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Yu Gothic" w:hAnsi="Yu Gothic" w:eastAsia="Yu Gothic"/>
          <w:b/>
          <w:color w:val="1F4E79"/>
          <w:sz w:val="36"/>
        </w:rPr>
        <w:t>見積提出一覧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869"/>
        <w:gridCol w:w="3869"/>
        <w:gridCol w:w="3869"/>
        <w:gridCol w:w="3869"/>
      </w:tblGrid>
      <w:tr>
        <w:tc>
          <w:tcPr>
            <w:tcW w:type="dxa" w:w="3869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FFFFFF"/>
                <w:sz w:val="16"/>
              </w:rPr>
              <w:t>会社名</w:t>
            </w:r>
          </w:p>
        </w:tc>
        <w:tc>
          <w:tcPr>
            <w:tcW w:type="dxa" w:w="3869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1F2937"/>
                <w:sz w:val="18"/>
              </w:rPr>
              <w:t>東都メディカルサポート株式会社</w:t>
            </w:r>
          </w:p>
        </w:tc>
        <w:tc>
          <w:tcPr>
            <w:tcW w:type="dxa" w:w="3869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FFFFFF"/>
                <w:sz w:val="16"/>
              </w:rPr>
              <w:t>資料区分</w:t>
            </w:r>
          </w:p>
        </w:tc>
        <w:tc>
          <w:tcPr>
            <w:tcW w:type="dxa" w:w="3869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1F2937"/>
                <w:sz w:val="18"/>
              </w:rPr>
              <w:t>見積</w:t>
            </w:r>
          </w:p>
        </w:tc>
      </w:tr>
      <w:tr>
        <w:tc>
          <w:tcPr>
            <w:tcW w:type="dxa" w:w="3869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FFFFFF"/>
                <w:sz w:val="16"/>
              </w:rPr>
              <w:t>作成日</w:t>
            </w:r>
          </w:p>
        </w:tc>
        <w:tc>
          <w:tcPr>
            <w:tcW w:type="dxa" w:w="3869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1F2937"/>
                <w:sz w:val="18"/>
              </w:rPr>
              <w:t>2026-06-24</w:t>
            </w:r>
          </w:p>
        </w:tc>
        <w:tc>
          <w:tcPr>
            <w:tcW w:type="dxa" w:w="3869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FFFFFF"/>
                <w:sz w:val="16"/>
              </w:rPr>
              <w:t>管理件数</w:t>
            </w:r>
          </w:p>
        </w:tc>
        <w:tc>
          <w:tcPr>
            <w:tcW w:type="dxa" w:w="3869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1F2937"/>
                <w:sz w:val="18"/>
              </w:rPr>
              <w:t>24件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tblHeader/>
        </w:trPr>
        <w:tc>
          <w:tcPr>
            <w:tcW w:type="dxa" w:w="1935"/>
            <w:vAlign w:val="center"/>
            <w:shd w:fill="2F75B5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FFFFFF"/>
                <w:sz w:val="14"/>
              </w:rPr>
              <w:t>見積番号</w:t>
            </w:r>
          </w:p>
        </w:tc>
        <w:tc>
          <w:tcPr>
            <w:tcW w:type="dxa" w:w="1935"/>
            <w:vAlign w:val="center"/>
            <w:shd w:fill="2F75B5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FFFFFF"/>
                <w:sz w:val="14"/>
              </w:rPr>
              <w:t>提出日</w:t>
            </w:r>
          </w:p>
        </w:tc>
        <w:tc>
          <w:tcPr>
            <w:tcW w:type="dxa" w:w="1935"/>
            <w:vAlign w:val="center"/>
            <w:shd w:fill="2F75B5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FFFFFF"/>
                <w:sz w:val="14"/>
              </w:rPr>
              <w:t>提出先</w:t>
            </w:r>
          </w:p>
        </w:tc>
        <w:tc>
          <w:tcPr>
            <w:tcW w:type="dxa" w:w="1935"/>
            <w:vAlign w:val="center"/>
            <w:shd w:fill="2F75B5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FFFFFF"/>
                <w:sz w:val="14"/>
              </w:rPr>
              <w:t>案件名</w:t>
            </w:r>
          </w:p>
        </w:tc>
        <w:tc>
          <w:tcPr>
            <w:tcW w:type="dxa" w:w="1935"/>
            <w:vAlign w:val="center"/>
            <w:shd w:fill="2F75B5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FFFFFF"/>
                <w:sz w:val="14"/>
              </w:rPr>
              <w:t>見積額</w:t>
            </w:r>
          </w:p>
        </w:tc>
        <w:tc>
          <w:tcPr>
            <w:tcW w:type="dxa" w:w="1935"/>
            <w:vAlign w:val="center"/>
            <w:shd w:fill="2F75B5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FFFFFF"/>
                <w:sz w:val="14"/>
              </w:rPr>
              <w:t>有効期限</w:t>
            </w:r>
          </w:p>
        </w:tc>
        <w:tc>
          <w:tcPr>
            <w:tcW w:type="dxa" w:w="1935"/>
            <w:vAlign w:val="center"/>
            <w:shd w:fill="2F75B5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FFFFFF"/>
                <w:sz w:val="14"/>
              </w:rPr>
              <w:t>営業担当</w:t>
            </w:r>
          </w:p>
        </w:tc>
        <w:tc>
          <w:tcPr>
            <w:tcW w:type="dxa" w:w="1935"/>
            <w:vAlign w:val="center"/>
            <w:shd w:fill="2F75B5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FFFFFF"/>
                <w:sz w:val="14"/>
              </w:rPr>
              <w:t>状態</w:t>
            </w:r>
          </w:p>
        </w:tc>
      </w:tr>
      <w:tr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EST-26-001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2026-04-10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南青山フーズ株式会社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本社 社内ネットワーク更新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¥350,000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2026-05-10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田中 美咲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提出済</w:t>
            </w:r>
          </w:p>
        </w:tc>
      </w:tr>
      <w:tr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EST-26-002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2026-04-11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株式会社瑞穂設備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横浜支店 倉庫設備改修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¥435,000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2026-05-11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高橋 直樹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商談中</w:t>
            </w:r>
          </w:p>
        </w:tc>
      </w:tr>
      <w:tr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EST-26-003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2026-04-12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港南リサーチ株式会社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大阪営業所 研修プログラム実施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¥520,000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2026-05-12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伊藤 彩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受注</w:t>
            </w:r>
          </w:p>
        </w:tc>
      </w:tr>
      <w:tr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EST-26-004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2026-04-13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株式会社千代田ソリューション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名古屋支店 追加ライセンス導入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¥605,000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2026-05-13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渡辺 誠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条件調整中</w:t>
            </w:r>
          </w:p>
        </w:tc>
      </w:tr>
      <w:tr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EST-26-005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2026-04-14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橘建材株式会社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福岡営業所 事務所移転支援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¥690,000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2026-05-14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小林 真由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失注</w:t>
            </w:r>
          </w:p>
        </w:tc>
      </w:tr>
      <w:tr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EST-26-006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2026-04-15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京橋データワークス株式会社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札幌拠点 保守範囲拡張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¥775,000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2026-05-15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佐藤 陽子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提出済</w:t>
            </w:r>
          </w:p>
        </w:tc>
      </w:tr>
      <w:tr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EST-26-007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2026-04-16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株式会社桜丘ロジスティクス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仙台営業所 社内ネットワーク更新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¥860,000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2026-05-16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鈴木 健太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商談中</w:t>
            </w:r>
          </w:p>
        </w:tc>
      </w:tr>
      <w:tr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EST-26-008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2026-04-17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北浜製作所株式会社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本社 倉庫設備改修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¥945,000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2026-05-17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田中 美咲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受注</w:t>
            </w:r>
          </w:p>
        </w:tc>
      </w:tr>
      <w:tr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EST-26-009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2026-04-18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合同会社六本木デザイン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横浜支店 研修プログラム実施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¥1,030,000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2026-05-18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高橋 直樹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条件調整中</w:t>
            </w:r>
          </w:p>
        </w:tc>
      </w:tr>
      <w:tr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EST-26-010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2026-04-19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株式会社東都メディア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大阪営業所 追加ライセンス導入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¥1,115,000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2026-05-19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伊藤 彩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失注</w:t>
            </w:r>
          </w:p>
        </w:tc>
      </w:tr>
      <w:tr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EST-26-011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2026-04-20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南青山フーズ株式会社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名古屋支店 事務所移転支援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¥350,000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2026-05-20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渡辺 誠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提出済</w:t>
            </w:r>
          </w:p>
        </w:tc>
      </w:tr>
      <w:tr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EST-26-012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2026-04-21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株式会社瑞穂設備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福岡営業所 保守範囲拡張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¥435,000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2026-05-21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小林 真由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商談中</w:t>
            </w:r>
          </w:p>
        </w:tc>
      </w:tr>
      <w:tr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EST-26-013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2026-04-22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港南リサーチ株式会社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札幌拠点 社内ネットワーク更新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¥520,000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2026-05-22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佐藤 陽子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受注</w:t>
            </w:r>
          </w:p>
        </w:tc>
      </w:tr>
      <w:tr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EST-26-014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2026-04-23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株式会社千代田ソリューション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仙台営業所 倉庫設備改修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¥605,000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2026-05-23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鈴木 健太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条件調整中</w:t>
            </w:r>
          </w:p>
        </w:tc>
      </w:tr>
      <w:tr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EST-26-015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2026-04-24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橘建材株式会社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本社 研修プログラム実施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¥690,000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2026-05-24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田中 美咲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失注</w:t>
            </w:r>
          </w:p>
        </w:tc>
      </w:tr>
      <w:tr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EST-26-016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2026-04-25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京橋データワークス株式会社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横浜支店 追加ライセンス導入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¥775,000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2026-05-25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高橋 直樹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提出済</w:t>
            </w:r>
          </w:p>
        </w:tc>
      </w:tr>
      <w:tr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EST-26-017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2026-04-26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株式会社桜丘ロジスティクス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大阪営業所 事務所移転支援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¥860,000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2026-05-26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伊藤 彩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商談中</w:t>
            </w:r>
          </w:p>
        </w:tc>
      </w:tr>
      <w:tr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EST-26-018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2026-04-27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北浜製作所株式会社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名古屋支店 保守範囲拡張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¥945,000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2026-05-27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渡辺 誠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受注</w:t>
            </w:r>
          </w:p>
        </w:tc>
      </w:tr>
      <w:tr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EST-26-019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2026-04-28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合同会社六本木デザイン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福岡営業所 社内ネットワーク更新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¥1,030,000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2026-05-28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小林 真由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条件調整中</w:t>
            </w:r>
          </w:p>
        </w:tc>
      </w:tr>
      <w:tr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EST-26-020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2026-04-29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株式会社東都メディア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札幌拠点 倉庫設備改修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¥1,115,000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2026-05-29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佐藤 陽子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失注</w:t>
            </w:r>
          </w:p>
        </w:tc>
      </w:tr>
      <w:tr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EST-26-021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2026-04-30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南青山フーズ株式会社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仙台営業所 研修プログラム実施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¥350,000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2026-05-30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鈴木 健太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提出済</w:t>
            </w:r>
          </w:p>
        </w:tc>
      </w:tr>
      <w:tr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EST-26-022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2026-05-01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株式会社瑞穂設備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本社 追加ライセンス導入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¥435,000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2026-05-31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田中 美咲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商談中</w:t>
            </w:r>
          </w:p>
        </w:tc>
      </w:tr>
      <w:tr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EST-26-023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2026-05-02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港南リサーチ株式会社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横浜支店 事務所移転支援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¥520,000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2026-06-01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高橋 直樹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受注</w:t>
            </w:r>
          </w:p>
        </w:tc>
      </w:tr>
      <w:tr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EST-26-024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2026-05-03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株式会社千代田ソリューション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大阪営業所 保守範囲拡張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¥605,000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2026-06-02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伊藤 彩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条件調整中</w:t>
            </w:r>
          </w:p>
        </w:tc>
      </w:tr>
    </w:tbl>
    <w:sectPr w:rsidR="00FC693F" w:rsidRPr="0006063C" w:rsidSect="00034616">
      <w:footerReference w:type="default" r:id="rId9"/>
      <w:pgSz w:w="16838" w:h="11906" w:orient="landscape"/>
      <w:pgMar w:top="737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Yu Gothic" w:hAnsi="Yu Gothic" w:eastAsia="Yu Gothic"/>
        <w:color w:val="64748B"/>
        <w:sz w:val="14"/>
      </w:rPr>
      <w:t>東都メディカルサポート株式会社  |  見積提出一覧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