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DF67" w14:textId="3EF9E048" w:rsidR="0013262F" w:rsidRPr="00E720E2" w:rsidRDefault="0013262F" w:rsidP="00926925">
      <w:pPr>
        <w:pBdr>
          <w:top w:val="single" w:sz="12" w:space="6" w:color="auto"/>
          <w:bottom w:val="single" w:sz="12" w:space="6" w:color="auto"/>
        </w:pBdr>
        <w:tabs>
          <w:tab w:val="center" w:pos="482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0E2">
        <w:rPr>
          <w:rFonts w:ascii="Times New Roman" w:hAnsi="Times New Roman" w:cs="Times New Roman"/>
          <w:b/>
          <w:bCs/>
          <w:sz w:val="24"/>
          <w:szCs w:val="24"/>
        </w:rPr>
        <w:t>COMP 4736</w:t>
      </w:r>
      <w:r w:rsidR="00E720E2" w:rsidRPr="00E720E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20E2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 w:rsidR="000E412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58490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720E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C676A">
        <w:rPr>
          <w:rFonts w:ascii="Times New Roman" w:hAnsi="Times New Roman" w:cs="Times New Roman"/>
          <w:b/>
          <w:bCs/>
          <w:sz w:val="24"/>
          <w:szCs w:val="24"/>
        </w:rPr>
        <w:t>Pthreads Sychronization</w:t>
      </w:r>
      <w:r w:rsidR="00360FBD">
        <w:rPr>
          <w:rFonts w:ascii="Times New Roman" w:hAnsi="Times New Roman" w:cs="Times New Roman"/>
          <w:b/>
          <w:bCs/>
          <w:sz w:val="24"/>
          <w:szCs w:val="24"/>
        </w:rPr>
        <w:t xml:space="preserve"> (Part B)</w:t>
      </w:r>
    </w:p>
    <w:p w14:paraId="5B76F1C5" w14:textId="77777777" w:rsidR="0013262F" w:rsidRPr="00E720E2" w:rsidRDefault="0013262F" w:rsidP="009269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18E2D7" w14:textId="6ED4AFB3" w:rsidR="004C0E00" w:rsidRDefault="004C0E00" w:rsidP="004C0E0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766E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4A76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125DA" w:rsidRPr="005125DA">
        <w:rPr>
          <w:rFonts w:ascii="Times New Roman" w:hAnsi="Times New Roman" w:cs="Times New Roman"/>
          <w:b/>
          <w:bCs/>
          <w:sz w:val="24"/>
          <w:szCs w:val="24"/>
        </w:rPr>
        <w:t>Reader-Writer Locks</w:t>
      </w:r>
    </w:p>
    <w:p w14:paraId="19C301EA" w14:textId="05236DF5" w:rsidR="004C0E00" w:rsidRDefault="005125DA" w:rsidP="005125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5DA">
        <w:rPr>
          <w:rFonts w:ascii="Times New Roman" w:hAnsi="Times New Roman" w:cs="Times New Roman"/>
          <w:sz w:val="24"/>
          <w:szCs w:val="24"/>
        </w:rPr>
        <w:t>Consider an application where multiple threads of a process wish to read and write data shared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>them. Some threads only want to read (let’s call them “readers”), while others want to update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>shared data (“writers”). In this scenario, it is perfectly safe for multiple readers to concurrently 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 xml:space="preserve">the shared data, </w:t>
      </w:r>
      <w:proofErr w:type="gramStart"/>
      <w:r w:rsidRPr="005125DA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Pr="005125DA">
        <w:rPr>
          <w:rFonts w:ascii="Times New Roman" w:hAnsi="Times New Roman" w:cs="Times New Roman"/>
          <w:sz w:val="24"/>
          <w:szCs w:val="24"/>
        </w:rPr>
        <w:t xml:space="preserve"> no other writer is updating it. However, a writer must still require mutual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>exclusion, and must not access the data concurrently with any other thread, whether a reader or a writer.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>A reader-writer lock is a special kind of a lock, where the acquiring thread can specify whether it wishes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>to acquire the lock for reading or writing. That is, this lock will expose two separate locking functions,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 xml:space="preserve">say, </w:t>
      </w:r>
      <w:proofErr w:type="gramStart"/>
      <w:r w:rsidRPr="00BB6155">
        <w:rPr>
          <w:rFonts w:ascii="Consolas" w:hAnsi="Consolas" w:cs="Times New Roman"/>
          <w:sz w:val="24"/>
          <w:szCs w:val="24"/>
        </w:rPr>
        <w:t>ReaderLock(</w:t>
      </w:r>
      <w:proofErr w:type="gramEnd"/>
      <w:r w:rsidRPr="00BB6155">
        <w:rPr>
          <w:rFonts w:ascii="Consolas" w:hAnsi="Consolas" w:cs="Times New Roman"/>
          <w:sz w:val="24"/>
          <w:szCs w:val="24"/>
        </w:rPr>
        <w:t>)</w:t>
      </w:r>
      <w:r w:rsidRPr="005125DA">
        <w:rPr>
          <w:rFonts w:ascii="Times New Roman" w:hAnsi="Times New Roman" w:cs="Times New Roman"/>
          <w:sz w:val="24"/>
          <w:szCs w:val="24"/>
        </w:rPr>
        <w:t xml:space="preserve"> and </w:t>
      </w:r>
      <w:r w:rsidRPr="00BB6155">
        <w:rPr>
          <w:rFonts w:ascii="Consolas" w:hAnsi="Consolas" w:cs="Times New Roman"/>
          <w:sz w:val="24"/>
          <w:szCs w:val="24"/>
        </w:rPr>
        <w:t>WriterLock()</w:t>
      </w:r>
      <w:r w:rsidRPr="005125DA">
        <w:rPr>
          <w:rFonts w:ascii="Times New Roman" w:hAnsi="Times New Roman" w:cs="Times New Roman"/>
          <w:sz w:val="24"/>
          <w:szCs w:val="24"/>
        </w:rPr>
        <w:t>, and analogous unlock functions. If a lock is acquired for reading,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>other threads that wish to read may also be permitted to acquire the lock at the same time, leading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25DA">
        <w:rPr>
          <w:rFonts w:ascii="Times New Roman" w:hAnsi="Times New Roman" w:cs="Times New Roman"/>
          <w:sz w:val="24"/>
          <w:szCs w:val="24"/>
        </w:rPr>
        <w:t>improved concurrency over traditional locks.</w:t>
      </w:r>
    </w:p>
    <w:p w14:paraId="7076DB02" w14:textId="5657CE2F" w:rsidR="00B714F1" w:rsidRDefault="00B714F1" w:rsidP="00B27E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FA17C" w14:textId="50639423" w:rsidR="00BB6155" w:rsidRDefault="00C43BAB" w:rsidP="00C43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BAB">
        <w:rPr>
          <w:rFonts w:ascii="Times New Roman" w:hAnsi="Times New Roman" w:cs="Times New Roman"/>
          <w:sz w:val="24"/>
          <w:szCs w:val="24"/>
        </w:rPr>
        <w:t>There are two flavo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43BAB">
        <w:rPr>
          <w:rFonts w:ascii="Times New Roman" w:hAnsi="Times New Roman" w:cs="Times New Roman"/>
          <w:sz w:val="24"/>
          <w:szCs w:val="24"/>
        </w:rPr>
        <w:t>rs of the reader-writer lock, which we will illustrate with an example. Suppose</w:t>
      </w:r>
      <w:r w:rsidR="00DB12FD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>a reader thread R1 has acquired a reader-writer lock for reading. While R1 holds this lock, a writer</w:t>
      </w:r>
      <w:r w:rsidR="00DB12FD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 xml:space="preserve">thread </w:t>
      </w:r>
      <w:proofErr w:type="gramStart"/>
      <w:r w:rsidRPr="00C43BAB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C43BAB">
        <w:rPr>
          <w:rFonts w:ascii="Times New Roman" w:hAnsi="Times New Roman" w:cs="Times New Roman"/>
          <w:sz w:val="24"/>
          <w:szCs w:val="24"/>
        </w:rPr>
        <w:t xml:space="preserve"> and another reader thread R2 have both requested the lock. Now, it is fine to allow R2 also to</w:t>
      </w:r>
      <w:r w:rsidR="00DB12FD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>simultaneously acquire the lock with R1, because both are only reading shared data. However, allowing</w:t>
      </w:r>
      <w:r w:rsidR="00DB12FD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 xml:space="preserve">R2 to acquire the lock may prolong the waiting time of the writer thread W, because W </w:t>
      </w:r>
      <w:proofErr w:type="gramStart"/>
      <w:r w:rsidRPr="00C43BAB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C43BAB">
        <w:rPr>
          <w:rFonts w:ascii="Times New Roman" w:hAnsi="Times New Roman" w:cs="Times New Roman"/>
          <w:sz w:val="24"/>
          <w:szCs w:val="24"/>
        </w:rPr>
        <w:t xml:space="preserve"> now wait</w:t>
      </w:r>
      <w:r w:rsidR="00DB12FD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>for both R1 and R2 to release the lock. So, whether we wish to permit more readers to acquire the lock</w:t>
      </w:r>
      <w:r w:rsidR="00DB12FD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>when a writer is waiting is a design decision in the implementation of the lock. When a reader-writer</w:t>
      </w:r>
      <w:r w:rsidR="00DB12FD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 xml:space="preserve">lock is implemented with </w:t>
      </w:r>
      <w:r w:rsidRPr="005F01C1">
        <w:rPr>
          <w:rFonts w:ascii="Times New Roman" w:hAnsi="Times New Roman" w:cs="Times New Roman"/>
          <w:b/>
          <w:bCs/>
          <w:sz w:val="24"/>
          <w:szCs w:val="24"/>
        </w:rPr>
        <w:t>reader preference</w:t>
      </w:r>
      <w:r w:rsidRPr="00C43BAB">
        <w:rPr>
          <w:rFonts w:ascii="Times New Roman" w:hAnsi="Times New Roman" w:cs="Times New Roman"/>
          <w:sz w:val="24"/>
          <w:szCs w:val="24"/>
        </w:rPr>
        <w:t>, additional readers are allowed to concurrently hold the lock</w:t>
      </w:r>
      <w:r w:rsidR="00F559FF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>with previous readers, even if a writer thread is waiting for the lock. In contrast, when a reader-writer</w:t>
      </w:r>
      <w:r w:rsidR="00F559FF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 xml:space="preserve">lock is implemented with </w:t>
      </w:r>
      <w:r w:rsidRPr="00DE55BD">
        <w:rPr>
          <w:rFonts w:ascii="Times New Roman" w:hAnsi="Times New Roman" w:cs="Times New Roman"/>
          <w:b/>
          <w:bCs/>
          <w:sz w:val="24"/>
          <w:szCs w:val="24"/>
        </w:rPr>
        <w:t>writer preference</w:t>
      </w:r>
      <w:r w:rsidRPr="00C43BAB">
        <w:rPr>
          <w:rFonts w:ascii="Times New Roman" w:hAnsi="Times New Roman" w:cs="Times New Roman"/>
          <w:sz w:val="24"/>
          <w:szCs w:val="24"/>
        </w:rPr>
        <w:t>, additional readers are not granted the lock when a writer is</w:t>
      </w:r>
      <w:r w:rsidR="00F559FF">
        <w:rPr>
          <w:rFonts w:ascii="Times New Roman" w:hAnsi="Times New Roman" w:cs="Times New Roman"/>
          <w:sz w:val="24"/>
          <w:szCs w:val="24"/>
        </w:rPr>
        <w:t xml:space="preserve"> </w:t>
      </w:r>
      <w:r w:rsidRPr="00C43BAB">
        <w:rPr>
          <w:rFonts w:ascii="Times New Roman" w:hAnsi="Times New Roman" w:cs="Times New Roman"/>
          <w:sz w:val="24"/>
          <w:szCs w:val="24"/>
        </w:rPr>
        <w:t>already waiting. That is, we do not prolong the waiting time of a writer any more than required.</w:t>
      </w:r>
    </w:p>
    <w:p w14:paraId="31E580A9" w14:textId="77777777" w:rsidR="00F559FF" w:rsidRDefault="00F559FF" w:rsidP="00C43B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523C2" w14:textId="0DC50F7E" w:rsidR="00F559FF" w:rsidRDefault="00F559FF" w:rsidP="00F5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59FF">
        <w:rPr>
          <w:rFonts w:ascii="Times New Roman" w:hAnsi="Times New Roman" w:cs="Times New Roman"/>
          <w:sz w:val="24"/>
          <w:szCs w:val="24"/>
        </w:rPr>
        <w:t>In this part of the lab, you must implement both flavo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559FF">
        <w:rPr>
          <w:rFonts w:ascii="Times New Roman" w:hAnsi="Times New Roman" w:cs="Times New Roman"/>
          <w:sz w:val="24"/>
          <w:szCs w:val="24"/>
        </w:rPr>
        <w:t>rs of the reader-writer lock. You must complete</w:t>
      </w:r>
      <w:r w:rsidR="0056305D">
        <w:rPr>
          <w:rFonts w:ascii="Times New Roman" w:hAnsi="Times New Roman" w:cs="Times New Roman"/>
          <w:sz w:val="24"/>
          <w:szCs w:val="24"/>
        </w:rPr>
        <w:t xml:space="preserve"> </w:t>
      </w:r>
      <w:r w:rsidRPr="00F559FF">
        <w:rPr>
          <w:rFonts w:ascii="Times New Roman" w:hAnsi="Times New Roman" w:cs="Times New Roman"/>
          <w:sz w:val="24"/>
          <w:szCs w:val="24"/>
        </w:rPr>
        <w:t xml:space="preserve">the definition of the structure that captures the reader-writer lock in </w:t>
      </w:r>
      <w:r w:rsidRPr="0056305D">
        <w:rPr>
          <w:rFonts w:ascii="Consolas" w:hAnsi="Consolas" w:cs="Times New Roman"/>
          <w:sz w:val="24"/>
          <w:szCs w:val="24"/>
        </w:rPr>
        <w:t>rwlock.h</w:t>
      </w:r>
      <w:r w:rsidRPr="00F559FF">
        <w:rPr>
          <w:rFonts w:ascii="Times New Roman" w:hAnsi="Times New Roman" w:cs="Times New Roman"/>
          <w:sz w:val="24"/>
          <w:szCs w:val="24"/>
        </w:rPr>
        <w:t>. The following functions</w:t>
      </w:r>
      <w:r w:rsidR="0056305D">
        <w:rPr>
          <w:rFonts w:ascii="Times New Roman" w:hAnsi="Times New Roman" w:cs="Times New Roman"/>
          <w:sz w:val="24"/>
          <w:szCs w:val="24"/>
        </w:rPr>
        <w:t xml:space="preserve"> </w:t>
      </w:r>
      <w:r w:rsidRPr="00F559FF">
        <w:rPr>
          <w:rFonts w:ascii="Times New Roman" w:hAnsi="Times New Roman" w:cs="Times New Roman"/>
          <w:sz w:val="24"/>
          <w:szCs w:val="24"/>
        </w:rPr>
        <w:t>to be supported by this lock are also defined in the header file:</w:t>
      </w:r>
    </w:p>
    <w:p w14:paraId="23AFC2F5" w14:textId="77777777" w:rsidR="0056305D" w:rsidRDefault="0056305D" w:rsidP="00F5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1E5C9" w14:textId="113E094D" w:rsidR="00586603" w:rsidRDefault="00586603" w:rsidP="00586603">
      <w:pPr>
        <w:pStyle w:val="ListParagraph"/>
        <w:numPr>
          <w:ilvl w:val="0"/>
          <w:numId w:val="7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86603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gramStart"/>
      <w:r w:rsidRPr="00586603">
        <w:rPr>
          <w:rFonts w:ascii="Consolas" w:hAnsi="Consolas" w:cs="Times New Roman"/>
          <w:sz w:val="24"/>
          <w:szCs w:val="24"/>
        </w:rPr>
        <w:t>InitalizeReadWriteLock(</w:t>
      </w:r>
      <w:proofErr w:type="gramEnd"/>
      <w:r w:rsidRPr="00586603">
        <w:rPr>
          <w:rFonts w:ascii="Consolas" w:hAnsi="Consolas" w:cs="Times New Roman"/>
          <w:sz w:val="24"/>
          <w:szCs w:val="24"/>
        </w:rPr>
        <w:t>)</w:t>
      </w:r>
      <w:r w:rsidRPr="00586603">
        <w:rPr>
          <w:rFonts w:ascii="Times New Roman" w:hAnsi="Times New Roman" w:cs="Times New Roman"/>
          <w:sz w:val="24"/>
          <w:szCs w:val="24"/>
        </w:rPr>
        <w:t xml:space="preserve"> must initialize the lock suitably.</w:t>
      </w:r>
    </w:p>
    <w:p w14:paraId="38A5AE70" w14:textId="77777777" w:rsidR="00676C28" w:rsidRPr="00676C28" w:rsidRDefault="00676C28" w:rsidP="00676C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93B62" w14:textId="44D73EAA" w:rsidR="00676C28" w:rsidRDefault="00676C28" w:rsidP="00586603">
      <w:pPr>
        <w:pStyle w:val="ListParagraph"/>
        <w:numPr>
          <w:ilvl w:val="0"/>
          <w:numId w:val="7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66B7A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gramStart"/>
      <w:r w:rsidRPr="00366B7A">
        <w:rPr>
          <w:rFonts w:ascii="Consolas" w:hAnsi="Consolas" w:cs="Times New Roman"/>
          <w:sz w:val="24"/>
          <w:szCs w:val="24"/>
        </w:rPr>
        <w:t>ReaderLock(</w:t>
      </w:r>
      <w:proofErr w:type="gramEnd"/>
      <w:r w:rsidRPr="00366B7A">
        <w:rPr>
          <w:rFonts w:ascii="Consolas" w:hAnsi="Consolas" w:cs="Times New Roman"/>
          <w:sz w:val="24"/>
          <w:szCs w:val="24"/>
        </w:rPr>
        <w:t>)</w:t>
      </w:r>
      <w:r w:rsidRPr="00366B7A">
        <w:rPr>
          <w:rFonts w:ascii="Times New Roman" w:hAnsi="Times New Roman" w:cs="Times New Roman"/>
          <w:sz w:val="24"/>
          <w:szCs w:val="24"/>
        </w:rPr>
        <w:t xml:space="preserve"> is invoked by a reader thread before entering a read-only critical section, and the function </w:t>
      </w:r>
      <w:r w:rsidRPr="00366B7A">
        <w:rPr>
          <w:rFonts w:ascii="Consolas" w:hAnsi="Consolas" w:cs="Times New Roman"/>
          <w:sz w:val="24"/>
          <w:szCs w:val="24"/>
        </w:rPr>
        <w:t>ReaderUnlock()</w:t>
      </w:r>
      <w:r w:rsidRPr="00366B7A">
        <w:rPr>
          <w:rFonts w:ascii="Times New Roman" w:hAnsi="Times New Roman" w:cs="Times New Roman"/>
          <w:sz w:val="24"/>
          <w:szCs w:val="24"/>
        </w:rPr>
        <w:t xml:space="preserve"> is invoked by the reader when exiting the critical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B7A">
        <w:rPr>
          <w:rFonts w:ascii="Times New Roman" w:hAnsi="Times New Roman" w:cs="Times New Roman"/>
          <w:sz w:val="24"/>
          <w:szCs w:val="24"/>
        </w:rPr>
        <w:t>section.</w:t>
      </w:r>
    </w:p>
    <w:p w14:paraId="0E46E52C" w14:textId="0F646352" w:rsidR="00676C28" w:rsidRPr="00676C28" w:rsidRDefault="00676C28" w:rsidP="00676C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5A829" w14:textId="3604C54B" w:rsidR="00671FC0" w:rsidRPr="00C13C31" w:rsidRDefault="00C13C31" w:rsidP="00C93396">
      <w:pPr>
        <w:pStyle w:val="ListParagraph"/>
        <w:numPr>
          <w:ilvl w:val="0"/>
          <w:numId w:val="7"/>
        </w:numPr>
        <w:spacing w:after="0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13C31">
        <w:rPr>
          <w:rFonts w:ascii="Times New Roman" w:hAnsi="Times New Roman" w:cs="Times New Roman"/>
          <w:sz w:val="24"/>
          <w:szCs w:val="24"/>
        </w:rPr>
        <w:t xml:space="preserve">The function </w:t>
      </w:r>
      <w:proofErr w:type="gramStart"/>
      <w:r w:rsidRPr="00C13C31">
        <w:rPr>
          <w:rFonts w:ascii="Consolas" w:hAnsi="Consolas" w:cs="Times New Roman"/>
          <w:sz w:val="24"/>
          <w:szCs w:val="24"/>
        </w:rPr>
        <w:t>WriterLock(</w:t>
      </w:r>
      <w:proofErr w:type="gramEnd"/>
      <w:r w:rsidRPr="00C13C31">
        <w:rPr>
          <w:rFonts w:ascii="Consolas" w:hAnsi="Consolas" w:cs="Times New Roman"/>
          <w:sz w:val="24"/>
          <w:szCs w:val="24"/>
        </w:rPr>
        <w:t>)</w:t>
      </w:r>
      <w:r w:rsidRPr="00C13C31">
        <w:rPr>
          <w:rFonts w:ascii="Times New Roman" w:hAnsi="Times New Roman" w:cs="Times New Roman"/>
          <w:sz w:val="24"/>
          <w:szCs w:val="24"/>
        </w:rPr>
        <w:t xml:space="preserve"> is invoked by a writer thread before entering a critical section with shared data updates, and the function </w:t>
      </w:r>
      <w:r w:rsidRPr="00C13C31">
        <w:rPr>
          <w:rFonts w:ascii="Consolas" w:hAnsi="Consolas" w:cs="Times New Roman"/>
          <w:sz w:val="24"/>
          <w:szCs w:val="24"/>
        </w:rPr>
        <w:t>WriterUnlock()</w:t>
      </w:r>
      <w:r w:rsidRPr="00C13C31">
        <w:rPr>
          <w:rFonts w:ascii="Times New Roman" w:hAnsi="Times New Roman" w:cs="Times New Roman"/>
          <w:sz w:val="24"/>
          <w:szCs w:val="24"/>
        </w:rPr>
        <w:t xml:space="preserve"> is invoked by the writer when exiting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C31">
        <w:rPr>
          <w:rFonts w:ascii="Times New Roman" w:hAnsi="Times New Roman" w:cs="Times New Roman"/>
          <w:sz w:val="24"/>
          <w:szCs w:val="24"/>
        </w:rPr>
        <w:t>the critical section.</w:t>
      </w:r>
    </w:p>
    <w:p w14:paraId="7418A435" w14:textId="687E001D" w:rsidR="00671FC0" w:rsidRPr="00366B7A" w:rsidRDefault="00671FC0" w:rsidP="00676C28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9413ABF" w14:textId="2295D042" w:rsidR="0056305D" w:rsidRDefault="009E7AD6" w:rsidP="009E7A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7AD6">
        <w:rPr>
          <w:rFonts w:ascii="Times New Roman" w:hAnsi="Times New Roman" w:cs="Times New Roman"/>
          <w:sz w:val="24"/>
          <w:szCs w:val="24"/>
        </w:rPr>
        <w:t>You must write the code to implement these functions. You must write code that implements reader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E7AD6">
        <w:rPr>
          <w:rFonts w:ascii="Times New Roman" w:hAnsi="Times New Roman" w:cs="Times New Roman"/>
          <w:sz w:val="24"/>
          <w:szCs w:val="24"/>
        </w:rPr>
        <w:t>writer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AD6">
        <w:rPr>
          <w:rFonts w:ascii="Times New Roman" w:hAnsi="Times New Roman" w:cs="Times New Roman"/>
          <w:sz w:val="24"/>
          <w:szCs w:val="24"/>
        </w:rPr>
        <w:t xml:space="preserve">locks with reader preference in </w:t>
      </w:r>
      <w:r w:rsidRPr="00764E39">
        <w:rPr>
          <w:rFonts w:ascii="Consolas" w:hAnsi="Consolas" w:cs="Times New Roman"/>
          <w:sz w:val="24"/>
          <w:szCs w:val="24"/>
        </w:rPr>
        <w:t>rwlock-reader-pref.c</w:t>
      </w:r>
      <w:r w:rsidRPr="009E7AD6">
        <w:rPr>
          <w:rFonts w:ascii="Times New Roman" w:hAnsi="Times New Roman" w:cs="Times New Roman"/>
          <w:sz w:val="24"/>
          <w:szCs w:val="24"/>
        </w:rPr>
        <w:t xml:space="preserve">. Similarly, you must </w:t>
      </w:r>
      <w:r w:rsidRPr="009E7AD6">
        <w:rPr>
          <w:rFonts w:ascii="Times New Roman" w:hAnsi="Times New Roman" w:cs="Times New Roman"/>
          <w:sz w:val="24"/>
          <w:szCs w:val="24"/>
        </w:rPr>
        <w:lastRenderedPageBreak/>
        <w:t>implement</w:t>
      </w:r>
      <w:r w:rsidR="00764E39">
        <w:rPr>
          <w:rFonts w:ascii="Times New Roman" w:hAnsi="Times New Roman" w:cs="Times New Roman"/>
          <w:sz w:val="24"/>
          <w:szCs w:val="24"/>
        </w:rPr>
        <w:t xml:space="preserve"> </w:t>
      </w:r>
      <w:r w:rsidRPr="009E7AD6">
        <w:rPr>
          <w:rFonts w:ascii="Times New Roman" w:hAnsi="Times New Roman" w:cs="Times New Roman"/>
          <w:sz w:val="24"/>
          <w:szCs w:val="24"/>
        </w:rPr>
        <w:t xml:space="preserve">reader-writer locks with writer preference in </w:t>
      </w:r>
      <w:r w:rsidRPr="00764E39">
        <w:rPr>
          <w:rFonts w:ascii="Consolas" w:hAnsi="Consolas" w:cs="Times New Roman"/>
          <w:sz w:val="24"/>
          <w:szCs w:val="24"/>
        </w:rPr>
        <w:t>rwlock-writer-pref.c</w:t>
      </w:r>
      <w:r w:rsidRPr="009E7AD6">
        <w:rPr>
          <w:rFonts w:ascii="Times New Roman" w:hAnsi="Times New Roman" w:cs="Times New Roman"/>
          <w:sz w:val="24"/>
          <w:szCs w:val="24"/>
        </w:rPr>
        <w:t>. Note that both implementations</w:t>
      </w:r>
      <w:r w:rsidR="00764E39">
        <w:rPr>
          <w:rFonts w:ascii="Times New Roman" w:hAnsi="Times New Roman" w:cs="Times New Roman"/>
          <w:sz w:val="24"/>
          <w:szCs w:val="24"/>
        </w:rPr>
        <w:t xml:space="preserve"> </w:t>
      </w:r>
      <w:r w:rsidRPr="009E7AD6">
        <w:rPr>
          <w:rFonts w:ascii="Times New Roman" w:hAnsi="Times New Roman" w:cs="Times New Roman"/>
          <w:sz w:val="24"/>
          <w:szCs w:val="24"/>
        </w:rPr>
        <w:t>of the lock must share the same header file, including the definition of the reader-writer lock</w:t>
      </w:r>
      <w:r w:rsidR="00817231">
        <w:rPr>
          <w:rFonts w:ascii="Times New Roman" w:hAnsi="Times New Roman" w:cs="Times New Roman"/>
          <w:sz w:val="24"/>
          <w:szCs w:val="24"/>
        </w:rPr>
        <w:t xml:space="preserve"> </w:t>
      </w:r>
      <w:r w:rsidRPr="009E7AD6">
        <w:rPr>
          <w:rFonts w:ascii="Times New Roman" w:hAnsi="Times New Roman" w:cs="Times New Roman"/>
          <w:sz w:val="24"/>
          <w:szCs w:val="24"/>
        </w:rPr>
        <w:t>structure. Therefore, your lock structure may have some fields that are only used in one version of the</w:t>
      </w:r>
      <w:r w:rsidR="00817231">
        <w:rPr>
          <w:rFonts w:ascii="Times New Roman" w:hAnsi="Times New Roman" w:cs="Times New Roman"/>
          <w:sz w:val="24"/>
          <w:szCs w:val="24"/>
        </w:rPr>
        <w:t xml:space="preserve"> </w:t>
      </w:r>
      <w:r w:rsidRPr="009E7AD6">
        <w:rPr>
          <w:rFonts w:ascii="Times New Roman" w:hAnsi="Times New Roman" w:cs="Times New Roman"/>
          <w:sz w:val="24"/>
          <w:szCs w:val="24"/>
        </w:rPr>
        <w:t>code and not the other.</w:t>
      </w:r>
    </w:p>
    <w:p w14:paraId="3FCC5F74" w14:textId="77777777" w:rsidR="00144D02" w:rsidRDefault="00144D02" w:rsidP="009E7A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FA06C" w14:textId="1B62D1F9" w:rsidR="00144D02" w:rsidRDefault="00144D02" w:rsidP="00144D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144D02">
        <w:rPr>
          <w:rFonts w:ascii="Times New Roman" w:hAnsi="Times New Roman" w:cs="Times New Roman"/>
          <w:sz w:val="24"/>
          <w:szCs w:val="24"/>
        </w:rPr>
        <w:t>ou are given two tester programs that test each variant of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D02">
        <w:rPr>
          <w:rFonts w:ascii="Times New Roman" w:hAnsi="Times New Roman" w:cs="Times New Roman"/>
          <w:sz w:val="24"/>
          <w:szCs w:val="24"/>
        </w:rPr>
        <w:t>reader-writer lock. The tester program takes two</w:t>
      </w:r>
      <w:r w:rsidR="00295B24">
        <w:rPr>
          <w:rFonts w:ascii="Times New Roman" w:hAnsi="Times New Roman" w:cs="Times New Roman"/>
          <w:sz w:val="24"/>
          <w:szCs w:val="24"/>
        </w:rPr>
        <w:t xml:space="preserve"> </w:t>
      </w:r>
      <w:r w:rsidRPr="00144D02">
        <w:rPr>
          <w:rFonts w:ascii="Times New Roman" w:hAnsi="Times New Roman" w:cs="Times New Roman"/>
          <w:sz w:val="24"/>
          <w:szCs w:val="24"/>
        </w:rPr>
        <w:t>command line arguments, say R and W. The program then spawns R reader threads, followed by W</w:t>
      </w:r>
      <w:r w:rsidR="00295B24">
        <w:rPr>
          <w:rFonts w:ascii="Times New Roman" w:hAnsi="Times New Roman" w:cs="Times New Roman"/>
          <w:sz w:val="24"/>
          <w:szCs w:val="24"/>
        </w:rPr>
        <w:t xml:space="preserve"> </w:t>
      </w:r>
      <w:r w:rsidRPr="00144D02">
        <w:rPr>
          <w:rFonts w:ascii="Times New Roman" w:hAnsi="Times New Roman" w:cs="Times New Roman"/>
          <w:sz w:val="24"/>
          <w:szCs w:val="24"/>
        </w:rPr>
        <w:t>writer threads, followed by R additional reader threads. Each thread, upon creation, tries to acquire</w:t>
      </w:r>
      <w:r w:rsidR="00295B24">
        <w:rPr>
          <w:rFonts w:ascii="Times New Roman" w:hAnsi="Times New Roman" w:cs="Times New Roman"/>
          <w:sz w:val="24"/>
          <w:szCs w:val="24"/>
        </w:rPr>
        <w:t xml:space="preserve"> </w:t>
      </w:r>
      <w:r w:rsidRPr="00144D02">
        <w:rPr>
          <w:rFonts w:ascii="Times New Roman" w:hAnsi="Times New Roman" w:cs="Times New Roman"/>
          <w:sz w:val="24"/>
          <w:szCs w:val="24"/>
        </w:rPr>
        <w:t>the same reader-writer lock as a reader or writer (as the case may be), holds the lock for a long period</w:t>
      </w:r>
      <w:r w:rsidR="00295B24">
        <w:rPr>
          <w:rFonts w:ascii="Times New Roman" w:hAnsi="Times New Roman" w:cs="Times New Roman"/>
          <w:sz w:val="24"/>
          <w:szCs w:val="24"/>
        </w:rPr>
        <w:t xml:space="preserve"> </w:t>
      </w:r>
      <w:r w:rsidRPr="00144D02">
        <w:rPr>
          <w:rFonts w:ascii="Times New Roman" w:hAnsi="Times New Roman" w:cs="Times New Roman"/>
          <w:sz w:val="24"/>
          <w:szCs w:val="24"/>
        </w:rPr>
        <w:t>of time, and finally releases the lock. The program judges the correctness of your implementation by</w:t>
      </w:r>
      <w:r w:rsidR="00295B24">
        <w:rPr>
          <w:rFonts w:ascii="Times New Roman" w:hAnsi="Times New Roman" w:cs="Times New Roman"/>
          <w:sz w:val="24"/>
          <w:szCs w:val="24"/>
        </w:rPr>
        <w:t xml:space="preserve"> </w:t>
      </w:r>
      <w:r w:rsidRPr="00144D02">
        <w:rPr>
          <w:rFonts w:ascii="Times New Roman" w:hAnsi="Times New Roman" w:cs="Times New Roman"/>
          <w:sz w:val="24"/>
          <w:szCs w:val="24"/>
        </w:rPr>
        <w:t>observing the relative ordering of the acquisitions and releases of these locks. By invoking this tester</w:t>
      </w:r>
      <w:r w:rsidR="00295B24">
        <w:rPr>
          <w:rFonts w:ascii="Times New Roman" w:hAnsi="Times New Roman" w:cs="Times New Roman"/>
          <w:sz w:val="24"/>
          <w:szCs w:val="24"/>
        </w:rPr>
        <w:t xml:space="preserve"> </w:t>
      </w:r>
      <w:r w:rsidRPr="00144D02">
        <w:rPr>
          <w:rFonts w:ascii="Times New Roman" w:hAnsi="Times New Roman" w:cs="Times New Roman"/>
          <w:sz w:val="24"/>
          <w:szCs w:val="24"/>
        </w:rPr>
        <w:t>with different values of R and W, one can test the reader-writer lock code reasonably thoroughly. Of</w:t>
      </w:r>
      <w:r w:rsidR="00295B24">
        <w:rPr>
          <w:rFonts w:ascii="Times New Roman" w:hAnsi="Times New Roman" w:cs="Times New Roman"/>
          <w:sz w:val="24"/>
          <w:szCs w:val="24"/>
        </w:rPr>
        <w:t xml:space="preserve"> </w:t>
      </w:r>
      <w:r w:rsidRPr="00144D02">
        <w:rPr>
          <w:rFonts w:ascii="Times New Roman" w:hAnsi="Times New Roman" w:cs="Times New Roman"/>
          <w:sz w:val="24"/>
          <w:szCs w:val="24"/>
        </w:rPr>
        <w:t>course, you are encouraged to write your own test programs that use the reader-writer lock as well.</w:t>
      </w:r>
    </w:p>
    <w:p w14:paraId="5A006EA0" w14:textId="77777777" w:rsidR="00B714F1" w:rsidRDefault="00B714F1" w:rsidP="000D62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96AC8" w14:textId="241BDD3B" w:rsidR="00D466A9" w:rsidRPr="00D466A9" w:rsidRDefault="00D466A9" w:rsidP="00D466A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66A9">
        <w:rPr>
          <w:rFonts w:ascii="Times New Roman" w:hAnsi="Times New Roman" w:cs="Times New Roman"/>
          <w:b/>
          <w:bCs/>
          <w:sz w:val="24"/>
          <w:szCs w:val="24"/>
        </w:rPr>
        <w:t>Submission Instructions</w:t>
      </w:r>
    </w:p>
    <w:p w14:paraId="7996384F" w14:textId="3AB278B4" w:rsidR="00FA7103" w:rsidRDefault="00D466A9" w:rsidP="00D466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66A9">
        <w:rPr>
          <w:rFonts w:ascii="Times New Roman" w:hAnsi="Times New Roman" w:cs="Times New Roman"/>
          <w:sz w:val="24"/>
          <w:szCs w:val="24"/>
        </w:rPr>
        <w:t xml:space="preserve">You must submit </w:t>
      </w:r>
      <w:r w:rsidR="00781148" w:rsidRPr="00781148">
        <w:rPr>
          <w:rFonts w:ascii="Consolas" w:hAnsi="Consolas" w:cs="Times New Roman"/>
          <w:sz w:val="24"/>
          <w:szCs w:val="24"/>
        </w:rPr>
        <w:t>rwlock.h</w:t>
      </w:r>
      <w:r w:rsidR="00781148" w:rsidRPr="00781148">
        <w:rPr>
          <w:rFonts w:ascii="Times New Roman" w:hAnsi="Times New Roman" w:cs="Times New Roman"/>
          <w:sz w:val="24"/>
          <w:szCs w:val="24"/>
        </w:rPr>
        <w:t xml:space="preserve">, </w:t>
      </w:r>
      <w:r w:rsidR="00781148" w:rsidRPr="00781148">
        <w:rPr>
          <w:rFonts w:ascii="Consolas" w:hAnsi="Consolas" w:cs="Times New Roman"/>
          <w:sz w:val="24"/>
          <w:szCs w:val="24"/>
        </w:rPr>
        <w:t>rwlock-reader-pref.c</w:t>
      </w:r>
      <w:r w:rsidR="00781148" w:rsidRPr="00781148">
        <w:rPr>
          <w:rFonts w:ascii="Times New Roman" w:hAnsi="Times New Roman" w:cs="Times New Roman"/>
          <w:sz w:val="24"/>
          <w:szCs w:val="24"/>
        </w:rPr>
        <w:t>, and</w:t>
      </w:r>
      <w:r w:rsidR="00781148" w:rsidRPr="00781148">
        <w:rPr>
          <w:rFonts w:ascii="Consolas" w:hAnsi="Consolas" w:cs="Times New Roman"/>
          <w:sz w:val="24"/>
          <w:szCs w:val="24"/>
        </w:rPr>
        <w:t xml:space="preserve"> rwlock-writer-pref.c</w:t>
      </w:r>
      <w:r w:rsidRPr="00D466A9">
        <w:rPr>
          <w:rFonts w:ascii="Times New Roman" w:hAnsi="Times New Roman" w:cs="Times New Roman"/>
          <w:sz w:val="24"/>
          <w:szCs w:val="24"/>
        </w:rPr>
        <w:t>.</w:t>
      </w:r>
      <w:r w:rsidR="00EF7CF3">
        <w:rPr>
          <w:rFonts w:ascii="Times New Roman" w:hAnsi="Times New Roman" w:cs="Times New Roman"/>
          <w:sz w:val="24"/>
          <w:szCs w:val="24"/>
        </w:rPr>
        <w:t xml:space="preserve"> </w:t>
      </w:r>
      <w:r w:rsidR="00EF7CF3" w:rsidRPr="00EF7CF3">
        <w:rPr>
          <w:rFonts w:ascii="Times New Roman" w:hAnsi="Times New Roman" w:cs="Times New Roman"/>
          <w:sz w:val="24"/>
          <w:szCs w:val="24"/>
        </w:rPr>
        <w:t>You need not submit the testing code</w:t>
      </w:r>
      <w:r w:rsidR="00EF7CF3">
        <w:rPr>
          <w:rFonts w:ascii="Times New Roman" w:hAnsi="Times New Roman" w:cs="Times New Roman"/>
          <w:sz w:val="24"/>
          <w:szCs w:val="24"/>
        </w:rPr>
        <w:t>.</w:t>
      </w:r>
    </w:p>
    <w:p w14:paraId="46E4A0E1" w14:textId="77777777" w:rsidR="00FA7103" w:rsidRDefault="00FA7103" w:rsidP="00734F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C2AD9" w14:textId="6DEC2A79" w:rsidR="003313C8" w:rsidRPr="00C8713A" w:rsidRDefault="00C8713A" w:rsidP="00C8713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— </w:t>
      </w:r>
      <w:r w:rsidR="003313C8" w:rsidRPr="00C8713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nd of Lab </w:t>
      </w:r>
      <w:r w:rsidR="000E4128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B66A8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8713A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</w:p>
    <w:sectPr w:rsidR="003313C8" w:rsidRPr="00C8713A" w:rsidSect="00A17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25ED" w14:textId="77777777" w:rsidR="00B52DAC" w:rsidRDefault="00B52DAC" w:rsidP="00C8713A">
      <w:pPr>
        <w:spacing w:after="0" w:line="240" w:lineRule="auto"/>
      </w:pPr>
      <w:r>
        <w:separator/>
      </w:r>
    </w:p>
  </w:endnote>
  <w:endnote w:type="continuationSeparator" w:id="0">
    <w:p w14:paraId="763CA722" w14:textId="77777777" w:rsidR="00B52DAC" w:rsidRDefault="00B52DAC" w:rsidP="00C87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F342" w14:textId="77777777" w:rsidR="00A17E2A" w:rsidRDefault="00A17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AB46" w14:textId="33AB5811" w:rsidR="00C8713A" w:rsidRPr="00C8713A" w:rsidRDefault="00C8713A" w:rsidP="00C8713A">
    <w:pPr>
      <w:pStyle w:val="Footer"/>
      <w:jc w:val="right"/>
      <w:rPr>
        <w:rFonts w:ascii="Times New Roman" w:hAnsi="Times New Roman" w:cs="Times New Roman"/>
        <w:noProof/>
        <w:sz w:val="24"/>
        <w:szCs w:val="24"/>
      </w:rPr>
    </w:pPr>
    <w:r w:rsidRPr="00C8713A">
      <w:rPr>
        <w:rFonts w:ascii="Times New Roman" w:hAnsi="Times New Roman" w:cs="Times New Roman"/>
        <w:sz w:val="24"/>
        <w:szCs w:val="24"/>
      </w:rPr>
      <w:t xml:space="preserve">Page </w:t>
    </w:r>
    <w:r w:rsidRPr="00C8713A">
      <w:rPr>
        <w:rFonts w:ascii="Times New Roman" w:hAnsi="Times New Roman" w:cs="Times New Roman"/>
        <w:sz w:val="24"/>
        <w:szCs w:val="24"/>
      </w:rPr>
      <w:fldChar w:fldCharType="begin"/>
    </w:r>
    <w:r w:rsidRPr="00C8713A">
      <w:rPr>
        <w:rFonts w:ascii="Times New Roman" w:hAnsi="Times New Roman" w:cs="Times New Roman"/>
        <w:sz w:val="24"/>
        <w:szCs w:val="24"/>
      </w:rPr>
      <w:instrText xml:space="preserve"> PAGE </w:instrText>
    </w:r>
    <w:r w:rsidRPr="00C8713A">
      <w:rPr>
        <w:rFonts w:ascii="Times New Roman" w:hAnsi="Times New Roman" w:cs="Times New Roman"/>
        <w:sz w:val="24"/>
        <w:szCs w:val="24"/>
      </w:rPr>
      <w:fldChar w:fldCharType="separate"/>
    </w:r>
    <w:r w:rsidRPr="00C8713A">
      <w:rPr>
        <w:rFonts w:ascii="Times New Roman" w:hAnsi="Times New Roman" w:cs="Times New Roman"/>
        <w:noProof/>
        <w:sz w:val="24"/>
        <w:szCs w:val="24"/>
      </w:rPr>
      <w:t>1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end"/>
    </w:r>
    <w:r w:rsidRPr="00C8713A">
      <w:rPr>
        <w:rFonts w:ascii="Times New Roman" w:hAnsi="Times New Roman" w:cs="Times New Roman"/>
        <w:noProof/>
        <w:sz w:val="24"/>
        <w:szCs w:val="24"/>
      </w:rPr>
      <w:t>/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begin"/>
    </w:r>
    <w:r w:rsidRPr="00C8713A">
      <w:rPr>
        <w:rFonts w:ascii="Times New Roman" w:hAnsi="Times New Roman" w:cs="Times New Roman"/>
        <w:noProof/>
        <w:sz w:val="24"/>
        <w:szCs w:val="24"/>
      </w:rPr>
      <w:instrText xml:space="preserve"> NUMPAGES </w:instrText>
    </w:r>
    <w:r w:rsidRPr="00C8713A">
      <w:rPr>
        <w:rFonts w:ascii="Times New Roman" w:hAnsi="Times New Roman" w:cs="Times New Roman"/>
        <w:noProof/>
        <w:sz w:val="24"/>
        <w:szCs w:val="24"/>
      </w:rPr>
      <w:fldChar w:fldCharType="separate"/>
    </w:r>
    <w:r w:rsidRPr="00C8713A">
      <w:rPr>
        <w:rFonts w:ascii="Times New Roman" w:hAnsi="Times New Roman" w:cs="Times New Roman"/>
        <w:noProof/>
        <w:sz w:val="24"/>
        <w:szCs w:val="24"/>
      </w:rPr>
      <w:t>2</w:t>
    </w:r>
    <w:r w:rsidRPr="00C8713A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D4F8E" w14:textId="77777777" w:rsidR="00A17E2A" w:rsidRDefault="00A17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91752" w14:textId="77777777" w:rsidR="00B52DAC" w:rsidRDefault="00B52DAC" w:rsidP="00C8713A">
      <w:pPr>
        <w:spacing w:after="0" w:line="240" w:lineRule="auto"/>
      </w:pPr>
      <w:r>
        <w:separator/>
      </w:r>
    </w:p>
  </w:footnote>
  <w:footnote w:type="continuationSeparator" w:id="0">
    <w:p w14:paraId="70F11DC6" w14:textId="77777777" w:rsidR="00B52DAC" w:rsidRDefault="00B52DAC" w:rsidP="00C87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38649" w14:textId="77777777" w:rsidR="00A17E2A" w:rsidRDefault="00A17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38A2B" w14:textId="77777777" w:rsidR="00A17E2A" w:rsidRDefault="00A17E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6798"/>
    </w:tblGrid>
    <w:tr w:rsidR="00C744BE" w:rsidRPr="00A6367B" w14:paraId="2B1A4374" w14:textId="77777777" w:rsidTr="0048731B">
      <w:trPr>
        <w:trHeight w:val="850"/>
      </w:trPr>
      <w:tc>
        <w:tcPr>
          <w:tcW w:w="2552" w:type="dxa"/>
          <w:vAlign w:val="center"/>
        </w:tcPr>
        <w:p w14:paraId="30D968F0" w14:textId="77777777" w:rsidR="00C744BE" w:rsidRPr="00A6367B" w:rsidRDefault="00C744BE" w:rsidP="00C744B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A6367B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299A9527" wp14:editId="2A58D51B">
                <wp:extent cx="504762" cy="46666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762" cy="4666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98" w:type="dxa"/>
          <w:vAlign w:val="center"/>
        </w:tcPr>
        <w:p w14:paraId="1F9B7D15" w14:textId="77777777" w:rsidR="00C744BE" w:rsidRPr="00D40D9C" w:rsidRDefault="00C744BE" w:rsidP="00C744BE">
          <w:pPr>
            <w:pStyle w:val="Header"/>
            <w:tabs>
              <w:tab w:val="clear" w:pos="4680"/>
              <w:tab w:val="clear" w:pos="9360"/>
              <w:tab w:val="center" w:pos="6573"/>
            </w:tabs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tc>
    </w:tr>
  </w:tbl>
  <w:p w14:paraId="51BA4AEC" w14:textId="77777777" w:rsidR="00A17E2A" w:rsidRDefault="00A17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378C"/>
    <w:multiLevelType w:val="hybridMultilevel"/>
    <w:tmpl w:val="069E5EC4"/>
    <w:lvl w:ilvl="0" w:tplc="1076021A">
      <w:start w:val="5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400F4"/>
    <w:multiLevelType w:val="hybridMultilevel"/>
    <w:tmpl w:val="1862AA5E"/>
    <w:lvl w:ilvl="0" w:tplc="4A88C5F6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EB2771"/>
    <w:multiLevelType w:val="hybridMultilevel"/>
    <w:tmpl w:val="CC2076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B4044"/>
    <w:multiLevelType w:val="hybridMultilevel"/>
    <w:tmpl w:val="9C5AB838"/>
    <w:lvl w:ilvl="0" w:tplc="E75C6F2E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E2144"/>
    <w:multiLevelType w:val="hybridMultilevel"/>
    <w:tmpl w:val="D2FED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E6E83"/>
    <w:multiLevelType w:val="hybridMultilevel"/>
    <w:tmpl w:val="4E603376"/>
    <w:lvl w:ilvl="0" w:tplc="1AEC27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C61CD"/>
    <w:multiLevelType w:val="hybridMultilevel"/>
    <w:tmpl w:val="6EE00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825">
    <w:abstractNumId w:val="2"/>
  </w:num>
  <w:num w:numId="2" w16cid:durableId="544296918">
    <w:abstractNumId w:val="5"/>
  </w:num>
  <w:num w:numId="3" w16cid:durableId="672145048">
    <w:abstractNumId w:val="6"/>
  </w:num>
  <w:num w:numId="4" w16cid:durableId="647591120">
    <w:abstractNumId w:val="1"/>
  </w:num>
  <w:num w:numId="5" w16cid:durableId="695038232">
    <w:abstractNumId w:val="3"/>
  </w:num>
  <w:num w:numId="6" w16cid:durableId="263077498">
    <w:abstractNumId w:val="0"/>
  </w:num>
  <w:num w:numId="7" w16cid:durableId="616528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2F"/>
    <w:rsid w:val="00005C10"/>
    <w:rsid w:val="0001347C"/>
    <w:rsid w:val="00021ADE"/>
    <w:rsid w:val="00026784"/>
    <w:rsid w:val="00055C48"/>
    <w:rsid w:val="000659ED"/>
    <w:rsid w:val="0006691E"/>
    <w:rsid w:val="00071873"/>
    <w:rsid w:val="00080215"/>
    <w:rsid w:val="000807A8"/>
    <w:rsid w:val="00087168"/>
    <w:rsid w:val="00096B72"/>
    <w:rsid w:val="000A252D"/>
    <w:rsid w:val="000C6C22"/>
    <w:rsid w:val="000D2631"/>
    <w:rsid w:val="000D62A9"/>
    <w:rsid w:val="000D6527"/>
    <w:rsid w:val="000D6AB9"/>
    <w:rsid w:val="000E2018"/>
    <w:rsid w:val="000E4128"/>
    <w:rsid w:val="000E796D"/>
    <w:rsid w:val="000F2098"/>
    <w:rsid w:val="000F6D67"/>
    <w:rsid w:val="00111F60"/>
    <w:rsid w:val="001252C5"/>
    <w:rsid w:val="0013262F"/>
    <w:rsid w:val="001445B2"/>
    <w:rsid w:val="00144D02"/>
    <w:rsid w:val="00166B1B"/>
    <w:rsid w:val="001742C1"/>
    <w:rsid w:val="001A435D"/>
    <w:rsid w:val="001B0ED9"/>
    <w:rsid w:val="00210E98"/>
    <w:rsid w:val="002133B2"/>
    <w:rsid w:val="00232D00"/>
    <w:rsid w:val="00240C8F"/>
    <w:rsid w:val="00246F70"/>
    <w:rsid w:val="0025094B"/>
    <w:rsid w:val="00254ACA"/>
    <w:rsid w:val="00287FCD"/>
    <w:rsid w:val="00295B24"/>
    <w:rsid w:val="0029687B"/>
    <w:rsid w:val="002A4941"/>
    <w:rsid w:val="002A6A33"/>
    <w:rsid w:val="002F3B0D"/>
    <w:rsid w:val="0032099E"/>
    <w:rsid w:val="00326381"/>
    <w:rsid w:val="00331219"/>
    <w:rsid w:val="003313C8"/>
    <w:rsid w:val="0033337F"/>
    <w:rsid w:val="00335900"/>
    <w:rsid w:val="003461C9"/>
    <w:rsid w:val="00347CA7"/>
    <w:rsid w:val="003530FD"/>
    <w:rsid w:val="00356C09"/>
    <w:rsid w:val="00360FBD"/>
    <w:rsid w:val="00366B7A"/>
    <w:rsid w:val="003715A0"/>
    <w:rsid w:val="003750AD"/>
    <w:rsid w:val="0038278D"/>
    <w:rsid w:val="003920F1"/>
    <w:rsid w:val="00396BAD"/>
    <w:rsid w:val="003A005E"/>
    <w:rsid w:val="003A441E"/>
    <w:rsid w:val="003B6A20"/>
    <w:rsid w:val="00401139"/>
    <w:rsid w:val="0040717D"/>
    <w:rsid w:val="00407D46"/>
    <w:rsid w:val="00407F2D"/>
    <w:rsid w:val="0043070F"/>
    <w:rsid w:val="00431967"/>
    <w:rsid w:val="0043717F"/>
    <w:rsid w:val="004419AD"/>
    <w:rsid w:val="00446B8B"/>
    <w:rsid w:val="00447BDF"/>
    <w:rsid w:val="00494950"/>
    <w:rsid w:val="004A4546"/>
    <w:rsid w:val="004A766E"/>
    <w:rsid w:val="004B672E"/>
    <w:rsid w:val="004C0E00"/>
    <w:rsid w:val="004C2F75"/>
    <w:rsid w:val="004C682C"/>
    <w:rsid w:val="004D78D8"/>
    <w:rsid w:val="004E1864"/>
    <w:rsid w:val="004F7478"/>
    <w:rsid w:val="005125DA"/>
    <w:rsid w:val="00517483"/>
    <w:rsid w:val="00517669"/>
    <w:rsid w:val="00525E88"/>
    <w:rsid w:val="00536D8B"/>
    <w:rsid w:val="00543C17"/>
    <w:rsid w:val="0056305D"/>
    <w:rsid w:val="00581EF8"/>
    <w:rsid w:val="0058490C"/>
    <w:rsid w:val="00586603"/>
    <w:rsid w:val="00593804"/>
    <w:rsid w:val="00597840"/>
    <w:rsid w:val="005A644B"/>
    <w:rsid w:val="005B396E"/>
    <w:rsid w:val="005C4749"/>
    <w:rsid w:val="005C549C"/>
    <w:rsid w:val="005E1DC8"/>
    <w:rsid w:val="005F01C1"/>
    <w:rsid w:val="005F69D9"/>
    <w:rsid w:val="005F71D3"/>
    <w:rsid w:val="00600433"/>
    <w:rsid w:val="00631DF4"/>
    <w:rsid w:val="00643EA1"/>
    <w:rsid w:val="00644696"/>
    <w:rsid w:val="0066245A"/>
    <w:rsid w:val="00670940"/>
    <w:rsid w:val="00671FC0"/>
    <w:rsid w:val="00676C28"/>
    <w:rsid w:val="006850A8"/>
    <w:rsid w:val="00690320"/>
    <w:rsid w:val="006A6136"/>
    <w:rsid w:val="006B093B"/>
    <w:rsid w:val="006B0FD7"/>
    <w:rsid w:val="006C6C9A"/>
    <w:rsid w:val="006E6AD1"/>
    <w:rsid w:val="006F2D0F"/>
    <w:rsid w:val="00701173"/>
    <w:rsid w:val="00734F63"/>
    <w:rsid w:val="00757266"/>
    <w:rsid w:val="00757D26"/>
    <w:rsid w:val="00762D43"/>
    <w:rsid w:val="00764E39"/>
    <w:rsid w:val="00773DB0"/>
    <w:rsid w:val="00781148"/>
    <w:rsid w:val="0079114B"/>
    <w:rsid w:val="007A7743"/>
    <w:rsid w:val="007C676A"/>
    <w:rsid w:val="007D3B44"/>
    <w:rsid w:val="007D7A3E"/>
    <w:rsid w:val="0080382E"/>
    <w:rsid w:val="00803839"/>
    <w:rsid w:val="0081204F"/>
    <w:rsid w:val="00817231"/>
    <w:rsid w:val="00840BD9"/>
    <w:rsid w:val="008477CB"/>
    <w:rsid w:val="00854EA7"/>
    <w:rsid w:val="00863EE7"/>
    <w:rsid w:val="008754FC"/>
    <w:rsid w:val="00883415"/>
    <w:rsid w:val="00894888"/>
    <w:rsid w:val="008955E3"/>
    <w:rsid w:val="008A37DB"/>
    <w:rsid w:val="008A48C1"/>
    <w:rsid w:val="008A73FB"/>
    <w:rsid w:val="008B34EB"/>
    <w:rsid w:val="008C744F"/>
    <w:rsid w:val="008E4A02"/>
    <w:rsid w:val="008F3359"/>
    <w:rsid w:val="009227A7"/>
    <w:rsid w:val="00922F4E"/>
    <w:rsid w:val="009242CF"/>
    <w:rsid w:val="00926925"/>
    <w:rsid w:val="009374C5"/>
    <w:rsid w:val="0094176C"/>
    <w:rsid w:val="00997329"/>
    <w:rsid w:val="009B0D4A"/>
    <w:rsid w:val="009B0D95"/>
    <w:rsid w:val="009B79F3"/>
    <w:rsid w:val="009C2DC4"/>
    <w:rsid w:val="009E7AD6"/>
    <w:rsid w:val="009F5664"/>
    <w:rsid w:val="00A17E2A"/>
    <w:rsid w:val="00A2042B"/>
    <w:rsid w:val="00A20F67"/>
    <w:rsid w:val="00A4023F"/>
    <w:rsid w:val="00A50621"/>
    <w:rsid w:val="00A539C4"/>
    <w:rsid w:val="00A64282"/>
    <w:rsid w:val="00A973EB"/>
    <w:rsid w:val="00AA2736"/>
    <w:rsid w:val="00AA31A7"/>
    <w:rsid w:val="00AA583A"/>
    <w:rsid w:val="00AC3C40"/>
    <w:rsid w:val="00AE09BC"/>
    <w:rsid w:val="00B21889"/>
    <w:rsid w:val="00B27EF1"/>
    <w:rsid w:val="00B33A84"/>
    <w:rsid w:val="00B47C3B"/>
    <w:rsid w:val="00B52DAC"/>
    <w:rsid w:val="00B66A89"/>
    <w:rsid w:val="00B714F1"/>
    <w:rsid w:val="00B92303"/>
    <w:rsid w:val="00B94E3B"/>
    <w:rsid w:val="00BA1421"/>
    <w:rsid w:val="00BA672B"/>
    <w:rsid w:val="00BB4F99"/>
    <w:rsid w:val="00BB6155"/>
    <w:rsid w:val="00BC6C8C"/>
    <w:rsid w:val="00BD248B"/>
    <w:rsid w:val="00BF3B79"/>
    <w:rsid w:val="00BF695A"/>
    <w:rsid w:val="00C13C31"/>
    <w:rsid w:val="00C24A6E"/>
    <w:rsid w:val="00C425C1"/>
    <w:rsid w:val="00C43BAB"/>
    <w:rsid w:val="00C46F69"/>
    <w:rsid w:val="00C50EBC"/>
    <w:rsid w:val="00C51B30"/>
    <w:rsid w:val="00C563A7"/>
    <w:rsid w:val="00C6097E"/>
    <w:rsid w:val="00C675BB"/>
    <w:rsid w:val="00C70285"/>
    <w:rsid w:val="00C744BE"/>
    <w:rsid w:val="00C8492F"/>
    <w:rsid w:val="00C8713A"/>
    <w:rsid w:val="00C874DC"/>
    <w:rsid w:val="00CC5E89"/>
    <w:rsid w:val="00CE29C1"/>
    <w:rsid w:val="00CF6074"/>
    <w:rsid w:val="00D0218B"/>
    <w:rsid w:val="00D466A9"/>
    <w:rsid w:val="00D574D8"/>
    <w:rsid w:val="00D62FF7"/>
    <w:rsid w:val="00D70783"/>
    <w:rsid w:val="00D841A7"/>
    <w:rsid w:val="00D92350"/>
    <w:rsid w:val="00DA32A8"/>
    <w:rsid w:val="00DA45D9"/>
    <w:rsid w:val="00DA78B1"/>
    <w:rsid w:val="00DB12FD"/>
    <w:rsid w:val="00DD3C97"/>
    <w:rsid w:val="00DE55BD"/>
    <w:rsid w:val="00DF052C"/>
    <w:rsid w:val="00DF0536"/>
    <w:rsid w:val="00DF1DDF"/>
    <w:rsid w:val="00E12ED1"/>
    <w:rsid w:val="00E17E20"/>
    <w:rsid w:val="00E24DC8"/>
    <w:rsid w:val="00E317E1"/>
    <w:rsid w:val="00E44AE6"/>
    <w:rsid w:val="00E56954"/>
    <w:rsid w:val="00E616C2"/>
    <w:rsid w:val="00E617C2"/>
    <w:rsid w:val="00E720E2"/>
    <w:rsid w:val="00E72454"/>
    <w:rsid w:val="00EB25B0"/>
    <w:rsid w:val="00EC2BF5"/>
    <w:rsid w:val="00EE465C"/>
    <w:rsid w:val="00EE7D81"/>
    <w:rsid w:val="00EF4414"/>
    <w:rsid w:val="00EF645F"/>
    <w:rsid w:val="00EF7CF3"/>
    <w:rsid w:val="00F03599"/>
    <w:rsid w:val="00F13816"/>
    <w:rsid w:val="00F16226"/>
    <w:rsid w:val="00F559FF"/>
    <w:rsid w:val="00F65D4D"/>
    <w:rsid w:val="00F77555"/>
    <w:rsid w:val="00F8674C"/>
    <w:rsid w:val="00F87EF4"/>
    <w:rsid w:val="00F906D1"/>
    <w:rsid w:val="00FA7103"/>
    <w:rsid w:val="00FB4232"/>
    <w:rsid w:val="00FE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9F90B"/>
  <w15:chartTrackingRefBased/>
  <w15:docId w15:val="{54867CE8-1532-469C-80B3-A37A1CAD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9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3A"/>
  </w:style>
  <w:style w:type="paragraph" w:styleId="Footer">
    <w:name w:val="footer"/>
    <w:basedOn w:val="Normal"/>
    <w:link w:val="FooterChar"/>
    <w:uiPriority w:val="99"/>
    <w:unhideWhenUsed/>
    <w:rsid w:val="00C87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3A"/>
  </w:style>
  <w:style w:type="character" w:styleId="FollowedHyperlink">
    <w:name w:val="FollowedHyperlink"/>
    <w:basedOn w:val="DefaultParagraphFont"/>
    <w:uiPriority w:val="99"/>
    <w:semiHidden/>
    <w:unhideWhenUsed/>
    <w:rsid w:val="00335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7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11536-BA95-4DBC-A4E8-89E0D8188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Ho</dc:creator>
  <cp:keywords/>
  <dc:description/>
  <cp:lastModifiedBy>Marco Ho</cp:lastModifiedBy>
  <cp:revision>245</cp:revision>
  <dcterms:created xsi:type="dcterms:W3CDTF">2023-09-15T05:20:00Z</dcterms:created>
  <dcterms:modified xsi:type="dcterms:W3CDTF">2024-04-03T06:50:00Z</dcterms:modified>
</cp:coreProperties>
</file>