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00" w:after="0"/>
        <w:rPr>
          <w:b/>
          <w:b/>
          <w:bCs/>
        </w:rPr>
      </w:pPr>
      <w:bookmarkStart w:id="0" w:name="h.p2h642bipgo9"/>
      <w:bookmarkEnd w:id="0"/>
      <w:r>
        <w:rPr>
          <w:b/>
          <w:bCs/>
        </w:rPr>
        <w:t>Varnish</w:t>
      </w:r>
    </w:p>
    <w:p>
      <w:pPr>
        <w:pStyle w:val="Normal"/>
        <w:rPr/>
      </w:pPr>
      <w:r>
        <w:rPr/>
      </w:r>
    </w:p>
    <w:p>
      <w:pPr>
        <w:pStyle w:val="Normal"/>
        <w:rPr/>
      </w:pPr>
      <w:r>
        <w:rPr/>
        <w:t xml:space="preserve">Varnish is a software package that works like a reverse proxy caching server/http accelerator. It gets placed in front of the web server which handles the incoming request from client first and serves the cached content without sending the request  to main server. It results into reducing the load time on server and increases the number of requests web server can handle simultaneously. </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044565" cy="20396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044565" cy="2039620"/>
                    </a:xfrm>
                    <a:prstGeom prst="rect">
                      <a:avLst/>
                    </a:prstGeom>
                  </pic:spPr>
                </pic:pic>
              </a:graphicData>
            </a:graphic>
          </wp:anchor>
        </w:drawing>
      </w:r>
    </w:p>
    <w:p>
      <w:pPr>
        <w:pStyle w:val="Normal"/>
        <w:rPr/>
      </w:pPr>
      <w:r>
        <w:rPr/>
      </w:r>
    </w:p>
    <w:p>
      <w:pPr>
        <w:pStyle w:val="Normal"/>
        <w:rPr/>
      </w:pPr>
      <w:r>
        <w:rPr/>
        <w:t xml:space="preserve">Above diagram shows the </w:t>
      </w:r>
      <w:hyperlink r:id="rId3">
        <w:r>
          <w:rPr>
            <w:rStyle w:val="InternetLink"/>
            <w:color w:val="1155CC"/>
            <w:u w:val="single"/>
          </w:rPr>
          <w:t>proxy server</w:t>
        </w:r>
      </w:hyperlink>
      <w:r>
        <w:rPr/>
        <w:t xml:space="preserve"> placement in web architecture, which explains that proxy server/Varnish server is a separate service so it doesn’t matter whether actual application is hosted on Apache/NGINX/IIS based server. </w:t>
      </w:r>
    </w:p>
    <w:p>
      <w:pPr>
        <w:pStyle w:val="Normal"/>
        <w:rPr/>
      </w:pPr>
      <w:r>
        <w:rPr/>
      </w:r>
    </w:p>
    <w:p>
      <w:pPr>
        <w:pStyle w:val="Normal"/>
        <w:rPr/>
      </w:pPr>
      <w:r>
        <w:rPr/>
        <w:t>Few Highlights:</w:t>
      </w:r>
    </w:p>
    <w:p>
      <w:pPr>
        <w:pStyle w:val="Normal"/>
        <w:numPr>
          <w:ilvl w:val="0"/>
          <w:numId w:val="5"/>
        </w:numPr>
        <w:ind w:left="720" w:right="0" w:firstLine="360"/>
        <w:rPr/>
      </w:pPr>
      <w:r>
        <w:rPr/>
        <w:t xml:space="preserve">Varnish caching is also for anonymous user only, so it will be effective for not logged in user. </w:t>
      </w:r>
    </w:p>
    <w:p>
      <w:pPr>
        <w:pStyle w:val="Normal"/>
        <w:numPr>
          <w:ilvl w:val="0"/>
          <w:numId w:val="5"/>
        </w:numPr>
        <w:ind w:left="720" w:right="0" w:firstLine="360"/>
        <w:rPr/>
      </w:pPr>
      <w:r>
        <w:rPr/>
        <w:t>Drupal native page caching i.e. cache pages for anonymous user should be enabled to work Varnish.</w:t>
      </w:r>
    </w:p>
    <w:p>
      <w:pPr>
        <w:pStyle w:val="Normal"/>
        <w:numPr>
          <w:ilvl w:val="0"/>
          <w:numId w:val="5"/>
        </w:numPr>
        <w:ind w:left="720" w:right="0" w:firstLine="360"/>
        <w:rPr/>
      </w:pPr>
      <w:r>
        <w:rPr/>
        <w:t>Varnish is in-memory/file based caching, means it can be configured to cache content either in memory or file system. So, it you have enough memory space then enable the memory based caching.</w:t>
      </w:r>
    </w:p>
    <w:p>
      <w:pPr>
        <w:pStyle w:val="Normal"/>
        <w:rPr/>
      </w:pPr>
      <w:r>
        <w:rPr/>
      </w:r>
    </w:p>
    <w:p>
      <w:pPr>
        <w:pStyle w:val="Heading1"/>
        <w:numPr>
          <w:ilvl w:val="0"/>
          <w:numId w:val="1"/>
        </w:numPr>
        <w:rPr/>
      </w:pPr>
      <w:r>
        <w:rPr/>
      </w:r>
    </w:p>
    <w:p>
      <w:pPr>
        <w:pStyle w:val="Heading1"/>
        <w:numPr>
          <w:ilvl w:val="0"/>
          <w:numId w:val="1"/>
        </w:numPr>
        <w:rPr/>
      </w:pPr>
      <w:r>
        <w:rPr/>
      </w:r>
    </w:p>
    <w:p>
      <w:pPr>
        <w:pStyle w:val="Heading1"/>
        <w:numPr>
          <w:ilvl w:val="0"/>
          <w:numId w:val="1"/>
        </w:numPr>
        <w:rPr/>
      </w:pPr>
      <w:r>
        <w:rPr/>
      </w:r>
    </w:p>
    <w:p>
      <w:pPr>
        <w:pStyle w:val="Heading1"/>
        <w:numPr>
          <w:ilvl w:val="0"/>
          <w:numId w:val="1"/>
        </w:numPr>
        <w:rPr/>
      </w:pPr>
      <w:r>
        <w:rPr/>
      </w:r>
    </w:p>
    <w:p>
      <w:pPr>
        <w:pStyle w:val="Heading1"/>
        <w:numPr>
          <w:ilvl w:val="0"/>
          <w:numId w:val="1"/>
        </w:numPr>
        <w:rPr/>
      </w:pPr>
      <w:r>
        <w:rPr/>
      </w:r>
    </w:p>
    <w:p>
      <w:pPr>
        <w:pStyle w:val="Heading1"/>
        <w:numPr>
          <w:ilvl w:val="0"/>
          <w:numId w:val="1"/>
        </w:numPr>
        <w:rPr>
          <w:b/>
          <w:b/>
          <w:bCs/>
        </w:rPr>
      </w:pPr>
      <w:bookmarkStart w:id="1" w:name="h.h16jvo4yysm1"/>
      <w:bookmarkEnd w:id="1"/>
      <w:r>
        <w:rPr>
          <w:b/>
          <w:bCs/>
        </w:rPr>
        <w:t>Modify Apache to run on different Port</w:t>
      </w:r>
    </w:p>
    <w:p>
      <w:pPr>
        <w:pStyle w:val="Normal"/>
        <w:rPr/>
      </w:pPr>
      <w:r>
        <w:rPr/>
      </w:r>
    </w:p>
    <w:p>
      <w:pPr>
        <w:pStyle w:val="Normal"/>
        <w:rPr/>
      </w:pPr>
      <w:r>
        <w:rPr/>
        <w:t xml:space="preserve">Varnish works on port 80, so we will have to configure the Apache on different port so that Varnish can handle the incoming request on server. </w:t>
      </w:r>
    </w:p>
    <w:p>
      <w:pPr>
        <w:pStyle w:val="Normal"/>
        <w:rPr/>
      </w:pPr>
      <w:r>
        <w:rPr/>
      </w:r>
    </w:p>
    <w:p>
      <w:pPr>
        <w:pStyle w:val="Normal"/>
        <w:numPr>
          <w:ilvl w:val="0"/>
          <w:numId w:val="0"/>
        </w:numPr>
        <w:spacing w:lineRule="atLeast" w:line="100" w:before="0" w:after="420"/>
        <w:ind w:left="0" w:right="0" w:hanging="0"/>
        <w:rPr/>
      </w:pPr>
      <w:r>
        <w:rPr/>
        <w:t xml:space="preserve">1. open </w:t>
      </w:r>
      <w:r>
        <w:rPr>
          <w:rFonts w:eastAsia="Verdana" w:cs="Verdana" w:ascii="Verdana" w:hAnsi="Verdana"/>
          <w:color w:val="111111"/>
          <w:shd w:fill="F6F6F6" w:val="clear"/>
        </w:rPr>
        <w:t>/etc/apache2/ports.conf file</w:t>
      </w:r>
    </w:p>
    <w:p>
      <w:pPr>
        <w:pStyle w:val="Normal"/>
        <w:numPr>
          <w:ilvl w:val="0"/>
          <w:numId w:val="0"/>
        </w:numPr>
        <w:ind w:left="0" w:right="0" w:hanging="0"/>
        <w:rPr/>
      </w:pPr>
      <w:r>
        <w:rPr/>
        <w:t>2. Inside this file change the ‘NameVirtualHost’ and ‘Listen’ port from 80 to 8181 (in this example we are configuring apache to run on port 8181)</w:t>
      </w:r>
    </w:p>
    <w:p>
      <w:pPr>
        <w:pStyle w:val="Normal"/>
        <w:spacing w:lineRule="atLeast" w:line="100" w:before="0" w:after="420"/>
        <w:rPr/>
      </w:pPr>
      <w:r>
        <w:rPr>
          <w:rFonts w:eastAsia="Verdana" w:cs="Verdana" w:ascii="Verdana" w:hAnsi="Verdana"/>
          <w:color w:val="111111"/>
          <w:shd w:fill="F6F6F6" w:val="clear"/>
        </w:rPr>
        <w:tab/>
        <w:t xml:space="preserve">NameVirtualHost *:8181  </w:t>
        <w:br/>
        <w:tab/>
        <w:t>Listen 8181</w:t>
      </w:r>
    </w:p>
    <w:p>
      <w:pPr>
        <w:pStyle w:val="Normal"/>
        <w:spacing w:lineRule="atLeast" w:line="100" w:before="0" w:after="420"/>
        <w:rPr>
          <w:rFonts w:ascii="Verdana" w:hAnsi="Verdana" w:eastAsia="Verdana" w:cs="Verdana"/>
          <w:color w:val="111111"/>
          <w:highlight w:val="white"/>
        </w:rPr>
      </w:pPr>
      <w:r>
        <w:rPr>
          <w:rFonts w:eastAsia="Verdana" w:cs="Verdana" w:ascii="Verdana" w:hAnsi="Verdana"/>
          <w:color w:val="111111"/>
          <w:shd w:fill="F6F6F6" w:val="clear"/>
        </w:rPr>
        <w:t>3. Save this file</w:t>
      </w:r>
    </w:p>
    <w:p>
      <w:pPr>
        <w:pStyle w:val="Normal"/>
        <w:spacing w:lineRule="atLeast" w:line="100" w:before="0" w:after="420"/>
        <w:rPr/>
      </w:pPr>
      <w:r>
        <w:rPr>
          <w:rFonts w:eastAsia="Verdana" w:cs="Verdana" w:ascii="Verdana" w:hAnsi="Verdana"/>
          <w:color w:val="111111"/>
        </w:rPr>
        <w:t>4. In case there are many host defined on the server, we will have to change the port in host file also. E.g. if you have host defined as ‘drupal7.local’ then go to /etc/apache2/sites-enabled and open ‘drupal7.local’ or ‘default’ host config file.</w:t>
      </w:r>
    </w:p>
    <w:p>
      <w:pPr>
        <w:pStyle w:val="Normal"/>
        <w:spacing w:lineRule="atLeast" w:line="100" w:before="0" w:after="420"/>
        <w:rPr/>
      </w:pPr>
      <w:r>
        <w:rPr>
          <w:rFonts w:eastAsia="Verdana" w:cs="Verdana" w:ascii="Verdana" w:hAnsi="Verdana"/>
          <w:color w:val="111111"/>
        </w:rPr>
        <w:t xml:space="preserve">5. Update the port under </w:t>
      </w:r>
      <w:r>
        <w:rPr>
          <w:rFonts w:eastAsia="Verdana" w:cs="Verdana" w:ascii="Verdana" w:hAnsi="Verdana"/>
          <w:color w:val="111111"/>
          <w:shd w:fill="F6F6F6" w:val="clear"/>
        </w:rPr>
        <w:t>&lt;VirtualHost *:8181&gt; tag.</w:t>
      </w:r>
    </w:p>
    <w:p>
      <w:pPr>
        <w:pStyle w:val="Normal"/>
        <w:spacing w:lineRule="atLeast" w:line="100" w:before="0" w:after="420"/>
        <w:rPr>
          <w:rFonts w:ascii="Verdana" w:hAnsi="Verdana" w:eastAsia="Verdana" w:cs="Verdana"/>
          <w:color w:val="111111"/>
          <w:highlight w:val="white"/>
        </w:rPr>
      </w:pPr>
      <w:r>
        <w:rPr>
          <w:rFonts w:eastAsia="Verdana" w:cs="Verdana" w:ascii="Verdana" w:hAnsi="Verdana"/>
          <w:color w:val="111111"/>
        </w:rPr>
        <w:t xml:space="preserve">6. Restart the apache with this command: </w:t>
      </w:r>
      <w:r>
        <w:rPr>
          <w:rFonts w:eastAsia="Verdana" w:cs="Verdana" w:ascii="Verdana" w:hAnsi="Verdana"/>
          <w:color w:val="111111"/>
          <w:shd w:fill="F6F6F6" w:val="clear"/>
        </w:rPr>
        <w:t>sudo service apache2 restart</w:t>
      </w:r>
    </w:p>
    <w:p>
      <w:pPr>
        <w:pStyle w:val="Normal"/>
        <w:spacing w:lineRule="atLeast" w:line="100" w:before="0" w:after="420"/>
        <w:rPr/>
      </w:pPr>
      <w:r>
        <w:rPr>
          <w:rFonts w:eastAsia="Verdana" w:cs="Verdana" w:ascii="Verdana" w:hAnsi="Verdana"/>
          <w:color w:val="111111"/>
        </w:rPr>
        <w:t>7. You have successfully configured the apache on different port i.e. 8181</w:t>
      </w:r>
    </w:p>
    <w:p>
      <w:pPr>
        <w:pStyle w:val="Heading1"/>
        <w:numPr>
          <w:ilvl w:val="0"/>
          <w:numId w:val="1"/>
        </w:numPr>
        <w:spacing w:lineRule="atLeast" w:line="100" w:before="200" w:after="420"/>
        <w:rPr>
          <w:b/>
          <w:b/>
          <w:bCs/>
        </w:rPr>
      </w:pPr>
      <w:bookmarkStart w:id="2" w:name="h.jq55byqitc4p"/>
      <w:bookmarkEnd w:id="2"/>
      <w:r>
        <w:rPr>
          <w:b/>
          <w:bCs/>
        </w:rPr>
        <w:t xml:space="preserve">Install Varnish </w:t>
      </w:r>
    </w:p>
    <w:p>
      <w:pPr>
        <w:pStyle w:val="Normal"/>
        <w:rPr/>
      </w:pPr>
      <w:r>
        <w:rPr/>
        <w:t>Varnish can be installed using apt command. Below are the steps to install the Varnish on ubuntu.</w:t>
      </w:r>
    </w:p>
    <w:p>
      <w:pPr>
        <w:pStyle w:val="Normal"/>
        <w:numPr>
          <w:ilvl w:val="0"/>
          <w:numId w:val="0"/>
        </w:numPr>
        <w:spacing w:lineRule="auto" w:line="360" w:before="0" w:after="340"/>
        <w:ind w:left="720" w:right="340" w:hanging="0"/>
        <w:rPr>
          <w:rFonts w:ascii="Arial" w:hAnsi="Arial"/>
          <w:sz w:val="22"/>
          <w:szCs w:val="22"/>
        </w:rPr>
      </w:pPr>
      <w:r>
        <w:rPr>
          <w:rFonts w:eastAsia="Verdana" w:cs="Verdana"/>
          <w:color w:val="222222"/>
          <w:sz w:val="22"/>
          <w:szCs w:val="22"/>
          <w:shd w:fill="FFFFFF" w:val="clear"/>
        </w:rPr>
        <w:t>1. apt-get install apt-transport-https</w:t>
      </w:r>
    </w:p>
    <w:p>
      <w:pPr>
        <w:pStyle w:val="Normal"/>
        <w:numPr>
          <w:ilvl w:val="0"/>
          <w:numId w:val="0"/>
        </w:numPr>
        <w:spacing w:lineRule="auto" w:line="360" w:before="0" w:after="340"/>
        <w:ind w:left="720" w:right="340" w:hanging="0"/>
        <w:rPr>
          <w:rFonts w:ascii="Arial" w:hAnsi="Arial"/>
          <w:sz w:val="22"/>
          <w:szCs w:val="22"/>
        </w:rPr>
      </w:pPr>
      <w:r>
        <w:rPr>
          <w:rFonts w:eastAsia="Verdana" w:cs="Verdana"/>
          <w:color w:val="222222"/>
          <w:sz w:val="22"/>
          <w:szCs w:val="22"/>
          <w:shd w:fill="FFFFFF" w:val="clear"/>
        </w:rPr>
        <w:t>2. curl https://repo.varnish-cache.org/debian/GPG-key.txt | apt-key add -</w:t>
      </w:r>
    </w:p>
    <w:p>
      <w:pPr>
        <w:pStyle w:val="Normal"/>
        <w:numPr>
          <w:ilvl w:val="0"/>
          <w:numId w:val="0"/>
        </w:numPr>
        <w:ind w:left="720" w:right="0" w:hanging="0"/>
        <w:rPr/>
      </w:pPr>
      <w:r>
        <w:rPr>
          <w:sz w:val="24"/>
          <w:shd w:fill="FFFFFF" w:val="clear"/>
        </w:rPr>
        <w:t>3. Add the package URL to apt-get repository sources list:</w:t>
      </w:r>
    </w:p>
    <w:p>
      <w:pPr>
        <w:pStyle w:val="Normal"/>
        <w:spacing w:lineRule="atLeast" w:line="100" w:before="0" w:after="420"/>
        <w:rPr/>
      </w:pPr>
      <w:r>
        <w:rPr>
          <w:rFonts w:eastAsia="Verdana" w:cs="Verdana" w:ascii="Verdana" w:hAnsi="Verdana"/>
          <w:color w:val="111111"/>
          <w:shd w:fill="F6F6F6" w:val="clear"/>
        </w:rPr>
        <w:tab/>
        <w:t>echo "deb http://repo.varnish-cache.org/ubuntu/ precise varnish-3.0" | sudo tee -a /etc/apt/sources.list</w:t>
      </w:r>
    </w:p>
    <w:p>
      <w:pPr>
        <w:pStyle w:val="Normal"/>
        <w:spacing w:lineRule="atLeast" w:line="100" w:before="0" w:after="420"/>
        <w:rPr>
          <w:rFonts w:ascii="Verdana" w:hAnsi="Verdana" w:eastAsia="Verdana" w:cs="Verdana"/>
          <w:color w:val="111111"/>
          <w:highlight w:val="white"/>
        </w:rPr>
      </w:pPr>
      <w:r>
        <w:rPr/>
      </w:r>
    </w:p>
    <w:p>
      <w:pPr>
        <w:pStyle w:val="Normal"/>
        <w:spacing w:lineRule="atLeast" w:line="100" w:before="0" w:after="420"/>
        <w:rPr>
          <w:rFonts w:ascii="Verdana" w:hAnsi="Verdana" w:eastAsia="Verdana" w:cs="Verdana"/>
          <w:color w:val="111111"/>
          <w:highlight w:val="white"/>
        </w:rPr>
      </w:pPr>
      <w:r>
        <w:rPr/>
      </w:r>
    </w:p>
    <w:p>
      <w:pPr>
        <w:pStyle w:val="Normal"/>
        <w:spacing w:lineRule="atLeast" w:line="100" w:before="0" w:after="420"/>
        <w:rPr>
          <w:rFonts w:ascii="Verdana" w:hAnsi="Verdana" w:eastAsia="Verdana" w:cs="Verdana"/>
          <w:color w:val="111111"/>
          <w:highlight w:val="white"/>
        </w:rPr>
      </w:pPr>
      <w:r>
        <w:rPr/>
      </w:r>
    </w:p>
    <w:p>
      <w:pPr>
        <w:pStyle w:val="Normal"/>
        <w:spacing w:lineRule="atLeast" w:line="100" w:before="0" w:after="420"/>
        <w:rPr/>
      </w:pPr>
      <w:r>
        <w:rPr>
          <w:rFonts w:eastAsia="Verdana" w:cs="Verdana" w:ascii="Verdana" w:hAnsi="Verdana"/>
          <w:color w:val="111111"/>
        </w:rPr>
        <w:tab/>
        <w:t>apt-get update</w:t>
      </w:r>
    </w:p>
    <w:p>
      <w:pPr>
        <w:pStyle w:val="Normal"/>
        <w:spacing w:lineRule="atLeast" w:line="100" w:before="0" w:after="420"/>
        <w:rPr/>
      </w:pPr>
      <w:r>
        <w:rPr>
          <w:rFonts w:eastAsia="Verdana" w:cs="Verdana" w:ascii="Verdana" w:hAnsi="Verdana"/>
          <w:color w:val="111111"/>
          <w:shd w:fill="F6F6F6" w:val="clear"/>
        </w:rPr>
        <w:tab/>
        <w:t>apt-get install varnish</w:t>
      </w:r>
    </w:p>
    <w:p>
      <w:pPr>
        <w:pStyle w:val="Normal"/>
        <w:spacing w:lineRule="atLeast" w:line="100" w:before="0" w:after="420"/>
        <w:rPr/>
      </w:pPr>
      <w:r>
        <w:rPr>
          <w:rFonts w:eastAsia="Verdana" w:cs="Verdana" w:ascii="Verdana" w:hAnsi="Verdana"/>
          <w:color w:val="111111"/>
        </w:rPr>
        <w:t>Varnish has been installed. Now. now next task is to configure varnish to accept incoming request.</w:t>
      </w:r>
    </w:p>
    <w:p>
      <w:pPr>
        <w:pStyle w:val="Heading1"/>
        <w:numPr>
          <w:ilvl w:val="0"/>
          <w:numId w:val="1"/>
        </w:numPr>
        <w:spacing w:lineRule="atLeast" w:line="100" w:before="200" w:after="420"/>
        <w:rPr>
          <w:b/>
          <w:b/>
          <w:bCs/>
        </w:rPr>
      </w:pPr>
      <w:bookmarkStart w:id="3" w:name="h.m02b4gmr3t3g"/>
      <w:bookmarkEnd w:id="3"/>
      <w:r>
        <w:rPr>
          <w:b/>
          <w:bCs/>
        </w:rPr>
        <w:t>Enabling Varnish to accept incoming request</w:t>
      </w:r>
    </w:p>
    <w:p>
      <w:pPr>
        <w:pStyle w:val="Normal"/>
        <w:rPr/>
      </w:pPr>
      <w:r>
        <w:rPr/>
        <w:t>Varnish has two configuration files which needs to be modified:</w:t>
      </w:r>
    </w:p>
    <w:p>
      <w:pPr>
        <w:pStyle w:val="Normal"/>
        <w:numPr>
          <w:ilvl w:val="0"/>
          <w:numId w:val="4"/>
        </w:numPr>
        <w:spacing w:lineRule="atLeast" w:line="100" w:before="0" w:after="420"/>
        <w:ind w:left="720" w:right="0" w:firstLine="360"/>
        <w:rPr>
          <w:rFonts w:ascii="Verdana" w:hAnsi="Verdana" w:eastAsia="Verdana" w:cs="Verdana"/>
          <w:color w:val="111111"/>
          <w:highlight w:val="white"/>
        </w:rPr>
      </w:pPr>
      <w:r>
        <w:rPr>
          <w:rFonts w:eastAsia="Verdana" w:cs="Verdana" w:ascii="Verdana" w:hAnsi="Verdana"/>
          <w:color w:val="111111"/>
          <w:shd w:fill="F6F6F6" w:val="clear"/>
        </w:rPr>
        <w:t>/etc/default/varnish - Configuration file where port, memory allocation, secret key path and default vcl file will be defined.</w:t>
      </w:r>
    </w:p>
    <w:p>
      <w:pPr>
        <w:pStyle w:val="Normal"/>
        <w:numPr>
          <w:ilvl w:val="0"/>
          <w:numId w:val="4"/>
        </w:numPr>
        <w:spacing w:lineRule="atLeast" w:line="100" w:before="0" w:after="420"/>
        <w:ind w:left="720" w:right="0" w:firstLine="360"/>
        <w:rPr/>
      </w:pPr>
      <w:r>
        <w:rPr>
          <w:rFonts w:eastAsia="Verdana" w:cs="Verdana" w:ascii="Verdana" w:hAnsi="Verdana"/>
          <w:color w:val="111111"/>
          <w:shd w:fill="F6F6F6" w:val="clear"/>
        </w:rPr>
        <w:t xml:space="preserve">/etc/varnish/default.vcl - </w:t>
      </w:r>
      <w:r>
        <w:rPr>
          <w:color w:val="111111"/>
          <w:sz w:val="24"/>
          <w:shd w:fill="FFFFFF" w:val="clear"/>
        </w:rPr>
        <w:t xml:space="preserve">Varnish uses this file containing instructions written in VCL Language in order to run its program. This is used to define how Varnish should handle the requests and how the document </w:t>
      </w:r>
      <w:r>
        <w:rPr>
          <w:i/>
          <w:color w:val="111111"/>
          <w:sz w:val="24"/>
          <w:shd w:fill="FFFFFF" w:val="clear"/>
        </w:rPr>
        <w:t>caching</w:t>
      </w:r>
      <w:r>
        <w:rPr>
          <w:color w:val="111111"/>
          <w:sz w:val="24"/>
          <w:shd w:fill="FFFFFF" w:val="clear"/>
        </w:rPr>
        <w:t xml:space="preserve"> system should work</w:t>
      </w:r>
    </w:p>
    <w:p>
      <w:pPr>
        <w:pStyle w:val="Heading2"/>
        <w:numPr>
          <w:ilvl w:val="1"/>
          <w:numId w:val="1"/>
        </w:numPr>
        <w:rPr>
          <w:b w:val="false"/>
          <w:b w:val="false"/>
        </w:rPr>
      </w:pPr>
      <w:bookmarkStart w:id="4" w:name="h.svlg0fh14skn"/>
      <w:bookmarkEnd w:id="4"/>
      <w:r>
        <w:rPr>
          <w:b/>
          <w:bCs/>
        </w:rPr>
        <w:t>Modify /etc/default/varnish</w:t>
      </w:r>
      <w:r>
        <w:rPr>
          <w:b w:val="false"/>
        </w:rPr>
        <w:t xml:space="preserve"> </w:t>
      </w:r>
      <w:r>
        <w:rPr>
          <w:b/>
          <w:bCs/>
        </w:rPr>
        <w:t>file</w:t>
      </w:r>
      <w:r>
        <w:rPr>
          <w:b w:val="false"/>
        </w:rPr>
        <w:t xml:space="preserve"> to change port and allocate memory</w:t>
      </w:r>
    </w:p>
    <w:p>
      <w:pPr>
        <w:pStyle w:val="Normal"/>
        <w:rPr/>
      </w:pPr>
      <w:r>
        <w:rPr/>
      </w:r>
    </w:p>
    <w:p>
      <w:pPr>
        <w:pStyle w:val="Normal"/>
        <w:numPr>
          <w:ilvl w:val="0"/>
          <w:numId w:val="3"/>
        </w:numPr>
        <w:ind w:left="720" w:right="0" w:firstLine="360"/>
        <w:rPr>
          <w:rFonts w:ascii="Trebuchet MS" w:hAnsi="Trebuchet MS" w:eastAsia="Trebuchet MS" w:cs="Trebuchet MS"/>
          <w:sz w:val="26"/>
        </w:rPr>
      </w:pPr>
      <w:r>
        <w:rPr/>
        <w:t xml:space="preserve">Open this file </w:t>
      </w:r>
      <w:r>
        <w:rPr>
          <w:rFonts w:eastAsia="Trebuchet MS" w:cs="Trebuchet MS" w:ascii="Trebuchet MS" w:hAnsi="Trebuchet MS"/>
          <w:sz w:val="26"/>
        </w:rPr>
        <w:t>/etc/default/varnish</w:t>
      </w:r>
    </w:p>
    <w:p>
      <w:pPr>
        <w:pStyle w:val="Normal"/>
        <w:numPr>
          <w:ilvl w:val="0"/>
          <w:numId w:val="3"/>
        </w:numPr>
        <w:spacing w:lineRule="auto" w:line="420" w:before="0" w:after="340"/>
        <w:ind w:left="720" w:right="0" w:firstLine="360"/>
        <w:rPr>
          <w:sz w:val="24"/>
          <w:highlight w:val="white"/>
        </w:rPr>
      </w:pPr>
      <w:r>
        <w:rPr>
          <w:sz w:val="24"/>
          <w:shd w:fill="FFFFFF" w:val="clear"/>
        </w:rPr>
        <w:t xml:space="preserve">You will see a block of text defining the Varnish </w:t>
      </w:r>
      <w:r>
        <w:rPr>
          <w:i/>
          <w:sz w:val="24"/>
          <w:shd w:fill="FFFFFF" w:val="clear"/>
        </w:rPr>
        <w:t>daemon</w:t>
      </w:r>
      <w:r>
        <w:rPr>
          <w:sz w:val="24"/>
          <w:shd w:fill="FFFFFF" w:val="clear"/>
        </w:rPr>
        <w:t xml:space="preserve"> options starting with the text DAEMON_OPTS, similar to:</w:t>
      </w:r>
    </w:p>
    <w:p>
      <w:pPr>
        <w:pStyle w:val="Normal"/>
        <w:spacing w:lineRule="atLeast" w:line="100" w:before="0" w:after="420"/>
        <w:ind w:left="0" w:right="0" w:firstLine="720"/>
        <w:rPr>
          <w:rFonts w:ascii="Verdana" w:hAnsi="Verdana" w:eastAsia="Verdana" w:cs="Verdana"/>
          <w:color w:val="111111"/>
          <w:highlight w:val="white"/>
        </w:rPr>
      </w:pPr>
      <w:r>
        <w:rPr>
          <w:rFonts w:eastAsia="Verdana" w:cs="Verdana" w:ascii="Verdana" w:hAnsi="Verdana"/>
          <w:color w:val="111111"/>
          <w:shd w:fill="F6F6F6" w:val="clear"/>
        </w:rPr>
        <w:t xml:space="preserve">DAEMON_OPTS="-a :6081 </w:t>
        <w:br/>
        <w:t xml:space="preserve">             -T localhost:6082 </w:t>
        <w:br/>
        <w:t xml:space="preserve">             -f /etc/varnish/default.vcl</w:t>
        <w:br/>
        <w:t xml:space="preserve">             -S /etc/varnish/secret</w:t>
        <w:br/>
        <w:t xml:space="preserve">             -s malloc,256m"</w:t>
        <w:br/>
      </w:r>
    </w:p>
    <w:p>
      <w:pPr>
        <w:pStyle w:val="Normal"/>
        <w:spacing w:lineRule="auto" w:line="420" w:before="0" w:after="340"/>
        <w:ind w:left="0" w:right="0" w:firstLine="720"/>
        <w:rPr>
          <w:sz w:val="24"/>
          <w:highlight w:val="white"/>
        </w:rPr>
      </w:pPr>
      <w:r>
        <w:rPr>
          <w:sz w:val="24"/>
          <w:shd w:fill="FFFFFF" w:val="clear"/>
        </w:rPr>
        <w:t>Let's modify it to change the port from 6081 to 80:</w:t>
      </w:r>
    </w:p>
    <w:p>
      <w:pPr>
        <w:pStyle w:val="Normal"/>
        <w:spacing w:lineRule="atLeast" w:line="100" w:before="0" w:after="420"/>
        <w:ind w:left="0" w:right="0" w:firstLine="720"/>
        <w:rPr>
          <w:rFonts w:ascii="Verdana" w:hAnsi="Verdana" w:eastAsia="Verdana" w:cs="Verdana"/>
          <w:color w:val="111111"/>
          <w:highlight w:val="white"/>
        </w:rPr>
      </w:pPr>
      <w:r>
        <w:rPr>
          <w:rFonts w:eastAsia="Verdana" w:cs="Verdana" w:ascii="Verdana" w:hAnsi="Verdana"/>
          <w:color w:val="111111"/>
          <w:shd w:fill="F6F6F6" w:val="clear"/>
        </w:rPr>
        <w:t>DAEMON_OPTS="-a :</w:t>
      </w:r>
      <w:r>
        <w:rPr>
          <w:rFonts w:eastAsia="Verdana" w:cs="Verdana" w:ascii="Verdana" w:hAnsi="Verdana"/>
          <w:color w:val="111111"/>
          <w:shd w:fill="FF0000" w:val="clear"/>
        </w:rPr>
        <w:t>80</w:t>
      </w:r>
      <w:r>
        <w:rPr>
          <w:rFonts w:eastAsia="Verdana" w:cs="Verdana" w:ascii="Verdana" w:hAnsi="Verdana"/>
          <w:color w:val="111111"/>
          <w:shd w:fill="F6F6F6" w:val="clear"/>
        </w:rPr>
        <w:t xml:space="preserve"> </w:t>
        <w:br/>
        <w:t xml:space="preserve">             -T localhost:6082 </w:t>
        <w:br/>
        <w:t xml:space="preserve">             -f /etc/varnish/default.vcl </w:t>
        <w:br/>
        <w:t xml:space="preserve">             -S /etc/varnish/secret </w:t>
        <w:br/>
        <w:t xml:space="preserve">             -s malloc,256m"</w:t>
      </w:r>
    </w:p>
    <w:p>
      <w:pPr>
        <w:pStyle w:val="Normal"/>
        <w:numPr>
          <w:ilvl w:val="0"/>
          <w:numId w:val="3"/>
        </w:numPr>
        <w:ind w:left="720" w:right="0" w:firstLine="360"/>
        <w:rPr>
          <w:rFonts w:ascii="Trebuchet MS" w:hAnsi="Trebuchet MS" w:eastAsia="Trebuchet MS" w:cs="Trebuchet MS"/>
          <w:sz w:val="26"/>
        </w:rPr>
      </w:pPr>
      <w:r>
        <w:rPr>
          <w:rFonts w:eastAsia="Trebuchet MS" w:cs="Trebuchet MS" w:ascii="Trebuchet MS" w:hAnsi="Trebuchet MS"/>
          <w:sz w:val="26"/>
        </w:rPr>
        <w:t>Here “-s malloc, 256m”  defines the storage system as in-memory with 256 MB allocated to varnish.</w:t>
      </w:r>
    </w:p>
    <w:p>
      <w:pPr>
        <w:pStyle w:val="Normal"/>
        <w:rPr/>
      </w:pPr>
      <w:r>
        <w:rPr>
          <w:rFonts w:eastAsia="Trebuchet MS" w:cs="Trebuchet MS" w:ascii="Trebuchet MS" w:hAnsi="Trebuchet MS"/>
          <w:b/>
          <w:bCs/>
          <w:sz w:val="26"/>
        </w:rPr>
        <w:t>Modify /etc/varnish/default.vcl file</w:t>
      </w:r>
    </w:p>
    <w:p>
      <w:pPr>
        <w:pStyle w:val="Normal"/>
        <w:rPr/>
      </w:pPr>
      <w:r>
        <w:rPr/>
      </w:r>
    </w:p>
    <w:p>
      <w:pPr>
        <w:pStyle w:val="Normal"/>
        <w:rPr>
          <w:rFonts w:ascii="Trebuchet MS" w:hAnsi="Trebuchet MS" w:eastAsia="Trebuchet MS" w:cs="Trebuchet MS"/>
          <w:sz w:val="26"/>
        </w:rPr>
      </w:pPr>
      <w:r>
        <w:rPr>
          <w:rFonts w:eastAsia="Trebuchet MS" w:cs="Trebuchet MS" w:ascii="Trebuchet MS" w:hAnsi="Trebuchet MS"/>
          <w:sz w:val="26"/>
        </w:rPr>
        <w:t>There are many settings in this file which needs to be configured intelligently but below are the few main settings:</w:t>
      </w:r>
    </w:p>
    <w:p>
      <w:pPr>
        <w:pStyle w:val="Normal"/>
        <w:rPr/>
      </w:pPr>
      <w:r>
        <w:rPr/>
      </w:r>
    </w:p>
    <w:p>
      <w:pPr>
        <w:pStyle w:val="Normal"/>
        <w:numPr>
          <w:ilvl w:val="0"/>
          <w:numId w:val="2"/>
        </w:numPr>
        <w:ind w:left="720" w:right="0" w:firstLine="360"/>
        <w:rPr>
          <w:rFonts w:ascii="Trebuchet MS" w:hAnsi="Trebuchet MS" w:eastAsia="Trebuchet MS" w:cs="Trebuchet MS"/>
          <w:sz w:val="26"/>
        </w:rPr>
      </w:pPr>
      <w:r>
        <w:rPr>
          <w:rFonts w:eastAsia="Trebuchet MS" w:cs="Trebuchet MS" w:ascii="Trebuchet MS" w:hAnsi="Trebuchet MS"/>
          <w:sz w:val="26"/>
        </w:rPr>
        <w:t>Backend default section:</w:t>
      </w:r>
    </w:p>
    <w:p>
      <w:pPr>
        <w:pStyle w:val="Normal"/>
        <w:spacing w:lineRule="atLeast" w:line="100" w:before="0" w:after="420"/>
        <w:ind w:left="0" w:right="0" w:hanging="0"/>
        <w:rPr/>
      </w:pPr>
      <w:r>
        <w:rPr>
          <w:rFonts w:eastAsia="Verdana" w:cs="Verdana" w:ascii="Verdana" w:hAnsi="Verdana"/>
          <w:color w:val="111111"/>
          <w:shd w:fill="F6F6F6" w:val="clear"/>
        </w:rPr>
        <w:t>backend default {</w:t>
        <w:br/>
        <w:t xml:space="preserve">  .host = "127.0.0.1"; // or it can be host defined in host config file e.g. drupal7.local</w:t>
        <w:br/>
        <w:t xml:space="preserve">  .port = "8181";</w:t>
        <w:br/>
        <w:t xml:space="preserve">  .max_connections = 250;</w:t>
        <w:br/>
        <w:t xml:space="preserve">  .connect_timeout = 600s;</w:t>
        <w:br/>
        <w:t xml:space="preserve">  .first_byte_timeout = 600s;</w:t>
        <w:br/>
        <w:t xml:space="preserve">  .between_bytes_timeout = 600s;</w:t>
        <w:br/>
        <w:t>}</w:t>
      </w:r>
    </w:p>
    <w:p>
      <w:pPr>
        <w:pStyle w:val="Normal"/>
        <w:rPr>
          <w:sz w:val="24"/>
          <w:highlight w:val="white"/>
        </w:rPr>
      </w:pPr>
      <w:r>
        <w:rPr>
          <w:sz w:val="24"/>
          <w:shd w:fill="FFFFFF" w:val="clear"/>
        </w:rPr>
        <w:t>Note: Underneath, you will see a large block of commented out default VCL configuration code. You are free to keep it as long as you do not uncomment them by mistake, in which case compiling it would generate errors.</w:t>
      </w:r>
    </w:p>
    <w:p>
      <w:pPr>
        <w:pStyle w:val="Normal"/>
        <w:rPr/>
      </w:pPr>
      <w:r>
        <w:rPr/>
      </w:r>
    </w:p>
    <w:p>
      <w:pPr>
        <w:pStyle w:val="Normal"/>
        <w:numPr>
          <w:ilvl w:val="0"/>
          <w:numId w:val="2"/>
        </w:numPr>
        <w:spacing w:lineRule="auto" w:line="420" w:before="0" w:after="340"/>
        <w:ind w:left="720" w:right="0" w:firstLine="360"/>
        <w:rPr/>
      </w:pPr>
      <w:r>
        <w:rPr>
          <w:sz w:val="24"/>
          <w:shd w:fill="FFFFFF" w:val="clear"/>
        </w:rPr>
        <w:t>In order to define the allowed addresses which can access the cron.php or install.php, append the following:</w:t>
      </w:r>
    </w:p>
    <w:p>
      <w:pPr>
        <w:pStyle w:val="Normal"/>
        <w:spacing w:lineRule="atLeast" w:line="100" w:before="0" w:after="420"/>
        <w:ind w:left="720" w:right="0" w:hanging="0"/>
        <w:rPr/>
      </w:pPr>
      <w:r>
        <w:rPr>
          <w:rFonts w:eastAsia="Verdana" w:cs="Verdana" w:ascii="Verdana" w:hAnsi="Verdana"/>
          <w:color w:val="111111"/>
          <w:shd w:fill="F6F6F6" w:val="clear"/>
        </w:rPr>
        <w:t>acl internal {</w:t>
        <w:br/>
        <w:t xml:space="preserve">  "127.0.0.1”;</w:t>
        <w:br/>
        <w:t xml:space="preserve">  # For remote access, add your IP address here.</w:t>
        <w:br/>
        <w:t xml:space="preserve">  # Ex: 162.xxx.xx.xx</w:t>
        <w:br/>
        <w:t>}</w:t>
      </w:r>
    </w:p>
    <w:p>
      <w:pPr>
        <w:pStyle w:val="Normal"/>
        <w:pBdr>
          <w:bottom w:val="thickThinSmallGap" w:sz="20" w:space="2" w:color="000000"/>
        </w:pBdr>
        <w:rPr>
          <w:rFonts w:ascii="Trebuchet MS" w:hAnsi="Trebuchet MS" w:eastAsia="Trebuchet MS" w:cs="Trebuchet MS"/>
          <w:sz w:val="26"/>
        </w:rPr>
      </w:pPr>
      <w:r>
        <w:rPr>
          <w:rFonts w:eastAsia="Trebuchet MS" w:cs="Trebuchet MS" w:ascii="Trebuchet MS" w:hAnsi="Trebuchet MS"/>
          <w:sz w:val="26"/>
        </w:rPr>
        <w:t>You can simply update this file with below given code snippet which shall work for the most of the website. Please update backend default based on your set up.</w:t>
      </w:r>
    </w:p>
    <w:p>
      <w:pPr>
        <w:pStyle w:val="Normal"/>
        <w:rPr>
          <w:rFonts w:ascii="Trebuchet MS" w:hAnsi="Trebuchet MS" w:eastAsia="Trebuchet MS" w:cs="Trebuchet MS"/>
          <w:sz w:val="26"/>
        </w:rPr>
      </w:pPr>
      <w:r>
        <w:rPr/>
      </w:r>
    </w:p>
    <w:p>
      <w:pPr>
        <w:pStyle w:val="Normal"/>
        <w:rPr/>
      </w:pPr>
      <w:r>
        <w:rPr>
          <w:rFonts w:eastAsia="Trebuchet MS" w:cs="Trebuchet MS" w:ascii="Trebuchet MS" w:hAnsi="Trebuchet MS"/>
          <w:sz w:val="26"/>
        </w:rPr>
        <w:t># This is a basic VCL configuration file for varnish. See the vcl(7) main page for details on VCL syntax and semantics.</w:t>
      </w:r>
    </w:p>
    <w:p>
      <w:pPr>
        <w:pStyle w:val="Normal"/>
        <w:rPr>
          <w:rFonts w:ascii="Trebuchet MS" w:hAnsi="Trebuchet MS" w:eastAsia="Trebuchet MS" w:cs="Trebuchet MS"/>
          <w:sz w:val="26"/>
        </w:rPr>
      </w:pPr>
      <w:r>
        <w:rPr/>
      </w:r>
    </w:p>
    <w:p>
      <w:pPr>
        <w:pStyle w:val="Normal"/>
        <w:rPr/>
      </w:pPr>
      <w:r>
        <w:rPr>
          <w:rFonts w:eastAsia="Trebuchet MS" w:cs="Trebuchet MS" w:ascii="Trebuchet MS" w:hAnsi="Trebuchet MS"/>
          <w:sz w:val="26"/>
        </w:rPr>
        <w:t># Default backend definition. Set this to point to your content server.</w:t>
      </w:r>
    </w:p>
    <w:p>
      <w:pPr>
        <w:pStyle w:val="Normal"/>
        <w:rPr>
          <w:rFonts w:ascii="Trebuchet MS" w:hAnsi="Trebuchet MS" w:eastAsia="Trebuchet MS" w:cs="Trebuchet MS"/>
          <w:sz w:val="26"/>
        </w:rPr>
      </w:pPr>
      <w:r>
        <w:rPr/>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backend default {</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.host = "127.0.0.1";</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.port = "8181";</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.connect_timeout = 600s;</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.first_byte_timeout = 600s;</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.between_bytes_timeout = 600s;</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w:t>
      </w:r>
    </w:p>
    <w:p>
      <w:pPr>
        <w:pStyle w:val="Normal"/>
        <w:rPr>
          <w:rFonts w:ascii="Trebuchet MS" w:hAnsi="Trebuchet MS" w:eastAsia="Trebuchet MS" w:cs="Trebuchet MS"/>
          <w:sz w:val="26"/>
        </w:rPr>
      </w:pPr>
      <w:r>
        <w:rPr/>
      </w:r>
    </w:p>
    <w:p>
      <w:pPr>
        <w:pStyle w:val="Normal"/>
        <w:rPr/>
      </w:pPr>
      <w:r>
        <w:rPr>
          <w:rFonts w:eastAsia="Trebuchet MS" w:cs="Trebuchet MS" w:ascii="Trebuchet MS" w:hAnsi="Trebuchet MS"/>
          <w:sz w:val="26"/>
        </w:rPr>
        <w:t>acl internal {</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"127.0.0.1";</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 For remote access, add your IP address here.</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 Ex: 162.xxx.xx.xx</w:t>
      </w:r>
    </w:p>
    <w:p>
      <w:pPr>
        <w:pStyle w:val="Normal"/>
        <w:rPr/>
      </w:pPr>
      <w:r>
        <w:rPr>
          <w:rFonts w:eastAsia="Trebuchet MS" w:cs="Trebuchet MS" w:ascii="Trebuchet MS" w:hAnsi="Trebuchet MS"/>
          <w:sz w:val="26"/>
        </w:rPr>
        <w:t>}</w:t>
      </w:r>
    </w:p>
    <w:p>
      <w:pPr>
        <w:pStyle w:val="Normal"/>
        <w:rPr>
          <w:rFonts w:ascii="Trebuchet MS" w:hAnsi="Trebuchet MS" w:eastAsia="Trebuchet MS" w:cs="Trebuchet MS"/>
          <w:sz w:val="26"/>
        </w:rPr>
      </w:pPr>
      <w:r>
        <w:rPr/>
      </w:r>
    </w:p>
    <w:p>
      <w:pPr>
        <w:pStyle w:val="Normal"/>
        <w:rPr>
          <w:rFonts w:ascii="Trebuchet MS" w:hAnsi="Trebuchet MS" w:eastAsia="Trebuchet MS" w:cs="Trebuchet MS"/>
          <w:sz w:val="26"/>
        </w:rPr>
      </w:pPr>
      <w:r>
        <w:rPr/>
      </w:r>
    </w:p>
    <w:p>
      <w:pPr>
        <w:pStyle w:val="Normal"/>
        <w:rPr/>
      </w:pPr>
      <w:r>
        <w:rPr>
          <w:rFonts w:eastAsia="Trebuchet MS" w:cs="Trebuchet MS" w:ascii="Trebuchet MS" w:hAnsi="Trebuchet MS"/>
          <w:sz w:val="26"/>
        </w:rPr>
        <w:t># Respond to incoming requests.</w:t>
      </w:r>
    </w:p>
    <w:p>
      <w:pPr>
        <w:pStyle w:val="Normal"/>
        <w:rPr/>
      </w:pPr>
      <w:r>
        <w:rPr>
          <w:rFonts w:eastAsia="Trebuchet MS" w:cs="Trebuchet MS" w:ascii="Trebuchet MS" w:hAnsi="Trebuchet MS"/>
          <w:sz w:val="26"/>
        </w:rPr>
        <w:t>sub vcl_recv {</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if (req.request == "GET" &amp;&amp; req.url ~ "^/varnishcheck$") {</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error 200 "Varnish is Ready";</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w:t>
      </w:r>
    </w:p>
    <w:p>
      <w:pPr>
        <w:pStyle w:val="Normal"/>
        <w:rPr>
          <w:rFonts w:ascii="Trebuchet MS" w:hAnsi="Trebuchet MS" w:eastAsia="Trebuchet MS" w:cs="Trebuchet MS"/>
          <w:sz w:val="26"/>
        </w:rPr>
      </w:pPr>
      <w:r>
        <w:rPr/>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 Allow the backend to serve up stale content if it is responding slowly.</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if (!req.backend.healthy) {</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 Use anonymous, cached pages if all backends are down.</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unset req.http.Cookie;</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if (req.http.X-Forwarded-Proto == "https") {</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set req.http.X-Forwarded-Proto = "http";</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set req.grace = 30m;</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 else {</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set req.grace = 15s;</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w:t>
      </w:r>
    </w:p>
    <w:p>
      <w:pPr>
        <w:pStyle w:val="Normal"/>
        <w:rPr>
          <w:rFonts w:ascii="Trebuchet MS" w:hAnsi="Trebuchet MS" w:eastAsia="Trebuchet MS" w:cs="Trebuchet MS"/>
          <w:sz w:val="26"/>
        </w:rPr>
      </w:pPr>
      <w:r>
        <w:rPr/>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 Get ride of progress.js query params</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if (req.url ~ "^/misc/progress\.js\?[0-9]+$") {</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set req.url = "/misc/progress.js";</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w:t>
      </w:r>
    </w:p>
    <w:p>
      <w:pPr>
        <w:pStyle w:val="Normal"/>
        <w:rPr>
          <w:rFonts w:ascii="Trebuchet MS" w:hAnsi="Trebuchet MS" w:eastAsia="Trebuchet MS" w:cs="Trebuchet MS"/>
          <w:sz w:val="26"/>
        </w:rPr>
      </w:pPr>
      <w:r>
        <w:rPr/>
      </w:r>
    </w:p>
    <w:p>
      <w:pPr>
        <w:pStyle w:val="Normal"/>
        <w:rPr>
          <w:rFonts w:ascii="Trebuchet MS" w:hAnsi="Trebuchet MS" w:eastAsia="Trebuchet MS" w:cs="Trebuchet MS"/>
          <w:sz w:val="26"/>
        </w:rPr>
      </w:pPr>
      <w:r>
        <w:rPr/>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 Do not cache these paths.</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if (req.url ~ "^/status\.php$" ||</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req.url ~ "^/update\.php$" ||</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req.url ~ "^/ooyala/ping$" ||</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req.url ~ "^/admin" ||</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req.url ~ "^/admin/.*$" ||</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req.url ~ "^/user" ||</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req.url ~ "^/user/.*$" ||</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req.url ~ "^/users/.*$" ||</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req.url ~ "^/info/.*$" ||</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req.url ~ "^/flag/.*$" ||</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req.url ~ "^.*/ajax/.*$" ||</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req.url ~ "^.*/ahah/.*$") {</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return (pass);</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w:t>
      </w:r>
    </w:p>
    <w:p>
      <w:pPr>
        <w:pStyle w:val="Normal"/>
        <w:rPr>
          <w:rFonts w:ascii="Trebuchet MS" w:hAnsi="Trebuchet MS" w:eastAsia="Trebuchet MS" w:cs="Trebuchet MS"/>
          <w:sz w:val="26"/>
        </w:rPr>
      </w:pPr>
      <w:r>
        <w:rPr/>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 Pipe these paths directly to Apache for streaming.</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if (req.url ~ "^/admin/content/backup_migrate/export") {</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return (pipe);</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 Do not allow outside access to cron.php or install.php.</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if (req.url ~ "^/(cron|install)\.php$" &amp;&amp; !client.ip ~ internal) {</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 Have Varnish throw the error directly.</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error 404 "Page not found.";</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 Use a custom error page that you've defined in Drupal at the path "404".</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 set req.url = "/404";</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 Handle compression correctly. Different browsers send different</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 "Accept-Encoding" headers, even though they mostly all support the same</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 compression mechanisms. By consolidating these compression headers into</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 a consistent format, we can reduce the size of the cache and get more hits.=  # @see: http:// varnish.projects.linpro.no/wiki/FAQ/Compression</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if (req.http.Accept-Encoding) {</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if (req.http.Accept-Encoding ~ "gzip") {</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 If the browser supports it, we'll use gzip.</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set req.http.Accept-Encoding = "gzip";</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else if (req.http.Accept-Encoding ~ "deflate") {</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 Next, try deflate if it is supported.</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set req.http.Accept-Encoding = "deflate";</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else {</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 Unknown algorithm. Remove it and send unencoded.</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unset req.http.Accept-Encoding;</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w:t>
      </w:r>
    </w:p>
    <w:p>
      <w:pPr>
        <w:pStyle w:val="Normal"/>
        <w:rPr>
          <w:rFonts w:ascii="Trebuchet MS" w:hAnsi="Trebuchet MS" w:eastAsia="Trebuchet MS" w:cs="Trebuchet MS"/>
          <w:sz w:val="26"/>
        </w:rPr>
      </w:pPr>
      <w:r>
        <w:rPr/>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 Always cache the following file types for all users.</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if (req.url ~ "(?i)\.(png|gif|jpeg|jpg|ico|swf|css|js)(\?[a-z0-9]+)?$") {</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unset req.http.Cookie;</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w:t>
      </w:r>
    </w:p>
    <w:p>
      <w:pPr>
        <w:pStyle w:val="Normal"/>
        <w:rPr>
          <w:rFonts w:ascii="Trebuchet MS" w:hAnsi="Trebuchet MS" w:eastAsia="Trebuchet MS" w:cs="Trebuchet MS"/>
          <w:sz w:val="26"/>
        </w:rPr>
      </w:pPr>
      <w:r>
        <w:rPr/>
      </w:r>
    </w:p>
    <w:p>
      <w:pPr>
        <w:pStyle w:val="Normal"/>
        <w:rPr/>
      </w:pPr>
      <w:r>
        <w:rPr>
          <w:rFonts w:eastAsia="Trebuchet MS" w:cs="Trebuchet MS" w:ascii="Trebuchet MS" w:hAnsi="Trebuchet MS"/>
          <w:sz w:val="26"/>
        </w:rPr>
        <w:t>set req.http.Cookie = regsuball(req.http.Cookie, "(^|;\s*)(__[a-z]+|has_js)=[^;]*", "");</w:t>
      </w:r>
    </w:p>
    <w:p>
      <w:pPr>
        <w:pStyle w:val="Normal"/>
        <w:rPr>
          <w:rFonts w:ascii="Trebuchet MS" w:hAnsi="Trebuchet MS" w:eastAsia="Trebuchet MS" w:cs="Trebuchet MS"/>
          <w:sz w:val="26"/>
        </w:rPr>
      </w:pPr>
      <w:r>
        <w:rPr/>
      </w:r>
    </w:p>
    <w:p>
      <w:pPr>
        <w:pStyle w:val="Normal"/>
        <w:rPr>
          <w:rFonts w:ascii="Trebuchet MS" w:hAnsi="Trebuchet MS" w:eastAsia="Trebuchet MS" w:cs="Trebuchet MS"/>
          <w:sz w:val="26"/>
        </w:rPr>
      </w:pPr>
      <w:r>
        <w:rPr/>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 Remove all cookies that Drupal doesn't need to know about. ANY remaining</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 cookie will cause the request to pass-through to a backend. For the most part</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 we always set the NO_CACHE cookie after any POST request, disabling the</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 Varnish cache temporarily. The session cookie allows all authenticated users</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 to pass through as long as they're logged in.</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 1. Append a semi-colon to the front of the cookie string.</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 2. Remove all spaces that appear after semi-colons.</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 3. Match the cookies we want to keep, adding the space we removed</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    previously, back. (\1) is first matching group in the regsuball.</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 4. Remove all other cookies, identifying them by the fact that they have</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    no space after the preceding semi-colon.</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 5. Remove all spaces and semi-colons from the beginning and end of the</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    cookie string.</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if (req.http.Cookie) {</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set req.http.Cookie = ";" + req.http.Cookie;</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set req.http.Cookie = regsuball(req.http.Cookie, "; +", ";");</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set req.http.Cookie = regsuball(req.http.Cookie, ";(S{1,2}ESS[a-z0-9]+|NO_CACHE)=", "; \1=");</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set req.http.Cookie = regsuball(req.http.Cookie, ";[^ ][^;]*", "");</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set req.http.Cookie = regsuball(req.http.Cookie, "^[; ]+|[; ]+$", "");</w:t>
      </w:r>
    </w:p>
    <w:p>
      <w:pPr>
        <w:pStyle w:val="Normal"/>
        <w:rPr>
          <w:rFonts w:ascii="Trebuchet MS" w:hAnsi="Trebuchet MS" w:eastAsia="Trebuchet MS" w:cs="Trebuchet MS"/>
          <w:sz w:val="26"/>
        </w:rPr>
      </w:pPr>
      <w:r>
        <w:rPr/>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if (req.http.Cookie == "") {</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 If there are no remaining cookies, remove the cookie header. If there</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 aren't any cookie headers, Varnish's default behavior will be to cache</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 the page.</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unset req.http.Cookie;</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else {</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 If there is any cookies left (a session or NO_CACHE cookie), do not</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 cache the page. Pass it on to Apache directly.</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return (pass);</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w:t>
      </w:r>
    </w:p>
    <w:p>
      <w:pPr>
        <w:pStyle w:val="Normal"/>
        <w:rPr>
          <w:rFonts w:ascii="Trebuchet MS" w:hAnsi="Trebuchet MS" w:eastAsia="Trebuchet MS" w:cs="Trebuchet MS"/>
          <w:sz w:val="26"/>
        </w:rPr>
      </w:pPr>
      <w:r>
        <w:rPr/>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 From default below ##</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if (req.restarts == 0) {</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if (req.http.x-forwarded-for) {</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set req.http.X-Forwarded-For =</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req.http.X-Forwarded-For + ", " + client.ip;</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 else {</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set req.http.X-Forwarded-For = client.ip;</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w:t>
      </w:r>
    </w:p>
    <w:p>
      <w:pPr>
        <w:pStyle w:val="Normal"/>
        <w:rPr>
          <w:rFonts w:ascii="Trebuchet MS" w:hAnsi="Trebuchet MS" w:eastAsia="Trebuchet MS" w:cs="Trebuchet MS"/>
          <w:sz w:val="26"/>
        </w:rPr>
      </w:pPr>
      <w:r>
        <w:rPr/>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if (req.request != "GET" &amp;&amp;</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req.request != "HEAD" &amp;&amp;</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req.request != "PUT" &amp;&amp;</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req.request != "POST" &amp;&amp;</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req.request != "TRACE" &amp;&amp;</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req.request != "OPTIONS" &amp;&amp;</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req.request != "DELETE") {</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 Non-RFC2616 or CONNECT which is weird. */</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return (pipe);</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if (req.request != "GET" &amp;&amp; req.request != "HEAD") {</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 We only deal with GET and HEAD by default */</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return (pass);</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 Unset Authorization header if it has the correct details...</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#if (req.http.Authorization == "Basic ") {</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  unset req.http.Authorization;</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if (req.http.Authorization || req.http.Cookie) {</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 Not cacheable by default */</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return (pass);</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return (lookup);</w:t>
      </w:r>
    </w:p>
    <w:p>
      <w:pPr>
        <w:pStyle w:val="Normal"/>
        <w:rPr/>
      </w:pPr>
      <w:r>
        <w:rPr>
          <w:rFonts w:eastAsia="Trebuchet MS" w:cs="Trebuchet MS" w:ascii="Trebuchet MS" w:hAnsi="Trebuchet MS"/>
          <w:sz w:val="26"/>
        </w:rPr>
        <w:t>}</w:t>
      </w:r>
    </w:p>
    <w:p>
      <w:pPr>
        <w:pStyle w:val="Normal"/>
        <w:rPr>
          <w:rFonts w:ascii="Trebuchet MS" w:hAnsi="Trebuchet MS" w:eastAsia="Trebuchet MS" w:cs="Trebuchet MS"/>
          <w:sz w:val="26"/>
        </w:rPr>
      </w:pPr>
      <w:r>
        <w:rPr/>
      </w:r>
    </w:p>
    <w:p>
      <w:pPr>
        <w:pStyle w:val="Normal"/>
        <w:rPr/>
      </w:pPr>
      <w:r>
        <w:rPr>
          <w:rFonts w:eastAsia="Trebuchet MS" w:cs="Trebuchet MS" w:ascii="Trebuchet MS" w:hAnsi="Trebuchet MS"/>
          <w:sz w:val="26"/>
        </w:rPr>
        <w:t># Code determining what to do when serving items from the Apache servers.</w:t>
      </w:r>
    </w:p>
    <w:p>
      <w:pPr>
        <w:pStyle w:val="Normal"/>
        <w:rPr/>
      </w:pPr>
      <w:r>
        <w:rPr>
          <w:rFonts w:eastAsia="Trebuchet MS" w:cs="Trebuchet MS" w:ascii="Trebuchet MS" w:hAnsi="Trebuchet MS"/>
          <w:sz w:val="26"/>
        </w:rPr>
        <w:t>sub vcl_fetch {</w:t>
      </w:r>
    </w:p>
    <w:p>
      <w:pPr>
        <w:pStyle w:val="Normal"/>
        <w:rPr>
          <w:rFonts w:ascii="Trebuchet MS" w:hAnsi="Trebuchet MS" w:eastAsia="Trebuchet MS" w:cs="Trebuchet MS"/>
          <w:sz w:val="26"/>
        </w:rPr>
      </w:pPr>
      <w:r>
        <w:rPr/>
      </w:r>
    </w:p>
    <w:p>
      <w:pPr>
        <w:pStyle w:val="Normal"/>
        <w:rPr>
          <w:rFonts w:ascii="Trebuchet MS" w:hAnsi="Trebuchet MS" w:eastAsia="Trebuchet MS" w:cs="Trebuchet MS"/>
          <w:sz w:val="26"/>
        </w:rPr>
      </w:pPr>
      <w:r>
        <w:rPr/>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if (beresp.status == 301) {</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set beresp.ttl = 1h;</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return(deliver);</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w:t>
      </w:r>
    </w:p>
    <w:p>
      <w:pPr>
        <w:pStyle w:val="Normal"/>
        <w:rPr>
          <w:rFonts w:ascii="Trebuchet MS" w:hAnsi="Trebuchet MS" w:eastAsia="Trebuchet MS" w:cs="Trebuchet MS"/>
          <w:sz w:val="26"/>
        </w:rPr>
      </w:pPr>
      <w:r>
        <w:rPr/>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 Doesn't seem to work as expected</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#if (beresp.status == 500) {</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  set beresp.saintmode = 10s;</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  return(restart);</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w:t>
      </w:r>
    </w:p>
    <w:p>
      <w:pPr>
        <w:pStyle w:val="Normal"/>
        <w:rPr>
          <w:rFonts w:ascii="Trebuchet MS" w:hAnsi="Trebuchet MS" w:eastAsia="Trebuchet MS" w:cs="Trebuchet MS"/>
          <w:sz w:val="26"/>
        </w:rPr>
      </w:pPr>
      <w:r>
        <w:rPr/>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 Allow items to be stale if needed.</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set beresp.grace = 1h;</w:t>
      </w:r>
    </w:p>
    <w:p>
      <w:pPr>
        <w:pStyle w:val="Normal"/>
        <w:rPr/>
      </w:pPr>
      <w:r>
        <w:rPr>
          <w:rFonts w:eastAsia="Trebuchet MS" w:cs="Trebuchet MS" w:ascii="Trebuchet MS" w:hAnsi="Trebuchet MS"/>
          <w:sz w:val="26"/>
        </w:rPr>
        <w:t>}</w:t>
      </w:r>
    </w:p>
    <w:p>
      <w:pPr>
        <w:pStyle w:val="Normal"/>
        <w:rPr>
          <w:rFonts w:ascii="Trebuchet MS" w:hAnsi="Trebuchet MS" w:eastAsia="Trebuchet MS" w:cs="Trebuchet MS"/>
          <w:sz w:val="26"/>
        </w:rPr>
      </w:pPr>
      <w:r>
        <w:rPr/>
      </w:r>
    </w:p>
    <w:p>
      <w:pPr>
        <w:pStyle w:val="Normal"/>
        <w:rPr/>
      </w:pPr>
      <w:r>
        <w:rPr>
          <w:rFonts w:eastAsia="Trebuchet MS" w:cs="Trebuchet MS" w:ascii="Trebuchet MS" w:hAnsi="Trebuchet MS"/>
          <w:sz w:val="26"/>
        </w:rPr>
        <w:t># Set a header to track a cache HIT/MISS.</w:t>
      </w:r>
    </w:p>
    <w:p>
      <w:pPr>
        <w:pStyle w:val="Normal"/>
        <w:rPr/>
      </w:pPr>
      <w:r>
        <w:rPr>
          <w:rFonts w:eastAsia="Trebuchet MS" w:cs="Trebuchet MS" w:ascii="Trebuchet MS" w:hAnsi="Trebuchet MS"/>
          <w:sz w:val="26"/>
        </w:rPr>
        <w:t>sub vcl_deliver {</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if (obj.hits &gt; 0) {</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set resp.http.X-Varnish-Cache = "HIT";</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else {</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set resp.http.X-Varnish-Cache = "MISS";</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w:t>
      </w:r>
    </w:p>
    <w:p>
      <w:pPr>
        <w:pStyle w:val="Normal"/>
        <w:rPr/>
      </w:pPr>
      <w:r>
        <w:rPr>
          <w:rFonts w:eastAsia="Trebuchet MS" w:cs="Trebuchet MS" w:ascii="Trebuchet MS" w:hAnsi="Trebuchet MS"/>
          <w:sz w:val="26"/>
        </w:rPr>
        <w:t>}</w:t>
      </w:r>
    </w:p>
    <w:p>
      <w:pPr>
        <w:pStyle w:val="Normal"/>
        <w:rPr>
          <w:rFonts w:ascii="Trebuchet MS" w:hAnsi="Trebuchet MS" w:eastAsia="Trebuchet MS" w:cs="Trebuchet MS"/>
          <w:sz w:val="26"/>
        </w:rPr>
      </w:pPr>
      <w:r>
        <w:rPr/>
      </w:r>
    </w:p>
    <w:p>
      <w:pPr>
        <w:pStyle w:val="Normal"/>
        <w:rPr/>
      </w:pPr>
      <w:r>
        <w:rPr>
          <w:rFonts w:eastAsia="Trebuchet MS" w:cs="Trebuchet MS" w:ascii="Trebuchet MS" w:hAnsi="Trebuchet MS"/>
          <w:sz w:val="26"/>
        </w:rPr>
        <w:t># In the event of an error, show friendlier messages.</w:t>
      </w:r>
    </w:p>
    <w:p>
      <w:pPr>
        <w:pStyle w:val="Normal"/>
        <w:rPr/>
      </w:pPr>
      <w:r>
        <w:rPr>
          <w:rFonts w:eastAsia="Trebuchet MS" w:cs="Trebuchet MS" w:ascii="Trebuchet MS" w:hAnsi="Trebuchet MS"/>
          <w:sz w:val="26"/>
        </w:rPr>
        <w:t>sub vcl_error {</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set obj.http.Content-Type = "text/html; charset=utf-8";</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set obj.http.Retry-After = "5";</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synthetic {"</w:t>
      </w:r>
    </w:p>
    <w:p>
      <w:pPr>
        <w:pStyle w:val="Normal"/>
        <w:rPr/>
      </w:pPr>
      <w:r>
        <w:rPr>
          <w:rFonts w:eastAsia="Trebuchet MS" w:cs="Trebuchet MS" w:ascii="Trebuchet MS" w:hAnsi="Trebuchet MS"/>
          <w:sz w:val="26"/>
        </w:rPr>
        <w:t>&lt;?xml version="1.0" encoding="utf-8"?&gt;</w:t>
      </w:r>
    </w:p>
    <w:p>
      <w:pPr>
        <w:pStyle w:val="Normal"/>
        <w:rPr/>
      </w:pPr>
      <w:r>
        <w:rPr>
          <w:rFonts w:eastAsia="Trebuchet MS" w:cs="Trebuchet MS" w:ascii="Trebuchet MS" w:hAnsi="Trebuchet MS"/>
          <w:sz w:val="26"/>
        </w:rPr>
        <w:t>&lt;!DOCTYPE html PUBLIC "-//W3C//DTD XHTML 1.0 Strict//EN"</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"http://www.w3.org/TR/xhtml1/DTD/xhtml1-strict.dtd"&gt;</w:t>
      </w:r>
    </w:p>
    <w:p>
      <w:pPr>
        <w:pStyle w:val="Normal"/>
        <w:rPr/>
      </w:pPr>
      <w:r>
        <w:rPr>
          <w:rFonts w:eastAsia="Trebuchet MS" w:cs="Trebuchet MS" w:ascii="Trebuchet MS" w:hAnsi="Trebuchet MS"/>
          <w:sz w:val="26"/>
        </w:rPr>
        <w:t>&lt;html&gt;</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&lt;head&gt;</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&lt;title&gt;"} + obj.status + " " + obj.response + {"&lt;/title&gt;</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&lt;/head&gt;</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&lt;body&gt;</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&lt;h1&gt;Error "} + obj.status + " " + obj.response + {"&lt;/h1&gt;</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&lt;p&gt;"} + obj.response + {"&lt;/p&gt;</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&lt;h3&gt;Guru Meditation:&lt;/h3&gt;</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&lt;p&gt;XID: "} + req.xid + {"&lt;/p&gt;</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&lt;hr&gt;</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&lt;p&gt;Varnish cache server&lt;/p&gt;</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&lt;/body&gt;</w:t>
      </w:r>
    </w:p>
    <w:p>
      <w:pPr>
        <w:pStyle w:val="Normal"/>
        <w:rPr/>
      </w:pPr>
      <w:r>
        <w:rPr>
          <w:rFonts w:eastAsia="Trebuchet MS" w:cs="Trebuchet MS" w:ascii="Trebuchet MS" w:hAnsi="Trebuchet MS"/>
          <w:sz w:val="26"/>
        </w:rPr>
        <w:t>&lt;/html&gt;</w:t>
      </w:r>
    </w:p>
    <w:p>
      <w:pPr>
        <w:pStyle w:val="Normal"/>
        <w:rPr/>
      </w:pPr>
      <w:r>
        <w:rPr>
          <w:rFonts w:eastAsia="Trebuchet MS" w:cs="Trebuchet MS" w:ascii="Trebuchet MS" w:hAnsi="Trebuchet MS"/>
          <w:sz w:val="26"/>
        </w:rPr>
        <w:t>"};</w:t>
      </w:r>
    </w:p>
    <w:p>
      <w:pPr>
        <w:pStyle w:val="Normal"/>
        <w:rPr/>
      </w:pPr>
      <w:r>
        <w:rPr>
          <w:rFonts w:eastAsia="Trebuchet MS" w:cs="Trebuchet MS" w:ascii="Trebuchet MS" w:hAnsi="Trebuchet MS"/>
          <w:sz w:val="26"/>
        </w:rPr>
        <w:t xml:space="preserve">     </w:t>
      </w:r>
      <w:r>
        <w:rPr>
          <w:rFonts w:eastAsia="Trebuchet MS" w:cs="Trebuchet MS" w:ascii="Trebuchet MS" w:hAnsi="Trebuchet MS"/>
          <w:sz w:val="26"/>
        </w:rPr>
        <w:t>return (deliver);</w:t>
      </w:r>
    </w:p>
    <w:p>
      <w:pPr>
        <w:pStyle w:val="Normal"/>
        <w:rPr/>
      </w:pPr>
      <w:r>
        <w:rPr>
          <w:rFonts w:eastAsia="Trebuchet MS" w:cs="Trebuchet MS" w:ascii="Trebuchet MS" w:hAnsi="Trebuchet MS"/>
          <w:sz w:val="26"/>
        </w:rPr>
        <w:t>}</w:t>
      </w:r>
    </w:p>
    <w:p>
      <w:pPr>
        <w:pStyle w:val="Normal"/>
        <w:rPr>
          <w:rFonts w:ascii="Trebuchet MS" w:hAnsi="Trebuchet MS" w:eastAsia="Trebuchet MS" w:cs="Trebuchet MS"/>
          <w:sz w:val="26"/>
        </w:rPr>
      </w:pPr>
      <w:r>
        <w:rPr/>
      </w:r>
    </w:p>
    <w:p>
      <w:pPr>
        <w:pStyle w:val="Normal"/>
        <w:rPr/>
      </w:pPr>
      <w:r>
        <w:rPr>
          <w:rFonts w:eastAsia="Trebuchet MS" w:cs="Trebuchet MS" w:ascii="Trebuchet MS" w:hAnsi="Trebuchet MS"/>
          <w:sz w:val="26"/>
        </w:rPr>
        <w:t>*****************************************************************</w:t>
      </w:r>
    </w:p>
    <w:p>
      <w:pPr>
        <w:pStyle w:val="Normal"/>
        <w:spacing w:lineRule="atLeast" w:line="100" w:before="0" w:after="420"/>
        <w:rPr/>
      </w:pPr>
      <w:r>
        <w:rPr/>
      </w:r>
    </w:p>
    <w:p>
      <w:pPr>
        <w:pStyle w:val="Normal"/>
        <w:spacing w:lineRule="atLeast" w:line="100" w:before="0" w:after="420"/>
        <w:rPr>
          <w:rFonts w:ascii="Verdana" w:hAnsi="Verdana" w:eastAsia="Verdana" w:cs="Verdana"/>
          <w:color w:val="111111"/>
          <w:highlight w:val="white"/>
        </w:rPr>
      </w:pPr>
      <w:r>
        <w:rPr>
          <w:rFonts w:eastAsia="Verdana" w:cs="Verdana" w:ascii="Verdana" w:hAnsi="Verdana"/>
          <w:color w:val="111111"/>
          <w:shd w:fill="F6F6F6" w:val="clear"/>
        </w:rPr>
        <w:t>3. Restart the varnish now</w:t>
      </w:r>
    </w:p>
    <w:p>
      <w:pPr>
        <w:pStyle w:val="Normal"/>
        <w:spacing w:lineRule="atLeast" w:line="100" w:before="0" w:after="420"/>
        <w:rPr/>
      </w:pPr>
      <w:r>
        <w:rPr>
          <w:rFonts w:eastAsia="Verdana" w:cs="Verdana" w:ascii="Verdana" w:hAnsi="Verdana"/>
          <w:color w:val="111111"/>
          <w:shd w:fill="F6F6F6" w:val="clear"/>
        </w:rPr>
        <w:t>/etc/init.d/varnish restart</w:t>
      </w:r>
    </w:p>
    <w:p>
      <w:pPr>
        <w:pStyle w:val="Heading1"/>
        <w:numPr>
          <w:ilvl w:val="0"/>
          <w:numId w:val="1"/>
        </w:numPr>
        <w:spacing w:lineRule="atLeast" w:line="100" w:before="200" w:after="420"/>
        <w:rPr/>
      </w:pPr>
      <w:bookmarkStart w:id="5" w:name="h.scxpwfeya3vc"/>
      <w:bookmarkEnd w:id="5"/>
      <w:r>
        <w:rPr>
          <w:sz w:val="26"/>
          <w:szCs w:val="26"/>
        </w:rPr>
        <w:t xml:space="preserve">Verify Apache and Varnish configured correctly  </w:t>
      </w:r>
      <w:r>
        <w:rPr/>
        <w:t xml:space="preserve">   </w:t>
      </w:r>
    </w:p>
    <w:p>
      <w:pPr>
        <w:pStyle w:val="Normal"/>
        <w:rPr/>
      </w:pPr>
      <w:r>
        <w:rPr/>
        <w:t>netstat -anp --tcp --udp | grep LISTEN</w:t>
      </w:r>
    </w:p>
    <w:p>
      <w:pPr>
        <w:pStyle w:val="Normal"/>
        <w:rPr/>
      </w:pPr>
      <w:r>
        <w:rPr/>
      </w:r>
    </w:p>
    <w:p>
      <w:pPr>
        <w:pStyle w:val="Heading1"/>
        <w:rPr>
          <w:b/>
          <w:b/>
          <w:bCs/>
        </w:rPr>
      </w:pPr>
      <w:r>
        <w:rPr>
          <w:b/>
          <w:bCs/>
        </w:rPr>
        <w:t>Configure Varnish to work with Drupal</w:t>
      </w:r>
    </w:p>
    <w:p>
      <w:pPr>
        <w:pStyle w:val="Normal"/>
        <w:rPr/>
      </w:pPr>
      <w:r>
        <w:rPr/>
      </w:r>
    </w:p>
    <w:p>
      <w:pPr>
        <w:pStyle w:val="Normal"/>
        <w:ind w:left="0" w:right="0" w:hanging="0"/>
        <w:jc w:val="left"/>
        <w:rPr>
          <w:color w:val="000000"/>
        </w:rPr>
      </w:pPr>
      <w:r>
        <w:rPr>
          <w:rFonts w:eastAsia="Georgia" w:cs="Georgia" w:ascii="Georgia" w:hAnsi="Georgia"/>
          <w:color w:val="000000"/>
          <w:highlight w:val="white"/>
        </w:rPr>
        <w:t>1. Install and enable https://www.drupal.org/project/varnish project.</w:t>
      </w:r>
    </w:p>
    <w:p>
      <w:pPr>
        <w:pStyle w:val="Normal"/>
        <w:ind w:left="0" w:right="0" w:hanging="0"/>
        <w:jc w:val="left"/>
        <w:rPr>
          <w:rFonts w:ascii="Georgia" w:hAnsi="Georgia" w:eastAsia="Georgia" w:cs="Georgia"/>
          <w:color w:val="000000"/>
          <w:highlight w:val="white"/>
        </w:rPr>
      </w:pPr>
      <w:r>
        <w:rPr>
          <w:rFonts w:eastAsia="Georgia" w:cs="Georgia" w:ascii="Georgia" w:hAnsi="Georgia"/>
          <w:color w:val="000000"/>
          <w:highlight w:val="white"/>
        </w:rPr>
      </w:r>
    </w:p>
    <w:p>
      <w:pPr>
        <w:pStyle w:val="Normal"/>
        <w:ind w:left="0" w:right="0" w:hanging="0"/>
        <w:jc w:val="left"/>
        <w:rPr>
          <w:color w:val="000000"/>
        </w:rPr>
      </w:pPr>
      <w:r>
        <w:rPr>
          <w:rFonts w:eastAsia="Georgia" w:cs="Georgia" w:ascii="Georgia" w:hAnsi="Georgia"/>
          <w:color w:val="000000"/>
          <w:highlight w:val="white"/>
        </w:rPr>
        <w:t>2. Go to ‘Configuration’ &gt; Development &gt; Varnish</w:t>
      </w:r>
    </w:p>
    <w:p>
      <w:pPr>
        <w:pStyle w:val="Normal"/>
        <w:ind w:left="709" w:right="0" w:hanging="0"/>
        <w:jc w:val="left"/>
        <w:rPr>
          <w:color w:val="000000"/>
        </w:rPr>
      </w:pPr>
      <w:r>
        <w:rPr>
          <w:rFonts w:eastAsia="Georgia" w:cs="Georgia" w:ascii="Georgia" w:hAnsi="Georgia"/>
          <w:color w:val="000000"/>
          <w:highlight w:val="white"/>
        </w:rPr>
        <w:t>(http://&lt;sitename&gt;/admin/config/development/varnish)</w:t>
      </w:r>
    </w:p>
    <w:p>
      <w:pPr>
        <w:pStyle w:val="Normal"/>
        <w:ind w:left="0" w:right="0" w:hanging="0"/>
        <w:jc w:val="left"/>
        <w:rPr>
          <w:rFonts w:ascii="Georgia" w:hAnsi="Georgia" w:eastAsia="Georgia" w:cs="Georgia"/>
          <w:color w:val="000000"/>
          <w:highlight w:val="white"/>
        </w:rPr>
      </w:pPr>
      <w:r>
        <w:rPr>
          <w:rFonts w:eastAsia="Georgia" w:cs="Georgia" w:ascii="Georgia" w:hAnsi="Georgia"/>
          <w:color w:val="000000"/>
          <w:highlight w:val="white"/>
        </w:rPr>
      </w:r>
    </w:p>
    <w:p>
      <w:pPr>
        <w:pStyle w:val="Normal"/>
        <w:ind w:left="0" w:right="0" w:hanging="0"/>
        <w:jc w:val="left"/>
        <w:rPr>
          <w:color w:val="000000"/>
        </w:rPr>
      </w:pPr>
      <w:r>
        <w:rPr>
          <w:rFonts w:eastAsia="Georgia" w:cs="Georgia" w:ascii="Georgia" w:hAnsi="Georgia"/>
          <w:color w:val="000000"/>
          <w:highlight w:val="white"/>
        </w:rPr>
        <w:t>3. Update below settings and save:</w:t>
      </w:r>
    </w:p>
    <w:p>
      <w:pPr>
        <w:pStyle w:val="Normal"/>
        <w:ind w:left="709" w:right="0" w:hanging="0"/>
        <w:jc w:val="left"/>
        <w:rPr>
          <w:color w:val="000000"/>
        </w:rPr>
      </w:pPr>
      <w:r>
        <w:rPr>
          <w:rFonts w:eastAsia="Georgia" w:cs="Georgia" w:ascii="Georgia" w:hAnsi="Georgia"/>
          <w:color w:val="000000"/>
          <w:highlight w:val="white"/>
        </w:rPr>
        <w:t>Flush pages cache on cron : Enabled (please make sure cron is set externally i.e. should not be invoked on every page request)</w:t>
      </w:r>
    </w:p>
    <w:p>
      <w:pPr>
        <w:pStyle w:val="Normal"/>
        <w:ind w:left="709" w:right="0" w:hanging="0"/>
        <w:jc w:val="left"/>
        <w:rPr>
          <w:color w:val="000000"/>
        </w:rPr>
      </w:pPr>
      <w:r>
        <w:rPr>
          <w:rFonts w:eastAsia="Georgia" w:cs="Georgia" w:ascii="Georgia" w:hAnsi="Georgia"/>
          <w:color w:val="000000"/>
          <w:highlight w:val="white"/>
        </w:rPr>
        <w:t>Varnish Version - 3.x</w:t>
      </w:r>
    </w:p>
    <w:p>
      <w:pPr>
        <w:pStyle w:val="Normal"/>
        <w:ind w:left="709" w:right="0" w:hanging="0"/>
        <w:jc w:val="left"/>
        <w:rPr>
          <w:color w:val="000000"/>
        </w:rPr>
      </w:pPr>
      <w:r>
        <w:rPr>
          <w:rFonts w:eastAsia="Georgia" w:cs="Georgia" w:ascii="Georgia" w:hAnsi="Georgia"/>
          <w:color w:val="000000"/>
          <w:highlight w:val="white"/>
        </w:rPr>
        <w:t>Varnish Control Terminal - 127.0.0.1:6082</w:t>
      </w:r>
    </w:p>
    <w:p>
      <w:pPr>
        <w:pStyle w:val="Normal"/>
        <w:ind w:left="709" w:right="0" w:hanging="0"/>
        <w:jc w:val="left"/>
        <w:rPr>
          <w:color w:val="000000"/>
        </w:rPr>
      </w:pPr>
      <w:r>
        <w:rPr>
          <w:rFonts w:eastAsia="Georgia" w:cs="Georgia" w:ascii="Georgia" w:hAnsi="Georgia"/>
          <w:color w:val="000000"/>
          <w:highlight w:val="white"/>
        </w:rPr>
        <w:t>Varnish control key - &lt;copy the key from /etc/varnish/secret file and paste it here&gt;</w:t>
      </w:r>
    </w:p>
    <w:p>
      <w:pPr>
        <w:pStyle w:val="Normal"/>
        <w:ind w:left="709" w:right="0" w:hanging="0"/>
        <w:jc w:val="left"/>
        <w:rPr>
          <w:color w:val="000000"/>
        </w:rPr>
      </w:pPr>
      <w:r>
        <w:rPr>
          <w:rFonts w:eastAsia="Georgia" w:cs="Georgia" w:ascii="Georgia" w:hAnsi="Georgia"/>
          <w:color w:val="000000"/>
          <w:highlight w:val="white"/>
        </w:rPr>
        <w:t>Varnish connection timeout - 100</w:t>
      </w:r>
    </w:p>
    <w:p>
      <w:pPr>
        <w:pStyle w:val="Normal"/>
        <w:ind w:left="709" w:right="0" w:hanging="0"/>
        <w:jc w:val="left"/>
        <w:rPr>
          <w:color w:val="000000"/>
        </w:rPr>
      </w:pPr>
      <w:r>
        <w:rPr>
          <w:rFonts w:eastAsia="Georgia" w:cs="Georgia" w:ascii="Georgia" w:hAnsi="Georgia"/>
          <w:color w:val="000000"/>
          <w:highlight w:val="white"/>
        </w:rPr>
        <w:t>Varnish caching clearing - Default (if expire module not used)</w:t>
      </w:r>
    </w:p>
    <w:p>
      <w:pPr>
        <w:pStyle w:val="Normal"/>
        <w:ind w:left="709" w:right="0" w:hanging="0"/>
        <w:jc w:val="left"/>
        <w:rPr>
          <w:color w:val="000000"/>
        </w:rPr>
      </w:pPr>
      <w:r>
        <w:rPr>
          <w:rFonts w:eastAsia="Georgia" w:cs="Georgia" w:ascii="Georgia" w:hAnsi="Georgia"/>
          <w:color w:val="000000"/>
          <w:highlight w:val="white"/>
        </w:rPr>
        <w:t>Varnish ban type – normal</w:t>
      </w:r>
    </w:p>
    <w:p>
      <w:pPr>
        <w:pStyle w:val="Normal"/>
        <w:ind w:left="0" w:right="0" w:hanging="0"/>
        <w:jc w:val="left"/>
        <w:rPr>
          <w:rFonts w:ascii="Georgia" w:hAnsi="Georgia" w:eastAsia="Georgia" w:cs="Georgia"/>
          <w:color w:val="000000"/>
          <w:highlight w:val="white"/>
        </w:rPr>
      </w:pPr>
      <w:r>
        <w:rPr>
          <w:rFonts w:eastAsia="Georgia" w:cs="Georgia" w:ascii="Georgia" w:hAnsi="Georgia"/>
          <w:color w:val="000000"/>
          <w:highlight w:val="white"/>
        </w:rPr>
      </w:r>
    </w:p>
    <w:p>
      <w:pPr>
        <w:pStyle w:val="Normal"/>
        <w:ind w:left="0" w:right="0" w:hanging="0"/>
        <w:jc w:val="left"/>
        <w:rPr>
          <w:color w:val="000000"/>
        </w:rPr>
      </w:pPr>
      <w:r>
        <w:rPr>
          <w:rFonts w:eastAsia="Georgia" w:cs="Georgia" w:ascii="Georgia" w:hAnsi="Georgia"/>
          <w:color w:val="000000"/>
          <w:highlight w:val="white"/>
        </w:rPr>
        <w:t>4. Status should be shown as - ‘Varnish running’ now.</w:t>
      </w:r>
    </w:p>
    <w:p>
      <w:pPr>
        <w:pStyle w:val="Normal"/>
        <w:ind w:left="0" w:right="0" w:hanging="0"/>
        <w:jc w:val="left"/>
        <w:rPr>
          <w:rFonts w:ascii="Georgia" w:hAnsi="Georgia" w:eastAsia="Georgia" w:cs="Georgia"/>
          <w:color w:val="000000"/>
          <w:highlight w:val="white"/>
        </w:rPr>
      </w:pPr>
      <w:r>
        <w:rPr>
          <w:rFonts w:eastAsia="Georgia" w:cs="Georgia" w:ascii="Georgia" w:hAnsi="Georgia"/>
          <w:color w:val="000000"/>
          <w:highlight w:val="white"/>
        </w:rPr>
      </w:r>
    </w:p>
    <w:p>
      <w:pPr>
        <w:pStyle w:val="Normal"/>
        <w:ind w:left="0" w:right="0" w:hanging="0"/>
        <w:jc w:val="left"/>
        <w:rPr>
          <w:color w:val="000000"/>
        </w:rPr>
      </w:pPr>
      <w:r>
        <w:rPr>
          <w:rFonts w:eastAsia="Georgia" w:cs="Georgia" w:ascii="Georgia" w:hAnsi="Georgia"/>
          <w:color w:val="000000"/>
          <w:highlight w:val="white"/>
        </w:rPr>
        <w:t>5. Go to http://&lt;site_admin&gt;admin/config/development/performance page</w:t>
      </w:r>
    </w:p>
    <w:p>
      <w:pPr>
        <w:pStyle w:val="Normal"/>
        <w:ind w:left="0" w:right="0" w:hanging="0"/>
        <w:jc w:val="left"/>
        <w:rPr>
          <w:rFonts w:ascii="Georgia" w:hAnsi="Georgia" w:eastAsia="Georgia" w:cs="Georgia"/>
          <w:color w:val="000000"/>
          <w:highlight w:val="white"/>
        </w:rPr>
      </w:pPr>
      <w:r>
        <w:rPr>
          <w:rFonts w:eastAsia="Georgia" w:cs="Georgia" w:ascii="Georgia" w:hAnsi="Georgia"/>
          <w:color w:val="000000"/>
          <w:highlight w:val="white"/>
        </w:rPr>
      </w:r>
    </w:p>
    <w:p>
      <w:pPr>
        <w:pStyle w:val="Normal"/>
        <w:ind w:left="0" w:right="0" w:hanging="0"/>
        <w:jc w:val="left"/>
        <w:rPr>
          <w:color w:val="000000"/>
        </w:rPr>
      </w:pPr>
      <w:r>
        <w:rPr>
          <w:rFonts w:eastAsia="Georgia" w:cs="Georgia" w:ascii="Georgia" w:hAnsi="Georgia"/>
          <w:color w:val="000000"/>
          <w:highlight w:val="white"/>
        </w:rPr>
        <w:t>6. Update below settings on the performance page:</w:t>
      </w:r>
    </w:p>
    <w:p>
      <w:pPr>
        <w:pStyle w:val="Normal"/>
        <w:ind w:left="709" w:right="0" w:hanging="0"/>
        <w:jc w:val="left"/>
        <w:rPr>
          <w:color w:val="000000"/>
        </w:rPr>
      </w:pPr>
      <w:r>
        <w:rPr>
          <w:rFonts w:eastAsia="Georgia" w:cs="Georgia" w:ascii="Georgia" w:hAnsi="Georgia"/>
          <w:color w:val="000000"/>
          <w:highlight w:val="white"/>
        </w:rPr>
        <w:t>Enable ‘cache pages for anonymous user’ //mandatory to work the varnish cache</w:t>
      </w:r>
    </w:p>
    <w:p>
      <w:pPr>
        <w:pStyle w:val="Normal"/>
        <w:ind w:left="709" w:right="0" w:hanging="0"/>
        <w:jc w:val="left"/>
        <w:rPr>
          <w:color w:val="000000"/>
        </w:rPr>
      </w:pPr>
      <w:r>
        <w:rPr>
          <w:rFonts w:eastAsia="Georgia" w:cs="Georgia" w:ascii="Georgia" w:hAnsi="Georgia"/>
          <w:color w:val="000000"/>
          <w:highlight w:val="white"/>
        </w:rPr>
        <w:t>Enable ‘cache blocks’</w:t>
      </w:r>
    </w:p>
    <w:p>
      <w:pPr>
        <w:pStyle w:val="Normal"/>
        <w:ind w:left="709" w:right="0" w:hanging="0"/>
        <w:jc w:val="left"/>
        <w:rPr>
          <w:color w:val="000000"/>
        </w:rPr>
      </w:pPr>
      <w:r>
        <w:rPr>
          <w:rFonts w:eastAsia="Georgia" w:cs="Georgia" w:ascii="Georgia" w:hAnsi="Georgia"/>
          <w:color w:val="000000"/>
          <w:highlight w:val="white"/>
        </w:rPr>
        <w:t>Minimum cache lifetime - 3 min //set as per requirement</w:t>
      </w:r>
    </w:p>
    <w:p>
      <w:pPr>
        <w:pStyle w:val="Normal"/>
        <w:ind w:left="709" w:right="0" w:hanging="0"/>
        <w:jc w:val="left"/>
        <w:rPr>
          <w:color w:val="000000"/>
        </w:rPr>
      </w:pPr>
      <w:r>
        <w:rPr>
          <w:rFonts w:eastAsia="Georgia" w:cs="Georgia" w:ascii="Georgia" w:hAnsi="Georgia"/>
          <w:color w:val="000000"/>
          <w:highlight w:val="white"/>
        </w:rPr>
        <w:t xml:space="preserve">Expiration of cache pages - 12 hours // set as per requirement </w:t>
      </w:r>
    </w:p>
    <w:p>
      <w:pPr>
        <w:pStyle w:val="Normal"/>
        <w:ind w:left="0" w:right="0" w:hanging="0"/>
        <w:jc w:val="left"/>
        <w:rPr>
          <w:rFonts w:ascii="Georgia" w:hAnsi="Georgia" w:eastAsia="Georgia" w:cs="Georgia"/>
          <w:color w:val="000000"/>
          <w:highlight w:val="white"/>
        </w:rPr>
      </w:pPr>
      <w:r>
        <w:rPr>
          <w:rFonts w:eastAsia="Georgia" w:cs="Georgia" w:ascii="Georgia" w:hAnsi="Georgia"/>
          <w:color w:val="000000"/>
          <w:highlight w:val="white"/>
        </w:rPr>
      </w:r>
    </w:p>
    <w:p>
      <w:pPr>
        <w:pStyle w:val="Normal"/>
        <w:ind w:left="0" w:right="0" w:hanging="0"/>
        <w:jc w:val="left"/>
        <w:rPr>
          <w:color w:val="000000"/>
        </w:rPr>
      </w:pPr>
      <w:r>
        <w:rPr>
          <w:rFonts w:eastAsia="Georgia" w:cs="Georgia" w:ascii="Georgia" w:hAnsi="Georgia"/>
          <w:color w:val="000000"/>
          <w:highlight w:val="white"/>
        </w:rPr>
        <w:t>7. Update below settings in sites/default/settings.php file</w:t>
      </w:r>
    </w:p>
    <w:p>
      <w:pPr>
        <w:pStyle w:val="Normal"/>
        <w:ind w:left="0" w:right="0" w:hanging="0"/>
        <w:jc w:val="left"/>
        <w:rPr>
          <w:rFonts w:ascii="Georgia" w:hAnsi="Georgia" w:eastAsia="Georgia" w:cs="Georgia"/>
          <w:color w:val="000000"/>
          <w:highlight w:val="white"/>
        </w:rPr>
      </w:pPr>
      <w:r>
        <w:rPr>
          <w:rFonts w:eastAsia="Georgia" w:cs="Georgia" w:ascii="Georgia" w:hAnsi="Georgia"/>
          <w:color w:val="000000"/>
          <w:highlight w:val="white"/>
        </w:rPr>
      </w:r>
    </w:p>
    <w:p>
      <w:pPr>
        <w:pStyle w:val="Normal"/>
        <w:ind w:left="0" w:right="0" w:hanging="0"/>
        <w:jc w:val="left"/>
        <w:rPr>
          <w:color w:val="000000"/>
        </w:rPr>
      </w:pPr>
      <w:r>
        <w:rPr>
          <w:rFonts w:eastAsia="Georgia" w:cs="Georgia" w:ascii="Georgia" w:hAnsi="Georgia"/>
          <w:color w:val="000000"/>
          <w:highlight w:val="white"/>
        </w:rPr>
        <w:t>8. Clear the cache and Varnish should be working now.</w:t>
      </w:r>
    </w:p>
    <w:p>
      <w:pPr>
        <w:pStyle w:val="Normal"/>
        <w:rPr/>
      </w:pPr>
      <w:r>
        <w:rPr/>
      </w:r>
    </w:p>
    <w:p>
      <w:pPr>
        <w:pStyle w:val="Normal"/>
        <w:ind w:left="720" w:right="0" w:hanging="0"/>
        <w:rPr/>
      </w:pPr>
      <w:bookmarkStart w:id="6" w:name="__DdeLink__1785_206093280"/>
      <w:bookmarkEnd w:id="6"/>
      <w:r>
        <w:rPr>
          <w:rFonts w:eastAsia="Georgia" w:cs="Georgia" w:ascii="Georgia" w:hAnsi="Georgia"/>
          <w:color w:val="3B3B3B"/>
          <w:sz w:val="24"/>
          <w:shd w:fill="FFFFFF" w:val="clear"/>
        </w:rPr>
        <w:tab/>
      </w:r>
    </w:p>
    <w:p>
      <w:pPr>
        <w:pStyle w:val="Heading1"/>
        <w:numPr>
          <w:ilvl w:val="0"/>
          <w:numId w:val="1"/>
        </w:numPr>
        <w:rPr>
          <w:b/>
          <w:b/>
          <w:bCs/>
        </w:rPr>
      </w:pPr>
      <w:bookmarkStart w:id="7" w:name="h.gvur46vtu61n"/>
      <w:bookmarkEnd w:id="7"/>
      <w:r>
        <w:rPr>
          <w:b/>
          <w:bCs/>
        </w:rPr>
        <w:t>Verify Varnish is working or not</w:t>
      </w:r>
    </w:p>
    <w:p>
      <w:pPr>
        <w:pStyle w:val="Normal"/>
        <w:rPr/>
      </w:pPr>
      <w:r>
        <w:rPr/>
      </w:r>
    </w:p>
    <w:p>
      <w:pPr>
        <w:pStyle w:val="Normal"/>
        <w:rPr/>
      </w:pPr>
      <w:r>
        <w:rPr>
          <w:rFonts w:eastAsia="Verdana" w:cs="Verdana" w:ascii="Verdana" w:hAnsi="Verdana"/>
          <w:color w:val="333333"/>
          <w:shd w:fill="FFFFFF" w:val="clear"/>
        </w:rPr>
        <w:t xml:space="preserve">One of the simplest way to ensure Varnish is working as expected is to query it using </w:t>
      </w:r>
      <w:hyperlink r:id="rId4">
        <w:r>
          <w:rPr>
            <w:rStyle w:val="InternetLink"/>
            <w:rFonts w:eastAsia="Verdana" w:cs="Verdana" w:ascii="Verdana" w:hAnsi="Verdana"/>
            <w:color w:val="F05A26"/>
            <w:highlight w:val="white"/>
          </w:rPr>
          <w:t>isvarnishworking.com</w:t>
        </w:r>
      </w:hyperlink>
      <w:r>
        <w:rPr>
          <w:rFonts w:eastAsia="Verdana" w:cs="Verdana" w:ascii="Verdana" w:hAnsi="Verdana"/>
          <w:color w:val="333333"/>
          <w:shd w:fill="FFFFFF" w:val="clear"/>
        </w:rPr>
        <w:t>, a quick and easy method of observing Varnish headers. This is a lazy way of either curling the site or inspecting headers using the browser which would produce the following results</w:t>
      </w:r>
    </w:p>
    <w:p>
      <w:pPr>
        <w:pStyle w:val="Normal"/>
        <w:rPr/>
      </w:pPr>
      <w:r>
        <w:rPr/>
      </w:r>
    </w:p>
    <w:p>
      <w:pPr>
        <w:pStyle w:val="Normal"/>
        <w:spacing w:lineRule="auto" w:line="312"/>
        <w:rPr/>
      </w:pPr>
      <w:hyperlink r:id="rId5">
        <w:r>
          <w:rPr>
            <w:rStyle w:val="InternetLink"/>
            <w:rFonts w:eastAsia="Verdana" w:cs="Verdana" w:ascii="Verdana" w:hAnsi="Verdana"/>
            <w:color w:val="333333"/>
            <w:highlight w:val="white"/>
          </w:rPr>
          <w:t>$ curl -I http://d</w:t>
        </w:r>
      </w:hyperlink>
      <w:r>
        <w:rPr>
          <w:rFonts w:eastAsia="Verdana" w:cs="Verdana" w:ascii="Verdana" w:hAnsi="Verdana"/>
          <w:color w:val="333333"/>
          <w:highlight w:val="white"/>
        </w:rPr>
        <w:t>rupal7.local</w:t>
      </w:r>
    </w:p>
    <w:p>
      <w:pPr>
        <w:pStyle w:val="Normal"/>
        <w:rPr>
          <w:rFonts w:ascii="Verdana" w:hAnsi="Verdana" w:eastAsia="Verdana" w:cs="Verdana"/>
          <w:color w:val="333333"/>
          <w:highlight w:val="white"/>
        </w:rPr>
      </w:pPr>
      <w:r>
        <w:rPr>
          <w:rFonts w:eastAsia="Verdana" w:cs="Verdana" w:ascii="Verdana" w:hAnsi="Verdana"/>
          <w:color w:val="333333"/>
          <w:highlight w:val="white"/>
        </w:rPr>
      </w:r>
    </w:p>
    <w:tbl>
      <w:tblPr>
        <w:tblW w:w="6307" w:type="dxa"/>
        <w:jc w:val="left"/>
        <w:tblInd w:w="0" w:type="dxa"/>
        <w:tblBorders/>
        <w:tblCellMar>
          <w:top w:w="0" w:type="dxa"/>
          <w:left w:w="0" w:type="dxa"/>
          <w:bottom w:w="0" w:type="dxa"/>
          <w:right w:w="0" w:type="dxa"/>
        </w:tblCellMar>
      </w:tblPr>
      <w:tblGrid>
        <w:gridCol w:w="2411"/>
        <w:gridCol w:w="3895"/>
      </w:tblGrid>
      <w:tr>
        <w:trPr/>
        <w:tc>
          <w:tcPr>
            <w:tcW w:w="2411" w:type="dxa"/>
            <w:tcBorders/>
            <w:shd w:fill="auto" w:val="clear"/>
            <w:vAlign w:val="center"/>
          </w:tcPr>
          <w:p>
            <w:pPr>
              <w:pStyle w:val="TableContents"/>
              <w:rPr/>
            </w:pPr>
            <w:r>
              <w:rPr/>
              <w:t>Accept-Ranges</w:t>
            </w:r>
          </w:p>
        </w:tc>
        <w:tc>
          <w:tcPr>
            <w:tcW w:w="3895" w:type="dxa"/>
            <w:tcBorders/>
            <w:shd w:fill="auto" w:val="clear"/>
            <w:vAlign w:val="center"/>
          </w:tcPr>
          <w:p>
            <w:pPr>
              <w:pStyle w:val="TableContents"/>
              <w:rPr/>
            </w:pPr>
            <w:r>
              <w:rPr>
                <w:rStyle w:val="SourceText"/>
              </w:rPr>
              <w:t>bytes</w:t>
            </w:r>
          </w:p>
        </w:tc>
      </w:tr>
      <w:tr>
        <w:trPr/>
        <w:tc>
          <w:tcPr>
            <w:tcW w:w="2411" w:type="dxa"/>
            <w:tcBorders/>
            <w:shd w:fill="auto" w:val="clear"/>
            <w:vAlign w:val="center"/>
          </w:tcPr>
          <w:p>
            <w:pPr>
              <w:pStyle w:val="TableContents"/>
              <w:rPr>
                <w:highlight w:val="yellow"/>
              </w:rPr>
            </w:pPr>
            <w:r>
              <w:rPr>
                <w:highlight w:val="yellow"/>
              </w:rPr>
              <w:t>Age</w:t>
            </w:r>
          </w:p>
        </w:tc>
        <w:tc>
          <w:tcPr>
            <w:tcW w:w="3895" w:type="dxa"/>
            <w:tcBorders/>
            <w:shd w:fill="auto" w:val="clear"/>
            <w:vAlign w:val="center"/>
          </w:tcPr>
          <w:p>
            <w:pPr>
              <w:pStyle w:val="TableContents"/>
              <w:rPr/>
            </w:pPr>
            <w:r>
              <w:rPr>
                <w:rStyle w:val="SourceText"/>
                <w:highlight w:val="yellow"/>
              </w:rPr>
              <w:t>31</w:t>
            </w:r>
          </w:p>
        </w:tc>
      </w:tr>
      <w:tr>
        <w:trPr/>
        <w:tc>
          <w:tcPr>
            <w:tcW w:w="2411" w:type="dxa"/>
            <w:tcBorders/>
            <w:shd w:fill="auto" w:val="clear"/>
            <w:vAlign w:val="center"/>
          </w:tcPr>
          <w:p>
            <w:pPr>
              <w:pStyle w:val="TableContents"/>
              <w:rPr/>
            </w:pPr>
            <w:r>
              <w:rPr/>
              <w:t>Cache-Control</w:t>
            </w:r>
          </w:p>
        </w:tc>
        <w:tc>
          <w:tcPr>
            <w:tcW w:w="3895" w:type="dxa"/>
            <w:tcBorders/>
            <w:shd w:fill="auto" w:val="clear"/>
            <w:vAlign w:val="center"/>
          </w:tcPr>
          <w:p>
            <w:pPr>
              <w:pStyle w:val="TableContents"/>
              <w:rPr/>
            </w:pPr>
            <w:r>
              <w:rPr>
                <w:rStyle w:val="SourceText"/>
              </w:rPr>
              <w:t>public, max-age=1800</w:t>
            </w:r>
          </w:p>
        </w:tc>
      </w:tr>
      <w:tr>
        <w:trPr/>
        <w:tc>
          <w:tcPr>
            <w:tcW w:w="2411" w:type="dxa"/>
            <w:tcBorders/>
            <w:shd w:fill="auto" w:val="clear"/>
            <w:vAlign w:val="center"/>
          </w:tcPr>
          <w:p>
            <w:pPr>
              <w:pStyle w:val="TableContents"/>
              <w:rPr/>
            </w:pPr>
            <w:r>
              <w:rPr/>
              <w:t>Connection</w:t>
            </w:r>
          </w:p>
        </w:tc>
        <w:tc>
          <w:tcPr>
            <w:tcW w:w="3895" w:type="dxa"/>
            <w:tcBorders/>
            <w:shd w:fill="auto" w:val="clear"/>
            <w:vAlign w:val="center"/>
          </w:tcPr>
          <w:p>
            <w:pPr>
              <w:pStyle w:val="TableContents"/>
              <w:rPr/>
            </w:pPr>
            <w:r>
              <w:rPr>
                <w:rStyle w:val="SourceText"/>
              </w:rPr>
              <w:t>keep-alive</w:t>
            </w:r>
          </w:p>
        </w:tc>
      </w:tr>
      <w:tr>
        <w:trPr/>
        <w:tc>
          <w:tcPr>
            <w:tcW w:w="2411" w:type="dxa"/>
            <w:tcBorders/>
            <w:shd w:fill="auto" w:val="clear"/>
            <w:vAlign w:val="center"/>
          </w:tcPr>
          <w:p>
            <w:pPr>
              <w:pStyle w:val="TableContents"/>
              <w:rPr/>
            </w:pPr>
            <w:r>
              <w:rPr/>
              <w:t>Content-Encoding</w:t>
            </w:r>
          </w:p>
        </w:tc>
        <w:tc>
          <w:tcPr>
            <w:tcW w:w="3895" w:type="dxa"/>
            <w:tcBorders/>
            <w:shd w:fill="auto" w:val="clear"/>
            <w:vAlign w:val="center"/>
          </w:tcPr>
          <w:p>
            <w:pPr>
              <w:pStyle w:val="TableContents"/>
              <w:rPr/>
            </w:pPr>
            <w:r>
              <w:rPr>
                <w:rStyle w:val="SourceText"/>
              </w:rPr>
              <w:t>gzip</w:t>
            </w:r>
          </w:p>
        </w:tc>
      </w:tr>
      <w:tr>
        <w:trPr/>
        <w:tc>
          <w:tcPr>
            <w:tcW w:w="2411" w:type="dxa"/>
            <w:tcBorders/>
            <w:shd w:fill="auto" w:val="clear"/>
            <w:vAlign w:val="center"/>
          </w:tcPr>
          <w:p>
            <w:pPr>
              <w:pStyle w:val="TableContents"/>
              <w:rPr/>
            </w:pPr>
            <w:r>
              <w:rPr/>
              <w:t>Content-Language</w:t>
            </w:r>
          </w:p>
        </w:tc>
        <w:tc>
          <w:tcPr>
            <w:tcW w:w="3895" w:type="dxa"/>
            <w:tcBorders/>
            <w:shd w:fill="auto" w:val="clear"/>
            <w:vAlign w:val="center"/>
          </w:tcPr>
          <w:p>
            <w:pPr>
              <w:pStyle w:val="TableContents"/>
              <w:rPr/>
            </w:pPr>
            <w:r>
              <w:rPr>
                <w:rStyle w:val="SourceText"/>
              </w:rPr>
              <w:t>en</w:t>
            </w:r>
          </w:p>
        </w:tc>
      </w:tr>
      <w:tr>
        <w:trPr/>
        <w:tc>
          <w:tcPr>
            <w:tcW w:w="2411" w:type="dxa"/>
            <w:tcBorders/>
            <w:shd w:fill="auto" w:val="clear"/>
            <w:vAlign w:val="center"/>
          </w:tcPr>
          <w:p>
            <w:pPr>
              <w:pStyle w:val="TableContents"/>
              <w:rPr/>
            </w:pPr>
            <w:r>
              <w:rPr/>
              <w:t>Content-Type</w:t>
            </w:r>
          </w:p>
        </w:tc>
        <w:tc>
          <w:tcPr>
            <w:tcW w:w="3895" w:type="dxa"/>
            <w:tcBorders/>
            <w:shd w:fill="auto" w:val="clear"/>
            <w:vAlign w:val="center"/>
          </w:tcPr>
          <w:p>
            <w:pPr>
              <w:pStyle w:val="TableContents"/>
              <w:rPr/>
            </w:pPr>
            <w:r>
              <w:rPr>
                <w:rStyle w:val="SourceText"/>
              </w:rPr>
              <w:t>text/html; charset=utf-8</w:t>
            </w:r>
          </w:p>
        </w:tc>
      </w:tr>
      <w:tr>
        <w:trPr/>
        <w:tc>
          <w:tcPr>
            <w:tcW w:w="2411" w:type="dxa"/>
            <w:tcBorders/>
            <w:shd w:fill="auto" w:val="clear"/>
            <w:vAlign w:val="center"/>
          </w:tcPr>
          <w:p>
            <w:pPr>
              <w:pStyle w:val="TableContents"/>
              <w:rPr/>
            </w:pPr>
            <w:r>
              <w:rPr/>
              <w:t>Date</w:t>
            </w:r>
          </w:p>
        </w:tc>
        <w:tc>
          <w:tcPr>
            <w:tcW w:w="3895" w:type="dxa"/>
            <w:tcBorders/>
            <w:shd w:fill="auto" w:val="clear"/>
            <w:vAlign w:val="center"/>
          </w:tcPr>
          <w:p>
            <w:pPr>
              <w:pStyle w:val="TableContents"/>
              <w:rPr/>
            </w:pPr>
            <w:r>
              <w:rPr>
                <w:rStyle w:val="SourceText"/>
              </w:rPr>
              <w:t>Fri, 06 Jan 2017 06:37:05 GMT</w:t>
            </w:r>
          </w:p>
        </w:tc>
      </w:tr>
      <w:tr>
        <w:trPr/>
        <w:tc>
          <w:tcPr>
            <w:tcW w:w="2411" w:type="dxa"/>
            <w:tcBorders/>
            <w:shd w:fill="auto" w:val="clear"/>
            <w:vAlign w:val="center"/>
          </w:tcPr>
          <w:p>
            <w:pPr>
              <w:pStyle w:val="TableContents"/>
              <w:rPr/>
            </w:pPr>
            <w:r>
              <w:rPr/>
              <w:t>Etag</w:t>
            </w:r>
          </w:p>
        </w:tc>
        <w:tc>
          <w:tcPr>
            <w:tcW w:w="3895" w:type="dxa"/>
            <w:tcBorders/>
            <w:shd w:fill="auto" w:val="clear"/>
            <w:vAlign w:val="center"/>
          </w:tcPr>
          <w:p>
            <w:pPr>
              <w:pStyle w:val="TableContents"/>
              <w:rPr/>
            </w:pPr>
            <w:r>
              <w:rPr>
                <w:rStyle w:val="SourceText"/>
              </w:rPr>
              <w:t>"1483684593-1"</w:t>
            </w:r>
          </w:p>
        </w:tc>
      </w:tr>
      <w:tr>
        <w:trPr/>
        <w:tc>
          <w:tcPr>
            <w:tcW w:w="2411" w:type="dxa"/>
            <w:tcBorders/>
            <w:shd w:fill="auto" w:val="clear"/>
            <w:vAlign w:val="center"/>
          </w:tcPr>
          <w:p>
            <w:pPr>
              <w:pStyle w:val="TableContents"/>
              <w:rPr/>
            </w:pPr>
            <w:r>
              <w:rPr/>
              <w:t>Expires</w:t>
            </w:r>
          </w:p>
        </w:tc>
        <w:tc>
          <w:tcPr>
            <w:tcW w:w="3895" w:type="dxa"/>
            <w:tcBorders/>
            <w:shd w:fill="auto" w:val="clear"/>
            <w:vAlign w:val="center"/>
          </w:tcPr>
          <w:p>
            <w:pPr>
              <w:pStyle w:val="TableContents"/>
              <w:rPr/>
            </w:pPr>
            <w:r>
              <w:rPr>
                <w:rStyle w:val="SourceText"/>
              </w:rPr>
              <w:t>Sun, 19 Nov 1978 05:00:00 GMT</w:t>
            </w:r>
          </w:p>
        </w:tc>
      </w:tr>
      <w:tr>
        <w:trPr/>
        <w:tc>
          <w:tcPr>
            <w:tcW w:w="2411" w:type="dxa"/>
            <w:tcBorders/>
            <w:shd w:fill="auto" w:val="clear"/>
            <w:vAlign w:val="center"/>
          </w:tcPr>
          <w:p>
            <w:pPr>
              <w:pStyle w:val="TableContents"/>
              <w:rPr/>
            </w:pPr>
            <w:r>
              <w:rPr/>
              <w:t>Last-Modified</w:t>
            </w:r>
          </w:p>
        </w:tc>
        <w:tc>
          <w:tcPr>
            <w:tcW w:w="3895" w:type="dxa"/>
            <w:tcBorders/>
            <w:shd w:fill="auto" w:val="clear"/>
            <w:vAlign w:val="center"/>
          </w:tcPr>
          <w:p>
            <w:pPr>
              <w:pStyle w:val="TableContents"/>
              <w:rPr/>
            </w:pPr>
            <w:r>
              <w:rPr>
                <w:rStyle w:val="SourceText"/>
              </w:rPr>
              <w:t>Fri, 06 Jan 2017 06:36:33 GMT</w:t>
            </w:r>
          </w:p>
        </w:tc>
      </w:tr>
      <w:tr>
        <w:trPr/>
        <w:tc>
          <w:tcPr>
            <w:tcW w:w="2411" w:type="dxa"/>
            <w:tcBorders/>
            <w:shd w:fill="auto" w:val="clear"/>
            <w:vAlign w:val="center"/>
          </w:tcPr>
          <w:p>
            <w:pPr>
              <w:pStyle w:val="TableContents"/>
              <w:rPr/>
            </w:pPr>
            <w:r>
              <w:rPr/>
              <w:t>Server</w:t>
            </w:r>
          </w:p>
        </w:tc>
        <w:tc>
          <w:tcPr>
            <w:tcW w:w="3895" w:type="dxa"/>
            <w:tcBorders/>
            <w:shd w:fill="auto" w:val="clear"/>
            <w:vAlign w:val="center"/>
          </w:tcPr>
          <w:p>
            <w:pPr>
              <w:pStyle w:val="TableContents"/>
              <w:rPr/>
            </w:pPr>
            <w:r>
              <w:rPr>
                <w:rStyle w:val="SourceText"/>
              </w:rPr>
              <w:t>Apache/2.4.7 (Ubuntu)</w:t>
            </w:r>
          </w:p>
        </w:tc>
      </w:tr>
      <w:tr>
        <w:trPr/>
        <w:tc>
          <w:tcPr>
            <w:tcW w:w="2411" w:type="dxa"/>
            <w:tcBorders/>
            <w:shd w:fill="auto" w:val="clear"/>
            <w:vAlign w:val="center"/>
          </w:tcPr>
          <w:p>
            <w:pPr>
              <w:pStyle w:val="TableContents"/>
              <w:rPr/>
            </w:pPr>
            <w:r>
              <w:rPr/>
              <w:t>Vary</w:t>
            </w:r>
          </w:p>
        </w:tc>
        <w:tc>
          <w:tcPr>
            <w:tcW w:w="3895" w:type="dxa"/>
            <w:tcBorders/>
            <w:shd w:fill="auto" w:val="clear"/>
            <w:vAlign w:val="center"/>
          </w:tcPr>
          <w:p>
            <w:pPr>
              <w:pStyle w:val="TableContents"/>
              <w:rPr/>
            </w:pPr>
            <w:r>
              <w:rPr>
                <w:rStyle w:val="SourceText"/>
              </w:rPr>
              <w:t>Cookie,Accept-Encoding</w:t>
            </w:r>
          </w:p>
        </w:tc>
      </w:tr>
      <w:tr>
        <w:trPr/>
        <w:tc>
          <w:tcPr>
            <w:tcW w:w="2411" w:type="dxa"/>
            <w:tcBorders/>
            <w:shd w:fill="auto" w:val="clear"/>
            <w:vAlign w:val="center"/>
          </w:tcPr>
          <w:p>
            <w:pPr>
              <w:pStyle w:val="TableContents"/>
              <w:rPr/>
            </w:pPr>
            <w:r>
              <w:rPr/>
              <w:t>Via</w:t>
            </w:r>
          </w:p>
        </w:tc>
        <w:tc>
          <w:tcPr>
            <w:tcW w:w="3895" w:type="dxa"/>
            <w:tcBorders/>
            <w:shd w:fill="auto" w:val="clear"/>
            <w:vAlign w:val="center"/>
          </w:tcPr>
          <w:p>
            <w:pPr>
              <w:pStyle w:val="TableContents"/>
              <w:rPr/>
            </w:pPr>
            <w:r>
              <w:rPr>
                <w:rStyle w:val="SourceText"/>
              </w:rPr>
              <w:t>1.1 varnish</w:t>
            </w:r>
          </w:p>
        </w:tc>
      </w:tr>
      <w:tr>
        <w:trPr/>
        <w:tc>
          <w:tcPr>
            <w:tcW w:w="2411" w:type="dxa"/>
            <w:tcBorders/>
            <w:shd w:fill="auto" w:val="clear"/>
            <w:vAlign w:val="center"/>
          </w:tcPr>
          <w:p>
            <w:pPr>
              <w:pStyle w:val="TableContents"/>
              <w:rPr/>
            </w:pPr>
            <w:r>
              <w:rPr/>
              <w:t>X-Content-Type-Options</w:t>
            </w:r>
          </w:p>
        </w:tc>
        <w:tc>
          <w:tcPr>
            <w:tcW w:w="3895" w:type="dxa"/>
            <w:tcBorders/>
            <w:shd w:fill="auto" w:val="clear"/>
            <w:vAlign w:val="center"/>
          </w:tcPr>
          <w:p>
            <w:pPr>
              <w:pStyle w:val="TableContents"/>
              <w:rPr/>
            </w:pPr>
            <w:r>
              <w:rPr>
                <w:rStyle w:val="SourceText"/>
              </w:rPr>
              <w:t>nosniff</w:t>
            </w:r>
          </w:p>
        </w:tc>
      </w:tr>
      <w:tr>
        <w:trPr/>
        <w:tc>
          <w:tcPr>
            <w:tcW w:w="2411" w:type="dxa"/>
            <w:tcBorders/>
            <w:shd w:fill="auto" w:val="clear"/>
            <w:vAlign w:val="center"/>
          </w:tcPr>
          <w:p>
            <w:pPr>
              <w:pStyle w:val="TableContents"/>
              <w:rPr/>
            </w:pPr>
            <w:r>
              <w:rPr/>
              <w:t>X-Drupal-Cache</w:t>
            </w:r>
          </w:p>
        </w:tc>
        <w:tc>
          <w:tcPr>
            <w:tcW w:w="3895" w:type="dxa"/>
            <w:tcBorders/>
            <w:shd w:fill="auto" w:val="clear"/>
            <w:vAlign w:val="center"/>
          </w:tcPr>
          <w:p>
            <w:pPr>
              <w:pStyle w:val="TableContents"/>
              <w:rPr/>
            </w:pPr>
            <w:r>
              <w:rPr>
                <w:rStyle w:val="SourceText"/>
              </w:rPr>
              <w:t>MISS</w:t>
            </w:r>
          </w:p>
        </w:tc>
      </w:tr>
      <w:tr>
        <w:trPr/>
        <w:tc>
          <w:tcPr>
            <w:tcW w:w="2411" w:type="dxa"/>
            <w:tcBorders/>
            <w:shd w:fill="auto" w:val="clear"/>
            <w:vAlign w:val="center"/>
          </w:tcPr>
          <w:p>
            <w:pPr>
              <w:pStyle w:val="TableContents"/>
              <w:rPr/>
            </w:pPr>
            <w:r>
              <w:rPr/>
              <w:t>X-Frame-Options</w:t>
            </w:r>
          </w:p>
        </w:tc>
        <w:tc>
          <w:tcPr>
            <w:tcW w:w="3895" w:type="dxa"/>
            <w:tcBorders/>
            <w:shd w:fill="auto" w:val="clear"/>
            <w:vAlign w:val="center"/>
          </w:tcPr>
          <w:p>
            <w:pPr>
              <w:pStyle w:val="TableContents"/>
              <w:rPr/>
            </w:pPr>
            <w:r>
              <w:rPr>
                <w:rStyle w:val="SourceText"/>
              </w:rPr>
              <w:t>SAMEORIGIN</w:t>
            </w:r>
          </w:p>
        </w:tc>
      </w:tr>
      <w:tr>
        <w:trPr/>
        <w:tc>
          <w:tcPr>
            <w:tcW w:w="2411" w:type="dxa"/>
            <w:tcBorders/>
            <w:shd w:fill="auto" w:val="clear"/>
            <w:vAlign w:val="center"/>
          </w:tcPr>
          <w:p>
            <w:pPr>
              <w:pStyle w:val="TableContents"/>
              <w:rPr>
                <w:highlight w:val="yellow"/>
              </w:rPr>
            </w:pPr>
            <w:r>
              <w:rPr>
                <w:highlight w:val="yellow"/>
              </w:rPr>
              <w:t>X-Varnish</w:t>
            </w:r>
          </w:p>
        </w:tc>
        <w:tc>
          <w:tcPr>
            <w:tcW w:w="3895" w:type="dxa"/>
            <w:tcBorders/>
            <w:shd w:fill="auto" w:val="clear"/>
            <w:vAlign w:val="center"/>
          </w:tcPr>
          <w:p>
            <w:pPr>
              <w:pStyle w:val="TableContents"/>
              <w:rPr/>
            </w:pPr>
            <w:r>
              <w:rPr>
                <w:rStyle w:val="SourceText"/>
                <w:highlight w:val="yellow"/>
              </w:rPr>
              <w:t>1946530985 1946530981</w:t>
            </w:r>
          </w:p>
        </w:tc>
      </w:tr>
      <w:tr>
        <w:trPr/>
        <w:tc>
          <w:tcPr>
            <w:tcW w:w="2411" w:type="dxa"/>
            <w:tcBorders/>
            <w:shd w:fill="auto" w:val="clear"/>
            <w:vAlign w:val="center"/>
          </w:tcPr>
          <w:p>
            <w:pPr>
              <w:pStyle w:val="TableContents"/>
              <w:rPr>
                <w:highlight w:val="yellow"/>
              </w:rPr>
            </w:pPr>
            <w:r>
              <w:rPr>
                <w:highlight w:val="yellow"/>
              </w:rPr>
              <w:t>X-Varnish-Cache</w:t>
            </w:r>
          </w:p>
        </w:tc>
        <w:tc>
          <w:tcPr>
            <w:tcW w:w="3895" w:type="dxa"/>
            <w:tcBorders/>
            <w:shd w:fill="auto" w:val="clear"/>
            <w:vAlign w:val="center"/>
          </w:tcPr>
          <w:p>
            <w:pPr>
              <w:pStyle w:val="TableContents"/>
              <w:rPr/>
            </w:pPr>
            <w:r>
              <w:rPr>
                <w:rStyle w:val="SourceText"/>
                <w:highlight w:val="yellow"/>
              </w:rPr>
              <w:t>HIT</w:t>
            </w:r>
          </w:p>
        </w:tc>
      </w:tr>
      <w:tr>
        <w:trPr/>
        <w:tc>
          <w:tcPr>
            <w:tcW w:w="2411" w:type="dxa"/>
            <w:tcBorders/>
            <w:shd w:fill="auto" w:val="clear"/>
            <w:vAlign w:val="center"/>
          </w:tcPr>
          <w:p>
            <w:pPr>
              <w:pStyle w:val="TableContents"/>
              <w:rPr/>
            </w:pPr>
            <w:r>
              <w:rPr/>
              <w:t>X-generator</w:t>
            </w:r>
          </w:p>
        </w:tc>
        <w:tc>
          <w:tcPr>
            <w:tcW w:w="3895" w:type="dxa"/>
            <w:tcBorders/>
            <w:shd w:fill="auto" w:val="clear"/>
            <w:vAlign w:val="center"/>
          </w:tcPr>
          <w:p>
            <w:pPr>
              <w:pStyle w:val="TableContents"/>
              <w:rPr/>
            </w:pPr>
            <w:r>
              <w:rPr>
                <w:rStyle w:val="SourceText"/>
              </w:rPr>
              <w:t>Drupal 7 (</w:t>
            </w:r>
            <w:hyperlink r:id="rId6">
              <w:r>
                <w:rPr>
                  <w:rStyle w:val="SourceText"/>
                </w:rPr>
                <w:t>http://drupal.org</w:t>
              </w:r>
            </w:hyperlink>
            <w:r>
              <w:rPr>
                <w:rStyle w:val="SourceText"/>
              </w:rPr>
              <w:t>)</w:t>
            </w:r>
          </w:p>
        </w:tc>
      </w:tr>
      <w:tr>
        <w:trPr/>
        <w:tc>
          <w:tcPr>
            <w:tcW w:w="2411" w:type="dxa"/>
            <w:tcBorders/>
            <w:shd w:fill="auto" w:val="clear"/>
            <w:vAlign w:val="center"/>
          </w:tcPr>
          <w:p>
            <w:pPr>
              <w:pStyle w:val="TableContents"/>
              <w:rPr/>
            </w:pPr>
            <w:r>
              <w:rPr/>
            </w:r>
          </w:p>
        </w:tc>
        <w:tc>
          <w:tcPr>
            <w:tcW w:w="3895" w:type="dxa"/>
            <w:tcBorders/>
            <w:shd w:fill="auto" w:val="clear"/>
            <w:vAlign w:val="center"/>
          </w:tcPr>
          <w:p>
            <w:pPr>
              <w:pStyle w:val="TableContents"/>
              <w:rPr/>
            </w:pPr>
            <w:r>
              <w:rPr/>
            </w:r>
          </w:p>
        </w:tc>
      </w:tr>
    </w:tbl>
    <w:p>
      <w:pPr>
        <w:pStyle w:val="Normal"/>
        <w:rPr/>
      </w:pPr>
      <w:r>
        <w:rPr/>
      </w:r>
    </w:p>
    <w:p>
      <w:pPr>
        <w:pStyle w:val="Normal"/>
        <w:rPr/>
      </w:pPr>
      <w:r>
        <w:rPr/>
        <w:t>If you are able to find the above highlighted header response, then your page is being served from varnish. Congrats!!!.</w:t>
      </w:r>
    </w:p>
    <w:p>
      <w:pPr>
        <w:pStyle w:val="Normal"/>
        <w:rPr/>
      </w:pPr>
      <w:r>
        <w:rPr/>
      </w:r>
    </w:p>
    <w:p>
      <w:pPr>
        <w:pStyle w:val="Normal"/>
        <w:rPr/>
      </w:pPr>
      <w:r>
        <w:rPr/>
      </w:r>
    </w:p>
    <w:p>
      <w:pPr>
        <w:pStyle w:val="Normal"/>
        <w:rPr/>
      </w:pPr>
      <w:r>
        <w:rPr/>
        <w:t>Reference:</w:t>
      </w:r>
    </w:p>
    <w:p>
      <w:pPr>
        <w:pStyle w:val="Normal"/>
        <w:rPr/>
      </w:pPr>
      <w:hyperlink r:id="rId7">
        <w:r>
          <w:rPr>
            <w:rStyle w:val="InternetLink"/>
            <w:color w:val="1155CC"/>
            <w:u w:val="single"/>
          </w:rPr>
          <w:t>https://www.varnish-software.com/static/book/Tuning.html</w:t>
        </w:r>
      </w:hyperlink>
    </w:p>
    <w:p>
      <w:pPr>
        <w:pStyle w:val="Normal"/>
        <w:rPr/>
      </w:pPr>
      <w:hyperlink r:id="rId8">
        <w:r>
          <w:rPr>
            <w:rStyle w:val="InternetLink"/>
            <w:color w:val="1155CC"/>
            <w:u w:val="single"/>
          </w:rPr>
          <w:t>https://www.varnish-cache.org/docs/3.0/tutorial/purging.html</w:t>
        </w:r>
      </w:hyperlink>
    </w:p>
    <w:p>
      <w:pPr>
        <w:pStyle w:val="Normal"/>
        <w:rPr/>
      </w:pPr>
      <w:hyperlink r:id="rId9">
        <w:r>
          <w:rPr>
            <w:rStyle w:val="InternetLink"/>
            <w:color w:val="1155CC"/>
            <w:u w:val="single"/>
          </w:rPr>
          <w:t>http://openconcept.ca/blog/mmallett/apc-varnish-memcache-and-caching-beyond-drupal-core</w:t>
        </w:r>
      </w:hyperlink>
    </w:p>
    <w:p>
      <w:pPr>
        <w:pStyle w:val="Normal"/>
        <w:rPr/>
      </w:pPr>
      <w:hyperlink r:id="rId10">
        <w:r>
          <w:rPr>
            <w:rStyle w:val="InternetLink"/>
            <w:color w:val="1155CC"/>
            <w:u w:val="single"/>
          </w:rPr>
          <w:t>https://www.lullabot.com/blog/article/configuring-varnish-high-availability-multiple-web-servers</w:t>
        </w:r>
      </w:hyperlink>
    </w:p>
    <w:p>
      <w:pPr>
        <w:pStyle w:val="Normal"/>
        <w:rPr/>
      </w:pPr>
      <w:hyperlink r:id="rId11">
        <w:r>
          <w:rPr>
            <w:rStyle w:val="InternetLink"/>
            <w:color w:val="1155CC"/>
            <w:u w:val="single"/>
          </w:rPr>
          <w:t>https://fourkitchens.atlassian.net/wiki/display/TECH/Configure+Varnish+3+for+Drupal+7</w:t>
        </w:r>
      </w:hyperlink>
    </w:p>
    <w:p>
      <w:pPr>
        <w:pStyle w:val="Normal"/>
        <w:rPr/>
      </w:pPr>
      <w:hyperlink r:id="rId12">
        <w:r>
          <w:rPr>
            <w:rStyle w:val="InternetLink"/>
            <w:color w:val="1155CC"/>
            <w:u w:val="single"/>
          </w:rPr>
          <w:t>http://www.rklawson.com/blog/2012/04/14/caching-drupal-7-varnish-apc-and-memcache</w:t>
        </w:r>
      </w:hyperlink>
    </w:p>
    <w:p>
      <w:pPr>
        <w:pStyle w:val="Normal"/>
        <w:rPr/>
      </w:pPr>
      <w:r>
        <w:rPr/>
      </w:r>
    </w:p>
    <w:sectPr>
      <w:type w:val="nextPage"/>
      <w:pgSz w:w="12240" w:h="15840"/>
      <w:pgMar w:left="1440" w:right="1440" w:header="0" w:top="1009" w:footer="0" w:bottom="1440" w:gutter="0"/>
      <w:pgNumType w:fmt="decimal"/>
      <w:formProt w:val="false"/>
      <w:textDirection w:val="lrTb"/>
      <w:docGrid w:type="default" w:linePitch="2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swiss"/>
    <w:pitch w:val="variable"/>
  </w:font>
  <w:font w:name="Trebuchet MS">
    <w:charset w:val="01"/>
    <w:family w:val="roman"/>
    <w:pitch w:val="variable"/>
  </w:font>
  <w:font w:name="Verdana">
    <w:charset w:val="01"/>
    <w:family w:val="roman"/>
    <w:pitch w:val="variable"/>
  </w:font>
  <w:font w:name="Georgia">
    <w:charset w:val="01"/>
    <w:family w:val="roman"/>
    <w:pitch w:val="variable"/>
  </w:font>
  <w:font w:name="Liberation Mono">
    <w:altName w:val="Courier New"/>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decimal"/>
      <w:lvlText w:val="%1."/>
      <w:lvlJc w:val="left"/>
      <w:pPr>
        <w:ind w:left="720" w:hanging="-360"/>
      </w:pPr>
      <w:rPr>
        <w:sz w:val="26"/>
        <w:u w:val="none"/>
        <w:rFonts w:ascii="Trebuchet MS" w:hAnsi="Trebuchet MS"/>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3">
    <w:lvl w:ilvl="0">
      <w:start w:val="1"/>
      <w:numFmt w:val="decimal"/>
      <w:lvlText w:val="%1."/>
      <w:lvlJc w:val="left"/>
      <w:pPr>
        <w:ind w:left="720" w:hanging="-360"/>
      </w:pPr>
      <w:rPr>
        <w:sz w:val="26"/>
        <w:u w:val="none"/>
        <w:rFonts w:ascii="Trebuchet MS" w:hAnsi="Trebuchet MS"/>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4">
    <w:lvl w:ilvl="0">
      <w:start w:val="1"/>
      <w:numFmt w:val="decimal"/>
      <w:lvlText w:val="%1."/>
      <w:lvlJc w:val="left"/>
      <w:pPr>
        <w:ind w:left="720" w:hanging="-360"/>
      </w:pPr>
      <w:rPr>
        <w:sz w:val="24"/>
        <w:u w:val="none"/>
        <w:rFonts w:ascii="Verdana" w:hAnsi="Verdana"/>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5">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qFormat/>
    <w:pPr>
      <w:keepNext/>
      <w:keepLines w:val="false"/>
      <w:widowControl/>
      <w:tabs>
        <w:tab w:val="left" w:pos="720" w:leader="none"/>
      </w:tabs>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IN" w:eastAsia="zh-CN" w:bidi="hi-IN"/>
    </w:rPr>
  </w:style>
  <w:style w:type="paragraph" w:styleId="Heading1">
    <w:name w:val="Heading 1"/>
    <w:basedOn w:val="Heading"/>
    <w:qFormat/>
    <w:pPr>
      <w:keepNext/>
      <w:keepLines/>
      <w:widowControl w:val="false"/>
      <w:suppressAutoHyphens w:val="true"/>
      <w:bidi w:val="0"/>
      <w:spacing w:lineRule="atLeast" w:line="100" w:before="200" w:after="0"/>
      <w:jc w:val="left"/>
      <w:outlineLvl w:val="0"/>
    </w:pPr>
    <w:rPr>
      <w:rFonts w:ascii="Trebuchet MS" w:hAnsi="Trebuchet MS" w:eastAsia="Trebuchet MS" w:cs="Trebuchet MS"/>
      <w:color w:val="00000A"/>
      <w:sz w:val="32"/>
      <w:szCs w:val="24"/>
      <w:lang w:val="en-IN" w:eastAsia="zh-CN" w:bidi="hi-IN"/>
    </w:rPr>
  </w:style>
  <w:style w:type="paragraph" w:styleId="Heading2">
    <w:name w:val="Heading 2"/>
    <w:basedOn w:val="Heading"/>
    <w:qFormat/>
    <w:pPr>
      <w:keepNext/>
      <w:keepLines/>
      <w:widowControl w:val="false"/>
      <w:suppressAutoHyphens w:val="true"/>
      <w:bidi w:val="0"/>
      <w:spacing w:lineRule="atLeast" w:line="100" w:before="200" w:after="0"/>
      <w:jc w:val="left"/>
      <w:outlineLvl w:val="1"/>
    </w:pPr>
    <w:rPr>
      <w:rFonts w:ascii="Trebuchet MS" w:hAnsi="Trebuchet MS" w:eastAsia="Trebuchet MS" w:cs="Trebuchet MS"/>
      <w:b/>
      <w:color w:val="00000A"/>
      <w:sz w:val="26"/>
      <w:szCs w:val="24"/>
      <w:lang w:val="en-IN" w:eastAsia="zh-CN" w:bidi="hi-IN"/>
    </w:rPr>
  </w:style>
  <w:style w:type="paragraph" w:styleId="Heading3">
    <w:name w:val="Heading 3"/>
    <w:basedOn w:val="Heading"/>
    <w:qFormat/>
    <w:pPr>
      <w:keepNext/>
      <w:keepLines/>
      <w:widowControl w:val="false"/>
      <w:suppressAutoHyphens w:val="true"/>
      <w:bidi w:val="0"/>
      <w:spacing w:lineRule="atLeast" w:line="100" w:before="160" w:after="0"/>
      <w:jc w:val="left"/>
      <w:outlineLvl w:val="2"/>
    </w:pPr>
    <w:rPr>
      <w:rFonts w:ascii="Trebuchet MS" w:hAnsi="Trebuchet MS" w:eastAsia="Trebuchet MS" w:cs="Trebuchet MS"/>
      <w:b/>
      <w:color w:val="666666"/>
      <w:sz w:val="24"/>
      <w:szCs w:val="24"/>
      <w:lang w:val="en-IN" w:eastAsia="zh-CN" w:bidi="hi-IN"/>
    </w:rPr>
  </w:style>
  <w:style w:type="paragraph" w:styleId="Heading4">
    <w:name w:val="Heading 4"/>
    <w:basedOn w:val="Heading"/>
    <w:qFormat/>
    <w:pPr>
      <w:keepNext/>
      <w:keepLines/>
      <w:widowControl w:val="false"/>
      <w:suppressAutoHyphens w:val="true"/>
      <w:bidi w:val="0"/>
      <w:spacing w:lineRule="atLeast" w:line="100" w:before="160" w:after="0"/>
      <w:jc w:val="left"/>
      <w:outlineLvl w:val="3"/>
    </w:pPr>
    <w:rPr>
      <w:rFonts w:ascii="Trebuchet MS" w:hAnsi="Trebuchet MS" w:eastAsia="Trebuchet MS" w:cs="Trebuchet MS"/>
      <w:color w:val="666666"/>
      <w:sz w:val="22"/>
      <w:szCs w:val="24"/>
      <w:u w:val="single"/>
      <w:lang w:val="en-IN" w:eastAsia="zh-CN" w:bidi="hi-IN"/>
    </w:rPr>
  </w:style>
  <w:style w:type="paragraph" w:styleId="Heading5">
    <w:name w:val="Heading 5"/>
    <w:basedOn w:val="Heading"/>
    <w:qFormat/>
    <w:pPr>
      <w:keepNext/>
      <w:keepLines/>
      <w:widowControl w:val="false"/>
      <w:suppressAutoHyphens w:val="true"/>
      <w:bidi w:val="0"/>
      <w:spacing w:lineRule="atLeast" w:line="100" w:before="160" w:after="0"/>
      <w:jc w:val="left"/>
      <w:outlineLvl w:val="4"/>
    </w:pPr>
    <w:rPr>
      <w:rFonts w:ascii="Trebuchet MS" w:hAnsi="Trebuchet MS" w:eastAsia="Trebuchet MS" w:cs="Trebuchet MS"/>
      <w:color w:val="666666"/>
      <w:sz w:val="22"/>
      <w:szCs w:val="24"/>
      <w:lang w:val="en-IN" w:eastAsia="zh-CN" w:bidi="hi-IN"/>
    </w:rPr>
  </w:style>
  <w:style w:type="paragraph" w:styleId="Heading6">
    <w:name w:val="Heading 6"/>
    <w:basedOn w:val="Heading"/>
    <w:qFormat/>
    <w:pPr>
      <w:keepNext/>
      <w:keepLines/>
      <w:widowControl w:val="false"/>
      <w:suppressAutoHyphens w:val="true"/>
      <w:bidi w:val="0"/>
      <w:spacing w:lineRule="atLeast" w:line="100" w:before="160" w:after="0"/>
      <w:jc w:val="left"/>
      <w:outlineLvl w:val="5"/>
    </w:pPr>
    <w:rPr>
      <w:rFonts w:ascii="Trebuchet MS" w:hAnsi="Trebuchet MS" w:eastAsia="Trebuchet MS" w:cs="Trebuchet MS"/>
      <w:i/>
      <w:color w:val="666666"/>
      <w:sz w:val="22"/>
      <w:szCs w:val="24"/>
      <w:lang w:val="en-IN" w:eastAsia="zh-CN" w:bidi="hi-IN"/>
    </w:rPr>
  </w:style>
  <w:style w:type="character" w:styleId="ListLabel1">
    <w:name w:val="ListLabel 1"/>
    <w:qFormat/>
    <w:rPr>
      <w:u w:val="none"/>
    </w:rPr>
  </w:style>
  <w:style w:type="character" w:styleId="InternetLink">
    <w:name w:val="Internet Link"/>
    <w:rPr>
      <w:color w:val="000080"/>
      <w:u w:val="single"/>
      <w:lang w:val="en-US" w:eastAsia="en-US" w:bidi="en-US"/>
    </w:rPr>
  </w:style>
  <w:style w:type="character" w:styleId="VisitedInternetLink">
    <w:name w:val="Visited Internet Link"/>
    <w:rPr>
      <w:color w:val="800000"/>
      <w:u w:val="single"/>
      <w:lang w:val="en-US" w:eastAsia="en-US" w:bidi="en-US"/>
    </w:rPr>
  </w:style>
  <w:style w:type="character" w:styleId="ListLabel2">
    <w:name w:val="ListLabel 2"/>
    <w:qFormat/>
    <w:rPr>
      <w:u w:val="none"/>
    </w:rPr>
  </w:style>
  <w:style w:type="character" w:styleId="ListLabel3">
    <w:name w:val="ListLabel 3"/>
    <w:qFormat/>
    <w:rPr>
      <w:rFonts w:cs="Wingdings"/>
      <w:u w:val="none"/>
    </w:rPr>
  </w:style>
  <w:style w:type="character" w:styleId="ListLabel4">
    <w:name w:val="ListLabel 4"/>
    <w:qFormat/>
    <w:rPr>
      <w:rFonts w:cs="Wingdings 2"/>
      <w:u w:val="none"/>
    </w:rPr>
  </w:style>
  <w:style w:type="character" w:styleId="ListLabel5">
    <w:name w:val="ListLabel 5"/>
    <w:qFormat/>
    <w:rPr>
      <w:rFonts w:cs="OpenSymbol"/>
      <w:u w:val="none"/>
    </w:rPr>
  </w:style>
  <w:style w:type="character" w:styleId="ListLabel6">
    <w:name w:val="ListLabel 6"/>
    <w:qFormat/>
    <w:rPr>
      <w:u w:val="none"/>
    </w:rPr>
  </w:style>
  <w:style w:type="character" w:styleId="ListLabel7">
    <w:name w:val="ListLabel 7"/>
    <w:qFormat/>
    <w:rPr>
      <w:rFonts w:cs="Wingdings"/>
      <w:u w:val="none"/>
    </w:rPr>
  </w:style>
  <w:style w:type="character" w:styleId="ListLabel8">
    <w:name w:val="ListLabel 8"/>
    <w:qFormat/>
    <w:rPr>
      <w:rFonts w:cs="Wingdings 2"/>
      <w:u w:val="none"/>
    </w:rPr>
  </w:style>
  <w:style w:type="character" w:styleId="ListLabel9">
    <w:name w:val="ListLabel 9"/>
    <w:qFormat/>
    <w:rPr>
      <w:rFonts w:cs="OpenSymbol"/>
      <w:u w:val="none"/>
    </w:rPr>
  </w:style>
  <w:style w:type="character" w:styleId="ListLabel10">
    <w:name w:val="ListLabel 10"/>
    <w:qFormat/>
    <w:rPr>
      <w:rFonts w:ascii="Trebuchet MS" w:hAnsi="Trebuchet MS"/>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rebuchet MS" w:hAnsi="Trebuchet MS"/>
      <w:sz w:val="26"/>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Verdana" w:hAnsi="Verdana"/>
      <w:sz w:val="24"/>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Verdana" w:hAnsi="Verdana"/>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Verdana" w:hAnsi="Verdana"/>
      <w:sz w:val="24"/>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ascii="Georgia" w:hAnsi="Georgia"/>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rFonts w:ascii="Georgia" w:hAnsi="Georgia" w:cs="Wingdings"/>
      <w:u w:val="none"/>
    </w:rPr>
  </w:style>
  <w:style w:type="character" w:styleId="ListLabel65">
    <w:name w:val="ListLabel 65"/>
    <w:qFormat/>
    <w:rPr>
      <w:rFonts w:cs="Wingdings 2"/>
      <w:u w:val="none"/>
    </w:rPr>
  </w:style>
  <w:style w:type="character" w:styleId="ListLabel66">
    <w:name w:val="ListLabel 66"/>
    <w:qFormat/>
    <w:rPr>
      <w:rFonts w:cs="OpenSymbol"/>
      <w:u w:val="none"/>
    </w:rPr>
  </w:style>
  <w:style w:type="character" w:styleId="ListLabel67">
    <w:name w:val="ListLabel 67"/>
    <w:qFormat/>
    <w:rPr>
      <w:rFonts w:cs="Wingdings"/>
      <w:u w:val="none"/>
    </w:rPr>
  </w:style>
  <w:style w:type="character" w:styleId="ListLabel68">
    <w:name w:val="ListLabel 68"/>
    <w:qFormat/>
    <w:rPr>
      <w:rFonts w:cs="Wingdings 2"/>
      <w:u w:val="none"/>
    </w:rPr>
  </w:style>
  <w:style w:type="character" w:styleId="ListLabel69">
    <w:name w:val="ListLabel 69"/>
    <w:qFormat/>
    <w:rPr>
      <w:rFonts w:cs="OpenSymbol"/>
      <w:u w:val="none"/>
    </w:rPr>
  </w:style>
  <w:style w:type="character" w:styleId="ListLabel70">
    <w:name w:val="ListLabel 70"/>
    <w:qFormat/>
    <w:rPr>
      <w:rFonts w:cs="Wingdings"/>
      <w:u w:val="none"/>
    </w:rPr>
  </w:style>
  <w:style w:type="character" w:styleId="ListLabel71">
    <w:name w:val="ListLabel 71"/>
    <w:qFormat/>
    <w:rPr>
      <w:rFonts w:cs="Wingdings 2"/>
      <w:u w:val="none"/>
    </w:rPr>
  </w:style>
  <w:style w:type="character" w:styleId="ListLabel72">
    <w:name w:val="ListLabel 72"/>
    <w:qFormat/>
    <w:rPr>
      <w:rFonts w:cs="OpenSymbol"/>
      <w:u w:val="none"/>
    </w:rPr>
  </w:style>
  <w:style w:type="character" w:styleId="ListLabel73">
    <w:name w:val="ListLabel 73"/>
    <w:qFormat/>
    <w:rPr>
      <w:rFonts w:cs="Wingdings"/>
      <w:u w:val="none"/>
    </w:rPr>
  </w:style>
  <w:style w:type="character" w:styleId="ListLabel74">
    <w:name w:val="ListLabel 74"/>
    <w:qFormat/>
    <w:rPr>
      <w:rFonts w:cs="Wingdings 2"/>
      <w:u w:val="none"/>
    </w:rPr>
  </w:style>
  <w:style w:type="character" w:styleId="ListLabel75">
    <w:name w:val="ListLabel 75"/>
    <w:qFormat/>
    <w:rPr>
      <w:rFonts w:cs="OpenSymbol"/>
      <w:u w:val="none"/>
    </w:rPr>
  </w:style>
  <w:style w:type="character" w:styleId="ListLabel76">
    <w:name w:val="ListLabel 76"/>
    <w:qFormat/>
    <w:rPr>
      <w:rFonts w:cs="Wingdings"/>
      <w:u w:val="none"/>
    </w:rPr>
  </w:style>
  <w:style w:type="character" w:styleId="ListLabel77">
    <w:name w:val="ListLabel 77"/>
    <w:qFormat/>
    <w:rPr>
      <w:rFonts w:cs="Wingdings 2"/>
      <w:u w:val="none"/>
    </w:rPr>
  </w:style>
  <w:style w:type="character" w:styleId="ListLabel78">
    <w:name w:val="ListLabel 78"/>
    <w:qFormat/>
    <w:rPr>
      <w:rFonts w:cs="OpenSymbol"/>
      <w:u w:val="none"/>
    </w:rPr>
  </w:style>
  <w:style w:type="character" w:styleId="ListLabel79">
    <w:name w:val="ListLabel 79"/>
    <w:qFormat/>
    <w:rPr>
      <w:rFonts w:cs="Wingdings"/>
      <w:u w:val="none"/>
    </w:rPr>
  </w:style>
  <w:style w:type="character" w:styleId="ListLabel80">
    <w:name w:val="ListLabel 80"/>
    <w:qFormat/>
    <w:rPr>
      <w:rFonts w:cs="Wingdings 2"/>
      <w:u w:val="none"/>
    </w:rPr>
  </w:style>
  <w:style w:type="character" w:styleId="ListLabel81">
    <w:name w:val="ListLabel 81"/>
    <w:qFormat/>
    <w:rPr>
      <w:rFonts w:cs="OpenSymbol"/>
      <w:u w:val="none"/>
    </w:rPr>
  </w:style>
  <w:style w:type="character" w:styleId="ListLabel82">
    <w:name w:val="ListLabel 82"/>
    <w:qFormat/>
    <w:rPr>
      <w:rFonts w:ascii="Trebuchet MS" w:hAnsi="Trebuchet MS"/>
      <w:sz w:val="24"/>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rFonts w:ascii="Trebuchet MS" w:hAnsi="Trebuchet MS"/>
      <w:sz w:val="26"/>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rFonts w:ascii="Verdana" w:hAnsi="Verdana"/>
      <w:sz w:val="24"/>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rFonts w:ascii="Verdana" w:hAnsi="Verdana"/>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rFonts w:ascii="Verdana" w:hAnsi="Verdana"/>
      <w:sz w:val="24"/>
      <w:u w:val="none"/>
    </w:rPr>
  </w:style>
  <w:style w:type="character" w:styleId="ListLabel119">
    <w:name w:val="ListLabel 119"/>
    <w:qFormat/>
    <w:rPr>
      <w:u w:val="none"/>
    </w:rPr>
  </w:style>
  <w:style w:type="character" w:styleId="ListLabel120">
    <w:name w:val="ListLabel 120"/>
    <w:qFormat/>
    <w:rPr>
      <w:u w:val="none"/>
    </w:rPr>
  </w:style>
  <w:style w:type="character" w:styleId="ListLabel121">
    <w:name w:val="ListLabel 121"/>
    <w:qFormat/>
    <w:rPr>
      <w:u w:val="none"/>
    </w:rPr>
  </w:style>
  <w:style w:type="character" w:styleId="ListLabel122">
    <w:name w:val="ListLabel 122"/>
    <w:qFormat/>
    <w:rPr>
      <w:u w:val="none"/>
    </w:rPr>
  </w:style>
  <w:style w:type="character" w:styleId="ListLabel123">
    <w:name w:val="ListLabel 123"/>
    <w:qFormat/>
    <w:rPr>
      <w:u w:val="none"/>
    </w:rPr>
  </w:style>
  <w:style w:type="character" w:styleId="ListLabel124">
    <w:name w:val="ListLabel 124"/>
    <w:qFormat/>
    <w:rPr>
      <w:u w:val="none"/>
    </w:rPr>
  </w:style>
  <w:style w:type="character" w:styleId="ListLabel125">
    <w:name w:val="ListLabel 125"/>
    <w:qFormat/>
    <w:rPr>
      <w:u w:val="none"/>
    </w:rPr>
  </w:style>
  <w:style w:type="character" w:styleId="ListLabel126">
    <w:name w:val="ListLabel 126"/>
    <w:qFormat/>
    <w:rPr>
      <w:u w:val="none"/>
    </w:rPr>
  </w:style>
  <w:style w:type="character" w:styleId="ListLabel127">
    <w:name w:val="ListLabel 127"/>
    <w:qFormat/>
    <w:rPr>
      <w:rFonts w:ascii="Georgia" w:hAnsi="Georgia"/>
      <w:u w:val="none"/>
    </w:rPr>
  </w:style>
  <w:style w:type="character" w:styleId="ListLabel128">
    <w:name w:val="ListLabel 128"/>
    <w:qFormat/>
    <w:rPr>
      <w:u w:val="none"/>
    </w:rPr>
  </w:style>
  <w:style w:type="character" w:styleId="ListLabel129">
    <w:name w:val="ListLabel 129"/>
    <w:qFormat/>
    <w:rPr>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rFonts w:ascii="Georgia" w:hAnsi="Georgia" w:cs="Wingdings"/>
      <w:u w:val="none"/>
    </w:rPr>
  </w:style>
  <w:style w:type="character" w:styleId="ListLabel137">
    <w:name w:val="ListLabel 137"/>
    <w:qFormat/>
    <w:rPr>
      <w:rFonts w:cs="Wingdings 2"/>
      <w:u w:val="none"/>
    </w:rPr>
  </w:style>
  <w:style w:type="character" w:styleId="ListLabel138">
    <w:name w:val="ListLabel 138"/>
    <w:qFormat/>
    <w:rPr>
      <w:rFonts w:cs="OpenSymbol"/>
      <w:u w:val="none"/>
    </w:rPr>
  </w:style>
  <w:style w:type="character" w:styleId="ListLabel139">
    <w:name w:val="ListLabel 139"/>
    <w:qFormat/>
    <w:rPr>
      <w:rFonts w:cs="Wingdings"/>
      <w:u w:val="none"/>
    </w:rPr>
  </w:style>
  <w:style w:type="character" w:styleId="ListLabel140">
    <w:name w:val="ListLabel 140"/>
    <w:qFormat/>
    <w:rPr>
      <w:rFonts w:cs="Wingdings 2"/>
      <w:u w:val="none"/>
    </w:rPr>
  </w:style>
  <w:style w:type="character" w:styleId="ListLabel141">
    <w:name w:val="ListLabel 141"/>
    <w:qFormat/>
    <w:rPr>
      <w:rFonts w:cs="OpenSymbol"/>
      <w:u w:val="none"/>
    </w:rPr>
  </w:style>
  <w:style w:type="character" w:styleId="ListLabel142">
    <w:name w:val="ListLabel 142"/>
    <w:qFormat/>
    <w:rPr>
      <w:rFonts w:cs="Wingdings"/>
      <w:u w:val="none"/>
    </w:rPr>
  </w:style>
  <w:style w:type="character" w:styleId="ListLabel143">
    <w:name w:val="ListLabel 143"/>
    <w:qFormat/>
    <w:rPr>
      <w:rFonts w:cs="Wingdings 2"/>
      <w:u w:val="none"/>
    </w:rPr>
  </w:style>
  <w:style w:type="character" w:styleId="ListLabel144">
    <w:name w:val="ListLabel 144"/>
    <w:qFormat/>
    <w:rPr>
      <w:rFonts w:cs="OpenSymbol"/>
      <w:u w:val="none"/>
    </w:rPr>
  </w:style>
  <w:style w:type="character" w:styleId="ListLabel145">
    <w:name w:val="ListLabel 145"/>
    <w:qFormat/>
    <w:rPr>
      <w:rFonts w:cs="Wingdings"/>
      <w:u w:val="none"/>
    </w:rPr>
  </w:style>
  <w:style w:type="character" w:styleId="ListLabel146">
    <w:name w:val="ListLabel 146"/>
    <w:qFormat/>
    <w:rPr>
      <w:rFonts w:cs="Wingdings 2"/>
      <w:u w:val="none"/>
    </w:rPr>
  </w:style>
  <w:style w:type="character" w:styleId="ListLabel147">
    <w:name w:val="ListLabel 147"/>
    <w:qFormat/>
    <w:rPr>
      <w:rFonts w:cs="OpenSymbol"/>
      <w:u w:val="none"/>
    </w:rPr>
  </w:style>
  <w:style w:type="character" w:styleId="ListLabel148">
    <w:name w:val="ListLabel 148"/>
    <w:qFormat/>
    <w:rPr>
      <w:rFonts w:cs="Wingdings"/>
      <w:u w:val="none"/>
    </w:rPr>
  </w:style>
  <w:style w:type="character" w:styleId="ListLabel149">
    <w:name w:val="ListLabel 149"/>
    <w:qFormat/>
    <w:rPr>
      <w:rFonts w:cs="Wingdings 2"/>
      <w:u w:val="none"/>
    </w:rPr>
  </w:style>
  <w:style w:type="character" w:styleId="ListLabel150">
    <w:name w:val="ListLabel 150"/>
    <w:qFormat/>
    <w:rPr>
      <w:rFonts w:cs="OpenSymbol"/>
      <w:u w:val="none"/>
    </w:rPr>
  </w:style>
  <w:style w:type="character" w:styleId="ListLabel151">
    <w:name w:val="ListLabel 151"/>
    <w:qFormat/>
    <w:rPr>
      <w:rFonts w:cs="Wingdings"/>
      <w:u w:val="none"/>
    </w:rPr>
  </w:style>
  <w:style w:type="character" w:styleId="ListLabel152">
    <w:name w:val="ListLabel 152"/>
    <w:qFormat/>
    <w:rPr>
      <w:rFonts w:cs="Wingdings 2"/>
      <w:u w:val="none"/>
    </w:rPr>
  </w:style>
  <w:style w:type="character" w:styleId="ListLabel153">
    <w:name w:val="ListLabel 153"/>
    <w:qFormat/>
    <w:rPr>
      <w:rFonts w:cs="OpenSymbol"/>
      <w:u w:val="none"/>
    </w:rPr>
  </w:style>
  <w:style w:type="character" w:styleId="SourceText">
    <w:name w:val="Source Text"/>
    <w:qFormat/>
    <w:rPr>
      <w:rFonts w:ascii="Liberation Mono" w:hAnsi="Liberation Mono" w:eastAsia="Nimbus Mono L" w:cs="Liberation Mono"/>
    </w:rPr>
  </w:style>
  <w:style w:type="character" w:styleId="ListLabel154">
    <w:name w:val="ListLabel 154"/>
    <w:qFormat/>
    <w:rPr>
      <w:rFonts w:ascii="Trebuchet MS" w:hAnsi="Trebuchet MS"/>
      <w:sz w:val="26"/>
      <w:u w:val="none"/>
    </w:rPr>
  </w:style>
  <w:style w:type="character" w:styleId="ListLabel155">
    <w:name w:val="ListLabel 155"/>
    <w:qFormat/>
    <w:rPr>
      <w:u w:val="none"/>
    </w:rPr>
  </w:style>
  <w:style w:type="character" w:styleId="ListLabel156">
    <w:name w:val="ListLabel 156"/>
    <w:qFormat/>
    <w:rPr>
      <w:u w:val="none"/>
    </w:rPr>
  </w:style>
  <w:style w:type="character" w:styleId="ListLabel157">
    <w:name w:val="ListLabel 157"/>
    <w:qFormat/>
    <w:rPr>
      <w:u w:val="none"/>
    </w:rPr>
  </w:style>
  <w:style w:type="character" w:styleId="ListLabel158">
    <w:name w:val="ListLabel 158"/>
    <w:qFormat/>
    <w:rPr>
      <w:u w:val="none"/>
    </w:rPr>
  </w:style>
  <w:style w:type="character" w:styleId="ListLabel159">
    <w:name w:val="ListLabel 159"/>
    <w:qFormat/>
    <w:rPr>
      <w:u w:val="none"/>
    </w:rPr>
  </w:style>
  <w:style w:type="character" w:styleId="ListLabel160">
    <w:name w:val="ListLabel 160"/>
    <w:qFormat/>
    <w:rPr>
      <w:u w:val="none"/>
    </w:rPr>
  </w:style>
  <w:style w:type="character" w:styleId="ListLabel161">
    <w:name w:val="ListLabel 161"/>
    <w:qFormat/>
    <w:rPr>
      <w:u w:val="none"/>
    </w:rPr>
  </w:style>
  <w:style w:type="character" w:styleId="ListLabel162">
    <w:name w:val="ListLabel 162"/>
    <w:qFormat/>
    <w:rPr>
      <w:u w:val="none"/>
    </w:rPr>
  </w:style>
  <w:style w:type="character" w:styleId="ListLabel163">
    <w:name w:val="ListLabel 163"/>
    <w:qFormat/>
    <w:rPr>
      <w:rFonts w:ascii="Trebuchet MS" w:hAnsi="Trebuchet MS"/>
      <w:sz w:val="26"/>
      <w:u w:val="none"/>
    </w:rPr>
  </w:style>
  <w:style w:type="character" w:styleId="ListLabel164">
    <w:name w:val="ListLabel 164"/>
    <w:qFormat/>
    <w:rPr>
      <w:u w:val="none"/>
    </w:rPr>
  </w:style>
  <w:style w:type="character" w:styleId="ListLabel165">
    <w:name w:val="ListLabel 165"/>
    <w:qFormat/>
    <w:rPr>
      <w:u w:val="none"/>
    </w:rPr>
  </w:style>
  <w:style w:type="character" w:styleId="ListLabel166">
    <w:name w:val="ListLabel 166"/>
    <w:qFormat/>
    <w:rPr>
      <w:u w:val="none"/>
    </w:rPr>
  </w:style>
  <w:style w:type="character" w:styleId="ListLabel167">
    <w:name w:val="ListLabel 167"/>
    <w:qFormat/>
    <w:rPr>
      <w:u w:val="none"/>
    </w:rPr>
  </w:style>
  <w:style w:type="character" w:styleId="ListLabel168">
    <w:name w:val="ListLabel 168"/>
    <w:qFormat/>
    <w:rPr>
      <w:u w:val="none"/>
    </w:rPr>
  </w:style>
  <w:style w:type="character" w:styleId="ListLabel169">
    <w:name w:val="ListLabel 169"/>
    <w:qFormat/>
    <w:rPr>
      <w:u w:val="none"/>
    </w:rPr>
  </w:style>
  <w:style w:type="character" w:styleId="ListLabel170">
    <w:name w:val="ListLabel 170"/>
    <w:qFormat/>
    <w:rPr>
      <w:u w:val="none"/>
    </w:rPr>
  </w:style>
  <w:style w:type="character" w:styleId="ListLabel171">
    <w:name w:val="ListLabel 171"/>
    <w:qFormat/>
    <w:rPr>
      <w:u w:val="none"/>
    </w:rPr>
  </w:style>
  <w:style w:type="character" w:styleId="ListLabel172">
    <w:name w:val="ListLabel 172"/>
    <w:qFormat/>
    <w:rPr>
      <w:rFonts w:ascii="Verdana" w:hAnsi="Verdana"/>
      <w:sz w:val="24"/>
      <w:u w:val="none"/>
    </w:rPr>
  </w:style>
  <w:style w:type="character" w:styleId="ListLabel173">
    <w:name w:val="ListLabel 173"/>
    <w:qFormat/>
    <w:rPr>
      <w:u w:val="none"/>
    </w:rPr>
  </w:style>
  <w:style w:type="character" w:styleId="ListLabel174">
    <w:name w:val="ListLabel 174"/>
    <w:qFormat/>
    <w:rPr>
      <w:u w:val="none"/>
    </w:rPr>
  </w:style>
  <w:style w:type="character" w:styleId="ListLabel175">
    <w:name w:val="ListLabel 175"/>
    <w:qFormat/>
    <w:rPr>
      <w:u w:val="none"/>
    </w:rPr>
  </w:style>
  <w:style w:type="character" w:styleId="ListLabel176">
    <w:name w:val="ListLabel 176"/>
    <w:qFormat/>
    <w:rPr>
      <w:u w:val="none"/>
    </w:rPr>
  </w:style>
  <w:style w:type="character" w:styleId="ListLabel177">
    <w:name w:val="ListLabel 177"/>
    <w:qFormat/>
    <w:rPr>
      <w:u w:val="none"/>
    </w:rPr>
  </w:style>
  <w:style w:type="character" w:styleId="ListLabel178">
    <w:name w:val="ListLabel 178"/>
    <w:qFormat/>
    <w:rPr>
      <w:u w:val="none"/>
    </w:rPr>
  </w:style>
  <w:style w:type="character" w:styleId="ListLabel179">
    <w:name w:val="ListLabel 179"/>
    <w:qFormat/>
    <w:rPr>
      <w:u w:val="none"/>
    </w:rPr>
  </w:style>
  <w:style w:type="character" w:styleId="ListLabel180">
    <w:name w:val="ListLabel 180"/>
    <w:qFormat/>
    <w:rPr>
      <w:u w:val="none"/>
    </w:rPr>
  </w:style>
  <w:style w:type="character" w:styleId="ListLabel181">
    <w:name w:val="ListLabel 181"/>
    <w:qFormat/>
    <w:rPr>
      <w:u w:val="none"/>
    </w:rPr>
  </w:style>
  <w:style w:type="character" w:styleId="ListLabel182">
    <w:name w:val="ListLabel 182"/>
    <w:qFormat/>
    <w:rPr>
      <w:u w:val="none"/>
    </w:rPr>
  </w:style>
  <w:style w:type="character" w:styleId="ListLabel183">
    <w:name w:val="ListLabel 183"/>
    <w:qFormat/>
    <w:rPr>
      <w:u w:val="none"/>
    </w:rPr>
  </w:style>
  <w:style w:type="character" w:styleId="ListLabel184">
    <w:name w:val="ListLabel 184"/>
    <w:qFormat/>
    <w:rPr>
      <w:u w:val="none"/>
    </w:rPr>
  </w:style>
  <w:style w:type="character" w:styleId="ListLabel185">
    <w:name w:val="ListLabel 185"/>
    <w:qFormat/>
    <w:rPr>
      <w:u w:val="none"/>
    </w:rPr>
  </w:style>
  <w:style w:type="character" w:styleId="ListLabel186">
    <w:name w:val="ListLabel 186"/>
    <w:qFormat/>
    <w:rPr>
      <w:u w:val="none"/>
    </w:rPr>
  </w:style>
  <w:style w:type="character" w:styleId="ListLabel187">
    <w:name w:val="ListLabel 187"/>
    <w:qFormat/>
    <w:rPr>
      <w:u w:val="none"/>
    </w:rPr>
  </w:style>
  <w:style w:type="character" w:styleId="ListLabel188">
    <w:name w:val="ListLabel 188"/>
    <w:qFormat/>
    <w:rPr>
      <w:u w:val="none"/>
    </w:rPr>
  </w:style>
  <w:style w:type="character" w:styleId="ListLabel189">
    <w:name w:val="ListLabel 189"/>
    <w:qFormat/>
    <w:rPr>
      <w:u w:val="none"/>
    </w:rPr>
  </w:style>
  <w:style w:type="character" w:styleId="ListLabel190">
    <w:name w:val="ListLabel 190"/>
    <w:qFormat/>
    <w:rPr>
      <w:sz w:val="24"/>
      <w:u w:val="none"/>
    </w:rPr>
  </w:style>
  <w:style w:type="character" w:styleId="ListLabel191">
    <w:name w:val="ListLabel 191"/>
    <w:qFormat/>
    <w:rPr>
      <w:u w:val="none"/>
    </w:rPr>
  </w:style>
  <w:style w:type="character" w:styleId="ListLabel192">
    <w:name w:val="ListLabel 192"/>
    <w:qFormat/>
    <w:rPr>
      <w:u w:val="none"/>
    </w:rPr>
  </w:style>
  <w:style w:type="character" w:styleId="ListLabel193">
    <w:name w:val="ListLabel 193"/>
    <w:qFormat/>
    <w:rPr>
      <w:u w:val="none"/>
    </w:rPr>
  </w:style>
  <w:style w:type="character" w:styleId="ListLabel194">
    <w:name w:val="ListLabel 194"/>
    <w:qFormat/>
    <w:rPr>
      <w:u w:val="none"/>
    </w:rPr>
  </w:style>
  <w:style w:type="character" w:styleId="ListLabel195">
    <w:name w:val="ListLabel 195"/>
    <w:qFormat/>
    <w:rPr>
      <w:u w:val="none"/>
    </w:rPr>
  </w:style>
  <w:style w:type="character" w:styleId="ListLabel196">
    <w:name w:val="ListLabel 196"/>
    <w:qFormat/>
    <w:rPr>
      <w:u w:val="none"/>
    </w:rPr>
  </w:style>
  <w:style w:type="character" w:styleId="ListLabel197">
    <w:name w:val="ListLabel 197"/>
    <w:qFormat/>
    <w:rPr>
      <w:u w:val="none"/>
    </w:rPr>
  </w:style>
  <w:style w:type="character" w:styleId="ListLabel198">
    <w:name w:val="ListLabel 198"/>
    <w:qFormat/>
    <w:rPr>
      <w:u w:val="none"/>
    </w:rPr>
  </w:style>
  <w:style w:type="character" w:styleId="ListLabel199">
    <w:name w:val="ListLabel 199"/>
    <w:qFormat/>
    <w:rPr>
      <w:rFonts w:cs="Wingdings"/>
      <w:u w:val="none"/>
    </w:rPr>
  </w:style>
  <w:style w:type="character" w:styleId="ListLabel200">
    <w:name w:val="ListLabel 200"/>
    <w:qFormat/>
    <w:rPr>
      <w:rFonts w:cs="Wingdings 2"/>
      <w:u w:val="none"/>
    </w:rPr>
  </w:style>
  <w:style w:type="character" w:styleId="ListLabel201">
    <w:name w:val="ListLabel 201"/>
    <w:qFormat/>
    <w:rPr>
      <w:rFonts w:cs="OpenSymbol"/>
      <w:u w:val="none"/>
    </w:rPr>
  </w:style>
  <w:style w:type="character" w:styleId="ListLabel202">
    <w:name w:val="ListLabel 202"/>
    <w:qFormat/>
    <w:rPr>
      <w:rFonts w:cs="Wingdings"/>
      <w:u w:val="none"/>
    </w:rPr>
  </w:style>
  <w:style w:type="character" w:styleId="ListLabel203">
    <w:name w:val="ListLabel 203"/>
    <w:qFormat/>
    <w:rPr>
      <w:rFonts w:cs="Wingdings 2"/>
      <w:u w:val="none"/>
    </w:rPr>
  </w:style>
  <w:style w:type="character" w:styleId="ListLabel204">
    <w:name w:val="ListLabel 204"/>
    <w:qFormat/>
    <w:rPr>
      <w:rFonts w:cs="OpenSymbol"/>
      <w:u w:val="none"/>
    </w:rPr>
  </w:style>
  <w:style w:type="character" w:styleId="ListLabel205">
    <w:name w:val="ListLabel 205"/>
    <w:qFormat/>
    <w:rPr>
      <w:rFonts w:cs="Wingdings"/>
      <w:u w:val="none"/>
    </w:rPr>
  </w:style>
  <w:style w:type="character" w:styleId="ListLabel206">
    <w:name w:val="ListLabel 206"/>
    <w:qFormat/>
    <w:rPr>
      <w:rFonts w:cs="Wingdings 2"/>
      <w:u w:val="none"/>
    </w:rPr>
  </w:style>
  <w:style w:type="character" w:styleId="ListLabel207">
    <w:name w:val="ListLabel 207"/>
    <w:qFormat/>
    <w:rPr>
      <w:rFonts w:cs="OpenSymbol"/>
      <w:u w:val="none"/>
    </w:rPr>
  </w:style>
  <w:style w:type="paragraph" w:styleId="Heading">
    <w:name w:val="Heading"/>
    <w:basedOn w:val="Normal"/>
    <w:next w:val="TextBody"/>
    <w:qFormat/>
    <w:pPr>
      <w:keepNext/>
      <w:spacing w:before="240" w:after="120"/>
    </w:pPr>
    <w:rPr>
      <w:rFonts w:ascii="Arial" w:hAnsi="Arial" w:eastAsia="WenQuanYi Micro Hei" w:cs="Lohit Hindi"/>
      <w:sz w:val="28"/>
      <w:szCs w:val="28"/>
    </w:rPr>
  </w:style>
  <w:style w:type="paragraph" w:styleId="TextBody">
    <w:name w:val="Body Text"/>
    <w:basedOn w:val="Normal"/>
    <w:pPr>
      <w:spacing w:lineRule="auto" w:line="288" w:before="0" w:after="12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LOnormal">
    <w:name w:val="LO-normal"/>
    <w:qFormat/>
    <w:pPr>
      <w:keepNext/>
      <w:keepLines w:val="false"/>
      <w:widowControl/>
      <w:tabs>
        <w:tab w:val="left" w:pos="720" w:leader="none"/>
      </w:tabs>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A"/>
      <w:position w:val="0"/>
      <w:sz w:val="22"/>
      <w:sz w:val="22"/>
      <w:szCs w:val="20"/>
      <w:u w:val="none"/>
      <w:vertAlign w:val="baseline"/>
      <w:lang w:val="en-IN" w:eastAsia="zh-CN" w:bidi="hi-IN"/>
    </w:rPr>
  </w:style>
  <w:style w:type="paragraph" w:styleId="Title">
    <w:name w:val="Title"/>
    <w:basedOn w:val="LOnormal"/>
    <w:qFormat/>
    <w:pPr>
      <w:keepNext/>
      <w:keepLines/>
      <w:spacing w:lineRule="atLeast" w:line="100" w:before="0" w:after="0"/>
      <w:jc w:val="center"/>
    </w:pPr>
    <w:rPr>
      <w:rFonts w:ascii="Trebuchet MS" w:hAnsi="Trebuchet MS" w:eastAsia="Trebuchet MS" w:cs="Trebuchet MS"/>
      <w:b/>
      <w:bCs/>
      <w:sz w:val="42"/>
      <w:szCs w:val="36"/>
    </w:rPr>
  </w:style>
  <w:style w:type="paragraph" w:styleId="Subtitle">
    <w:name w:val="Subtitle"/>
    <w:basedOn w:val="LOnormal"/>
    <w:qFormat/>
    <w:pPr>
      <w:keepNext/>
      <w:keepLines/>
      <w:spacing w:lineRule="atLeast" w:line="100" w:before="0" w:after="200"/>
      <w:jc w:val="center"/>
    </w:pPr>
    <w:rPr>
      <w:rFonts w:ascii="Trebuchet MS" w:hAnsi="Trebuchet MS" w:eastAsia="Trebuchet MS" w:cs="Trebuchet MS"/>
      <w:i/>
      <w:iCs/>
      <w:color w:val="666666"/>
      <w:sz w:val="26"/>
      <w:szCs w:val="28"/>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en.wikipedia.org/wiki/Reverse_proxy" TargetMode="External"/><Relationship Id="rId4" Type="http://schemas.openxmlformats.org/officeDocument/2006/relationships/hyperlink" Target="http://www.isvarnishworking.com/" TargetMode="External"/><Relationship Id="rId5" Type="http://schemas.openxmlformats.org/officeDocument/2006/relationships/hyperlink" Target="http://www.adammalone.net/" TargetMode="External"/><Relationship Id="rId6" Type="http://schemas.openxmlformats.org/officeDocument/2006/relationships/hyperlink" Target="http://drupal.org/" TargetMode="External"/><Relationship Id="rId7" Type="http://schemas.openxmlformats.org/officeDocument/2006/relationships/hyperlink" Target="https://www.varnish-software.com/static/book/Tuning.html" TargetMode="External"/><Relationship Id="rId8" Type="http://schemas.openxmlformats.org/officeDocument/2006/relationships/hyperlink" Target="https://www.varnish-cache.org/docs/3.0/tutorial/purging.html" TargetMode="External"/><Relationship Id="rId9" Type="http://schemas.openxmlformats.org/officeDocument/2006/relationships/hyperlink" Target="http://openconcept.ca/blog/mmallett/apc-varnish-memcache-and-caching-beyond-drupal-core" TargetMode="External"/><Relationship Id="rId10" Type="http://schemas.openxmlformats.org/officeDocument/2006/relationships/hyperlink" Target="https://www.lullabot.com/blog/article/configuring-varnish-high-availability-multiple-web-servers" TargetMode="External"/><Relationship Id="rId11" Type="http://schemas.openxmlformats.org/officeDocument/2006/relationships/hyperlink" Target="https://fourkitchens.atlassian.net/wiki/display/TECH/Configure+Varnish+3+for+Drupal+7" TargetMode="External"/><Relationship Id="rId12" Type="http://schemas.openxmlformats.org/officeDocument/2006/relationships/hyperlink" Target="http://www.rklawson.com/blog/2012/04/14/caching-drupal-7-varnish-apc-and-memcache"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126</TotalTime>
  <Application>LibreOffice/5.1.3.2$Linux_X86_64 LibreOffice_project/10m0$Build-2</Application>
  <Pages>12</Pages>
  <Words>2013</Words>
  <Characters>11634</Characters>
  <CharactersWithSpaces>14098</CharactersWithSpaces>
  <Paragraphs>318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2017-01-06T12:54:07Z</dcterms:modified>
  <cp:revision>31</cp:revision>
  <dc:subject/>
  <dc:title>Drupal and Varnish.docx</dc:title>
</cp:coreProperties>
</file>