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B2DA" w14:textId="0B249CD0" w:rsidR="00B065AC" w:rsidRDefault="007F06E7" w:rsidP="007F06E7">
      <w:pPr>
        <w:jc w:val="center"/>
      </w:pPr>
      <w:r w:rsidRPr="007F06E7">
        <w:t>002 What Is Bootstrap  Why Use It</w:t>
      </w:r>
    </w:p>
    <w:p w14:paraId="6C87333E" w14:textId="37311318" w:rsidR="007B394A" w:rsidRDefault="007F06E7" w:rsidP="008B1E55">
      <w:r>
        <w:t>Features of Bootstrap</w:t>
      </w:r>
      <w:r w:rsidR="00554B9F">
        <w:t xml:space="preserve"> used in this course</w:t>
      </w:r>
      <w:r>
        <w:t>:</w:t>
      </w:r>
    </w:p>
    <w:p w14:paraId="70B643E7" w14:textId="77777777" w:rsidR="00554B9F" w:rsidRDefault="00554B9F" w:rsidP="008B1E55"/>
    <w:tbl>
      <w:tblPr>
        <w:tblW w:w="9376" w:type="dxa"/>
        <w:tblLook w:val="04A0" w:firstRow="1" w:lastRow="0" w:firstColumn="1" w:lastColumn="0" w:noHBand="0" w:noVBand="1"/>
      </w:tblPr>
      <w:tblGrid>
        <w:gridCol w:w="9140"/>
        <w:gridCol w:w="236"/>
      </w:tblGrid>
      <w:tr w:rsidR="00BA54F3" w14:paraId="788F7EE1" w14:textId="77777777" w:rsidTr="00554B9F">
        <w:tc>
          <w:tcPr>
            <w:tcW w:w="914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974"/>
              <w:gridCol w:w="2975"/>
              <w:gridCol w:w="2975"/>
            </w:tblGrid>
            <w:tr w:rsidR="00E2720F" w14:paraId="3CCD3FE9" w14:textId="0761F2A3" w:rsidTr="00554B9F">
              <w:trPr>
                <w:trHeight w:val="297"/>
              </w:trPr>
              <w:tc>
                <w:tcPr>
                  <w:tcW w:w="1666" w:type="pct"/>
                </w:tcPr>
                <w:p w14:paraId="5FBB802C" w14:textId="77777777" w:rsidR="00E2720F" w:rsidRDefault="00E2720F" w:rsidP="006D51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D5181">
                    <w:rPr>
                      <w:b/>
                      <w:bCs/>
                    </w:rPr>
                    <w:t>UI Utilities</w:t>
                  </w:r>
                  <w:r>
                    <w:rPr>
                      <w:b/>
                      <w:bCs/>
                    </w:rPr>
                    <w:t>:</w:t>
                  </w:r>
                </w:p>
                <w:p w14:paraId="3EC95B19" w14:textId="6FB722B6" w:rsidR="00554B9F" w:rsidRPr="006D5181" w:rsidRDefault="00554B9F" w:rsidP="006D518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1667" w:type="pct"/>
                </w:tcPr>
                <w:p w14:paraId="4DB89231" w14:textId="169C2252" w:rsidR="00E2720F" w:rsidRPr="006D5181" w:rsidRDefault="00E2720F" w:rsidP="006D51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D5181">
                    <w:rPr>
                      <w:b/>
                      <w:bCs/>
                    </w:rPr>
                    <w:t>CSS Components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1667" w:type="pct"/>
                </w:tcPr>
                <w:p w14:paraId="53A5FFFA" w14:textId="608DE142" w:rsidR="00E2720F" w:rsidRPr="006D5181" w:rsidRDefault="00E2720F" w:rsidP="006D5181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JavaScript Widgets</w:t>
                  </w:r>
                </w:p>
              </w:tc>
            </w:tr>
            <w:tr w:rsidR="00E2720F" w14:paraId="70F1615C" w14:textId="2259EC78" w:rsidTr="00554B9F">
              <w:trPr>
                <w:trHeight w:val="282"/>
              </w:trPr>
              <w:tc>
                <w:tcPr>
                  <w:tcW w:w="1666" w:type="pct"/>
                </w:tcPr>
                <w:p w14:paraId="4053F3A7" w14:textId="77777777" w:rsidR="00E2720F" w:rsidRDefault="00E2720F" w:rsidP="006D5181">
                  <w:pPr>
                    <w:spacing w:after="0" w:line="240" w:lineRule="auto"/>
                  </w:pPr>
                  <w:r>
                    <w:t>Grid System</w:t>
                  </w:r>
                </w:p>
                <w:p w14:paraId="2919ACE1" w14:textId="5C839E12" w:rsidR="00554B9F" w:rsidRDefault="00554B9F" w:rsidP="006D5181">
                  <w:pPr>
                    <w:spacing w:after="0" w:line="240" w:lineRule="auto"/>
                  </w:pPr>
                </w:p>
              </w:tc>
              <w:tc>
                <w:tcPr>
                  <w:tcW w:w="1667" w:type="pct"/>
                </w:tcPr>
                <w:p w14:paraId="590A0868" w14:textId="20DBE920" w:rsidR="00E2720F" w:rsidRDefault="00E2720F" w:rsidP="006D5181">
                  <w:pPr>
                    <w:spacing w:after="0" w:line="240" w:lineRule="auto"/>
                  </w:pPr>
                  <w:r>
                    <w:t>Forms &amp; Input Groups</w:t>
                  </w:r>
                </w:p>
              </w:tc>
              <w:tc>
                <w:tcPr>
                  <w:tcW w:w="1667" w:type="pct"/>
                </w:tcPr>
                <w:p w14:paraId="6ED1787B" w14:textId="29F75615" w:rsidR="00E2720F" w:rsidRDefault="00E2720F" w:rsidP="006D5181">
                  <w:pPr>
                    <w:spacing w:after="0" w:line="240" w:lineRule="auto"/>
                  </w:pPr>
                  <w:r>
                    <w:t>Carousel Slider</w:t>
                  </w:r>
                </w:p>
              </w:tc>
            </w:tr>
            <w:tr w:rsidR="00E2720F" w14:paraId="7025E423" w14:textId="7507EC0F" w:rsidTr="00554B9F">
              <w:trPr>
                <w:trHeight w:val="297"/>
              </w:trPr>
              <w:tc>
                <w:tcPr>
                  <w:tcW w:w="1666" w:type="pct"/>
                </w:tcPr>
                <w:p w14:paraId="7730EF9E" w14:textId="452F5CA7" w:rsidR="00E2720F" w:rsidRDefault="00E2720F" w:rsidP="007B394A">
                  <w:r>
                    <w:t>Text &amp; Typography</w:t>
                  </w:r>
                </w:p>
              </w:tc>
              <w:tc>
                <w:tcPr>
                  <w:tcW w:w="1667" w:type="pct"/>
                </w:tcPr>
                <w:p w14:paraId="2B658180" w14:textId="2F8B3556" w:rsidR="00E2720F" w:rsidRDefault="00E2720F" w:rsidP="006D5181">
                  <w:pPr>
                    <w:spacing w:after="0" w:line="240" w:lineRule="auto"/>
                  </w:pPr>
                  <w:r>
                    <w:t>Tables</w:t>
                  </w:r>
                </w:p>
              </w:tc>
              <w:tc>
                <w:tcPr>
                  <w:tcW w:w="1667" w:type="pct"/>
                </w:tcPr>
                <w:p w14:paraId="4BF7F283" w14:textId="67BB61DD" w:rsidR="00E2720F" w:rsidRDefault="00E2720F" w:rsidP="006D5181">
                  <w:pPr>
                    <w:spacing w:after="0" w:line="240" w:lineRule="auto"/>
                  </w:pPr>
                  <w:r>
                    <w:t>Collapsible Accordion</w:t>
                  </w:r>
                </w:p>
              </w:tc>
            </w:tr>
            <w:tr w:rsidR="00E2720F" w14:paraId="080C6AE0" w14:textId="021F5732" w:rsidTr="00554B9F">
              <w:trPr>
                <w:trHeight w:val="282"/>
              </w:trPr>
              <w:tc>
                <w:tcPr>
                  <w:tcW w:w="1666" w:type="pct"/>
                </w:tcPr>
                <w:p w14:paraId="78AE0E58" w14:textId="191E9463" w:rsidR="00E2720F" w:rsidRDefault="00E2720F" w:rsidP="006D5181">
                  <w:pPr>
                    <w:spacing w:after="0" w:line="240" w:lineRule="auto"/>
                  </w:pPr>
                  <w:r>
                    <w:t>Positioning (blocks, inline)</w:t>
                  </w:r>
                </w:p>
              </w:tc>
              <w:tc>
                <w:tcPr>
                  <w:tcW w:w="1667" w:type="pct"/>
                </w:tcPr>
                <w:p w14:paraId="48693B15" w14:textId="41FCD1A5" w:rsidR="00E2720F" w:rsidRDefault="00E2720F" w:rsidP="007B394A">
                  <w:r>
                    <w:t>List Groups</w:t>
                  </w:r>
                </w:p>
              </w:tc>
              <w:tc>
                <w:tcPr>
                  <w:tcW w:w="1667" w:type="pct"/>
                </w:tcPr>
                <w:p w14:paraId="0760D735" w14:textId="124261A7" w:rsidR="00E2720F" w:rsidRDefault="00E2720F" w:rsidP="007B394A">
                  <w:r>
                    <w:t>Modals</w:t>
                  </w:r>
                </w:p>
              </w:tc>
            </w:tr>
            <w:tr w:rsidR="00E2720F" w14:paraId="43521A36" w14:textId="292CCF05" w:rsidTr="00554B9F">
              <w:trPr>
                <w:trHeight w:val="297"/>
              </w:trPr>
              <w:tc>
                <w:tcPr>
                  <w:tcW w:w="1666" w:type="pct"/>
                </w:tcPr>
                <w:p w14:paraId="5F6CC979" w14:textId="1FAB294C" w:rsidR="00E2720F" w:rsidRDefault="00E2720F" w:rsidP="006D5181">
                  <w:pPr>
                    <w:spacing w:after="0" w:line="240" w:lineRule="auto"/>
                  </w:pPr>
                  <w:r>
                    <w:t>Spacing (margin)</w:t>
                  </w:r>
                </w:p>
              </w:tc>
              <w:tc>
                <w:tcPr>
                  <w:tcW w:w="1667" w:type="pct"/>
                </w:tcPr>
                <w:p w14:paraId="6B7A0657" w14:textId="245A946D" w:rsidR="00E2720F" w:rsidRDefault="00E2720F" w:rsidP="007B394A">
                  <w:r>
                    <w:t>Cards</w:t>
                  </w:r>
                </w:p>
              </w:tc>
              <w:tc>
                <w:tcPr>
                  <w:tcW w:w="1667" w:type="pct"/>
                </w:tcPr>
                <w:p w14:paraId="370EB738" w14:textId="2507B08B" w:rsidR="00E2720F" w:rsidRDefault="00E2720F" w:rsidP="007B394A">
                  <w:r>
                    <w:t>Tooltips (hover over)</w:t>
                  </w:r>
                </w:p>
              </w:tc>
            </w:tr>
            <w:tr w:rsidR="00E2720F" w14:paraId="7F3F4A8C" w14:textId="4A97A3B7" w:rsidTr="00554B9F">
              <w:trPr>
                <w:trHeight w:val="282"/>
              </w:trPr>
              <w:tc>
                <w:tcPr>
                  <w:tcW w:w="1666" w:type="pct"/>
                </w:tcPr>
                <w:p w14:paraId="3FC464F5" w14:textId="432C39C9" w:rsidR="00E2720F" w:rsidRDefault="00E2720F" w:rsidP="006D5181">
                  <w:pPr>
                    <w:spacing w:after="0" w:line="240" w:lineRule="auto"/>
                  </w:pPr>
                  <w:r>
                    <w:t>Sizing (width, height)</w:t>
                  </w:r>
                </w:p>
              </w:tc>
              <w:tc>
                <w:tcPr>
                  <w:tcW w:w="1667" w:type="pct"/>
                </w:tcPr>
                <w:p w14:paraId="6C61CE96" w14:textId="2745304C" w:rsidR="00E2720F" w:rsidRDefault="00E2720F" w:rsidP="007B394A">
                  <w:r>
                    <w:t>Progress Bars</w:t>
                  </w:r>
                </w:p>
              </w:tc>
              <w:tc>
                <w:tcPr>
                  <w:tcW w:w="1667" w:type="pct"/>
                </w:tcPr>
                <w:p w14:paraId="367086D6" w14:textId="121BEBE4" w:rsidR="00E2720F" w:rsidRDefault="00E2720F" w:rsidP="007B394A">
                  <w:r>
                    <w:t>Popovers (hover over)</w:t>
                  </w:r>
                </w:p>
              </w:tc>
            </w:tr>
            <w:tr w:rsidR="00E2720F" w14:paraId="04027837" w14:textId="15F1940A" w:rsidTr="00554B9F">
              <w:trPr>
                <w:trHeight w:val="297"/>
              </w:trPr>
              <w:tc>
                <w:tcPr>
                  <w:tcW w:w="1666" w:type="pct"/>
                </w:tcPr>
                <w:p w14:paraId="3A1BD904" w14:textId="64A5AEB5" w:rsidR="00E2720F" w:rsidRDefault="00E2720F" w:rsidP="006D5181">
                  <w:pPr>
                    <w:spacing w:after="0" w:line="240" w:lineRule="auto"/>
                  </w:pPr>
                  <w:r>
                    <w:t>Alignment (text)</w:t>
                  </w:r>
                </w:p>
              </w:tc>
              <w:tc>
                <w:tcPr>
                  <w:tcW w:w="1667" w:type="pct"/>
                </w:tcPr>
                <w:p w14:paraId="5961478B" w14:textId="2752C338" w:rsidR="00E2720F" w:rsidRDefault="00E2720F" w:rsidP="007B394A">
                  <w:r>
                    <w:t>Alerts</w:t>
                  </w:r>
                </w:p>
              </w:tc>
              <w:tc>
                <w:tcPr>
                  <w:tcW w:w="1667" w:type="pct"/>
                </w:tcPr>
                <w:p w14:paraId="6FC9045E" w14:textId="2DA02CD6" w:rsidR="00E2720F" w:rsidRDefault="00E2720F" w:rsidP="007B394A">
                  <w:r>
                    <w:t>ScrollSpy</w:t>
                  </w:r>
                </w:p>
              </w:tc>
            </w:tr>
            <w:tr w:rsidR="00E2720F" w14:paraId="316E1764" w14:textId="0DB987F5" w:rsidTr="00554B9F">
              <w:trPr>
                <w:trHeight w:val="282"/>
              </w:trPr>
              <w:tc>
                <w:tcPr>
                  <w:tcW w:w="1666" w:type="pct"/>
                </w:tcPr>
                <w:p w14:paraId="6DCA8BDA" w14:textId="7D1E4759" w:rsidR="00E2720F" w:rsidRDefault="00E2720F" w:rsidP="006D5181">
                  <w:pPr>
                    <w:spacing w:after="0" w:line="240" w:lineRule="auto"/>
                  </w:pPr>
                  <w:r>
                    <w:t>Color</w:t>
                  </w:r>
                </w:p>
              </w:tc>
              <w:tc>
                <w:tcPr>
                  <w:tcW w:w="1667" w:type="pct"/>
                </w:tcPr>
                <w:p w14:paraId="0E641B0A" w14:textId="0DA42596" w:rsidR="00E2720F" w:rsidRDefault="00E2720F" w:rsidP="007B394A">
                  <w:r>
                    <w:t>Navbar &amp; Menus</w:t>
                  </w:r>
                </w:p>
              </w:tc>
              <w:tc>
                <w:tcPr>
                  <w:tcW w:w="1667" w:type="pct"/>
                </w:tcPr>
                <w:p w14:paraId="21A17495" w14:textId="77777777" w:rsidR="00E2720F" w:rsidRDefault="00E2720F" w:rsidP="007B394A"/>
              </w:tc>
            </w:tr>
            <w:tr w:rsidR="00E2720F" w14:paraId="74B61FBB" w14:textId="4A0242E8" w:rsidTr="00554B9F">
              <w:trPr>
                <w:trHeight w:val="297"/>
              </w:trPr>
              <w:tc>
                <w:tcPr>
                  <w:tcW w:w="1666" w:type="pct"/>
                </w:tcPr>
                <w:p w14:paraId="6784191D" w14:textId="741F023C" w:rsidR="00E2720F" w:rsidRDefault="00E2720F" w:rsidP="006D5181">
                  <w:pPr>
                    <w:spacing w:after="0" w:line="240" w:lineRule="auto"/>
                  </w:pPr>
                  <w:r>
                    <w:t>Images (fitting, circular)</w:t>
                  </w:r>
                </w:p>
              </w:tc>
              <w:tc>
                <w:tcPr>
                  <w:tcW w:w="1667" w:type="pct"/>
                </w:tcPr>
                <w:p w14:paraId="51C459CE" w14:textId="6CF100AB" w:rsidR="00E2720F" w:rsidRDefault="00E2720F" w:rsidP="007B394A">
                  <w:r>
                    <w:t>Button &amp; Button Groups</w:t>
                  </w:r>
                </w:p>
              </w:tc>
              <w:tc>
                <w:tcPr>
                  <w:tcW w:w="1667" w:type="pct"/>
                </w:tcPr>
                <w:p w14:paraId="53CDA2C2" w14:textId="77777777" w:rsidR="00E2720F" w:rsidRDefault="00E2720F" w:rsidP="007B394A"/>
              </w:tc>
            </w:tr>
            <w:tr w:rsidR="00E2720F" w14:paraId="54DC08B7" w14:textId="12E9DC93" w:rsidTr="00554B9F">
              <w:trPr>
                <w:trHeight w:val="282"/>
              </w:trPr>
              <w:tc>
                <w:tcPr>
                  <w:tcW w:w="1666" w:type="pct"/>
                </w:tcPr>
                <w:p w14:paraId="09EC385B" w14:textId="6F71999D" w:rsidR="00E2720F" w:rsidRDefault="00E2720F" w:rsidP="006D5181">
                  <w:pPr>
                    <w:spacing w:after="0" w:line="240" w:lineRule="auto"/>
                  </w:pPr>
                  <w:r>
                    <w:t>Responsive utilities</w:t>
                  </w:r>
                </w:p>
              </w:tc>
              <w:tc>
                <w:tcPr>
                  <w:tcW w:w="1667" w:type="pct"/>
                </w:tcPr>
                <w:p w14:paraId="463AB26E" w14:textId="1925EB8B" w:rsidR="00E2720F" w:rsidRDefault="00E2720F" w:rsidP="007B394A">
                  <w:r>
                    <w:t>Pagination</w:t>
                  </w:r>
                </w:p>
              </w:tc>
              <w:tc>
                <w:tcPr>
                  <w:tcW w:w="1667" w:type="pct"/>
                </w:tcPr>
                <w:p w14:paraId="30BF9CB0" w14:textId="77777777" w:rsidR="00E2720F" w:rsidRDefault="00E2720F" w:rsidP="007B394A"/>
              </w:tc>
            </w:tr>
            <w:tr w:rsidR="00E2720F" w14:paraId="58C1AABB" w14:textId="41EAE900" w:rsidTr="00554B9F">
              <w:trPr>
                <w:trHeight w:val="297"/>
              </w:trPr>
              <w:tc>
                <w:tcPr>
                  <w:tcW w:w="1666" w:type="pct"/>
                </w:tcPr>
                <w:p w14:paraId="18473DC2" w14:textId="72722431" w:rsidR="00E2720F" w:rsidRDefault="00E2720F" w:rsidP="006D5181">
                  <w:pPr>
                    <w:spacing w:after="0" w:line="240" w:lineRule="auto"/>
                  </w:pPr>
                  <w:r>
                    <w:t>Shadows</w:t>
                  </w:r>
                </w:p>
              </w:tc>
              <w:tc>
                <w:tcPr>
                  <w:tcW w:w="1667" w:type="pct"/>
                </w:tcPr>
                <w:p w14:paraId="0018F6D3" w14:textId="30F8D4D6" w:rsidR="00E2720F" w:rsidRDefault="00E2720F" w:rsidP="007B394A">
                  <w:r>
                    <w:t>Media Object</w:t>
                  </w:r>
                </w:p>
              </w:tc>
              <w:tc>
                <w:tcPr>
                  <w:tcW w:w="1667" w:type="pct"/>
                </w:tcPr>
                <w:p w14:paraId="6BF96F67" w14:textId="77777777" w:rsidR="00E2720F" w:rsidRDefault="00E2720F" w:rsidP="007B394A"/>
              </w:tc>
            </w:tr>
            <w:tr w:rsidR="00E2720F" w14:paraId="2F570E1C" w14:textId="5B33AA6B" w:rsidTr="00554B9F">
              <w:trPr>
                <w:trHeight w:val="282"/>
              </w:trPr>
              <w:tc>
                <w:tcPr>
                  <w:tcW w:w="1666" w:type="pct"/>
                </w:tcPr>
                <w:p w14:paraId="18BFBCFA" w14:textId="1FE35647" w:rsidR="00E2720F" w:rsidRDefault="00E2720F" w:rsidP="006D5181">
                  <w:pPr>
                    <w:spacing w:after="0" w:line="240" w:lineRule="auto"/>
                  </w:pPr>
                  <w:r>
                    <w:t>Border</w:t>
                  </w:r>
                </w:p>
              </w:tc>
              <w:tc>
                <w:tcPr>
                  <w:tcW w:w="1667" w:type="pct"/>
                </w:tcPr>
                <w:p w14:paraId="0EC1794C" w14:textId="250992B1" w:rsidR="00E2720F" w:rsidRDefault="00E2720F" w:rsidP="007B394A">
                  <w:r>
                    <w:t>Jumbotron</w:t>
                  </w:r>
                </w:p>
              </w:tc>
              <w:tc>
                <w:tcPr>
                  <w:tcW w:w="1667" w:type="pct"/>
                </w:tcPr>
                <w:p w14:paraId="681DA934" w14:textId="77777777" w:rsidR="00E2720F" w:rsidRDefault="00E2720F" w:rsidP="007B394A"/>
              </w:tc>
            </w:tr>
            <w:tr w:rsidR="00E2720F" w14:paraId="1B801D82" w14:textId="54F12407" w:rsidTr="00554B9F">
              <w:trPr>
                <w:trHeight w:val="282"/>
              </w:trPr>
              <w:tc>
                <w:tcPr>
                  <w:tcW w:w="1666" w:type="pct"/>
                </w:tcPr>
                <w:p w14:paraId="39C5162C" w14:textId="77777777" w:rsidR="00E2720F" w:rsidRDefault="00E2720F" w:rsidP="007B394A"/>
              </w:tc>
              <w:tc>
                <w:tcPr>
                  <w:tcW w:w="1667" w:type="pct"/>
                </w:tcPr>
                <w:p w14:paraId="58F07332" w14:textId="13745F21" w:rsidR="00E2720F" w:rsidRDefault="00E2720F" w:rsidP="007B394A">
                  <w:r>
                    <w:t>Badges (list of categories)</w:t>
                  </w:r>
                </w:p>
              </w:tc>
              <w:tc>
                <w:tcPr>
                  <w:tcW w:w="1667" w:type="pct"/>
                </w:tcPr>
                <w:p w14:paraId="42000F36" w14:textId="77777777" w:rsidR="00E2720F" w:rsidRDefault="00E2720F" w:rsidP="007B394A"/>
              </w:tc>
            </w:tr>
          </w:tbl>
          <w:p w14:paraId="7D0EA8EA" w14:textId="77777777" w:rsidR="00BA54F3" w:rsidRDefault="00BA54F3" w:rsidP="007B394A"/>
        </w:tc>
        <w:tc>
          <w:tcPr>
            <w:tcW w:w="236" w:type="dxa"/>
          </w:tcPr>
          <w:p w14:paraId="367318E9" w14:textId="77777777" w:rsidR="00BA54F3" w:rsidRDefault="00BA54F3" w:rsidP="007B394A"/>
        </w:tc>
      </w:tr>
      <w:tr w:rsidR="00BA54F3" w14:paraId="1DFF5041" w14:textId="77777777" w:rsidTr="00554B9F">
        <w:tc>
          <w:tcPr>
            <w:tcW w:w="9140" w:type="dxa"/>
          </w:tcPr>
          <w:p w14:paraId="34036E95" w14:textId="77777777" w:rsidR="00BA54F3" w:rsidRDefault="00BA54F3" w:rsidP="007B394A"/>
        </w:tc>
        <w:tc>
          <w:tcPr>
            <w:tcW w:w="236" w:type="dxa"/>
          </w:tcPr>
          <w:p w14:paraId="02B612E3" w14:textId="77777777" w:rsidR="00BA54F3" w:rsidRDefault="00BA54F3" w:rsidP="007B394A"/>
        </w:tc>
      </w:tr>
      <w:tr w:rsidR="00703E03" w14:paraId="7AF95ABC" w14:textId="77777777" w:rsidTr="00554B9F">
        <w:tc>
          <w:tcPr>
            <w:tcW w:w="9140" w:type="dxa"/>
          </w:tcPr>
          <w:p w14:paraId="60160ED6" w14:textId="77777777" w:rsidR="00703E03" w:rsidRDefault="00703E03" w:rsidP="007B394A"/>
          <w:p w14:paraId="68DE6EC5" w14:textId="77777777" w:rsidR="00703E03" w:rsidRDefault="00703E03" w:rsidP="007B394A"/>
          <w:p w14:paraId="68B3AC0E" w14:textId="77777777" w:rsidR="00703E03" w:rsidRDefault="00703E03" w:rsidP="007B394A"/>
          <w:p w14:paraId="5026BA07" w14:textId="305D60A5" w:rsidR="00703E03" w:rsidRDefault="00703E03" w:rsidP="00703E03">
            <w:pPr>
              <w:jc w:val="center"/>
            </w:pPr>
            <w:r w:rsidRPr="00703E03">
              <w:t>003 What</w:t>
            </w:r>
            <w:r>
              <w:t>’</w:t>
            </w:r>
            <w:r w:rsidRPr="00703E03">
              <w:t>s New in Bootstrap 4</w:t>
            </w:r>
          </w:p>
          <w:p w14:paraId="758B7236" w14:textId="2C052ABF" w:rsidR="00703E03" w:rsidRDefault="00703E03" w:rsidP="00703E03">
            <w:r>
              <w:t>Improved Grid System &amp; Layout:</w:t>
            </w:r>
          </w:p>
          <w:p w14:paraId="2E03ECBA" w14:textId="23E078EA" w:rsidR="00703E03" w:rsidRDefault="00703E03" w:rsidP="00703E03">
            <w:pPr>
              <w:pStyle w:val="ListParagraph"/>
              <w:numPr>
                <w:ilvl w:val="0"/>
                <w:numId w:val="11"/>
              </w:numPr>
            </w:pPr>
            <w:r>
              <w:t>Changes in the underlying architecture.</w:t>
            </w:r>
          </w:p>
          <w:p w14:paraId="6405EA34" w14:textId="77777777" w:rsidR="00703E03" w:rsidRDefault="00703E03" w:rsidP="00703E03">
            <w:pPr>
              <w:pStyle w:val="ListParagraph"/>
              <w:numPr>
                <w:ilvl w:val="0"/>
                <w:numId w:val="11"/>
              </w:numPr>
            </w:pPr>
            <w:r>
              <w:t>rem &amp; em units instead of pixels.</w:t>
            </w:r>
          </w:p>
          <w:p w14:paraId="6C606922" w14:textId="77777777" w:rsidR="00703E03" w:rsidRDefault="00703E03" w:rsidP="00703E03">
            <w:pPr>
              <w:pStyle w:val="ListParagraph"/>
              <w:numPr>
                <w:ilvl w:val="0"/>
                <w:numId w:val="11"/>
              </w:numPr>
            </w:pPr>
            <w:r>
              <w:t>New -xl tier for extra large screens.</w:t>
            </w:r>
          </w:p>
          <w:p w14:paraId="6380B9EA" w14:textId="70BE37D0" w:rsidR="00BC236E" w:rsidRDefault="00703E03" w:rsidP="00BC236E">
            <w:pPr>
              <w:pStyle w:val="ListParagraph"/>
              <w:numPr>
                <w:ilvl w:val="0"/>
                <w:numId w:val="11"/>
              </w:numPr>
            </w:pPr>
            <w:r>
              <w:t>Grid now uses flexbox.</w:t>
            </w:r>
          </w:p>
          <w:p w14:paraId="4C700FFC" w14:textId="77777777" w:rsidR="00BC236E" w:rsidRDefault="00BC236E" w:rsidP="00BC236E"/>
          <w:p w14:paraId="15EA8F4F" w14:textId="77777777" w:rsidR="00703E03" w:rsidRDefault="00703E03" w:rsidP="00703E03">
            <w:r>
              <w:t>Flexbox:</w:t>
            </w:r>
          </w:p>
          <w:p w14:paraId="648EE28F" w14:textId="77777777" w:rsidR="00703E03" w:rsidRDefault="00703E03" w:rsidP="00703E03">
            <w:pPr>
              <w:pStyle w:val="ListParagraph"/>
              <w:numPr>
                <w:ilvl w:val="0"/>
                <w:numId w:val="12"/>
              </w:numPr>
            </w:pPr>
            <w:r>
              <w:t>Includes flexbox utilities.</w:t>
            </w:r>
          </w:p>
          <w:p w14:paraId="0385AD33" w14:textId="77777777" w:rsidR="00703E03" w:rsidRDefault="00703E03" w:rsidP="00703E03">
            <w:pPr>
              <w:pStyle w:val="ListParagraph"/>
              <w:numPr>
                <w:ilvl w:val="0"/>
                <w:numId w:val="12"/>
              </w:numPr>
            </w:pPr>
            <w:r>
              <w:t>Use flexbox to manage grids, navigation, components and more.</w:t>
            </w:r>
          </w:p>
          <w:p w14:paraId="71FE848B" w14:textId="77777777" w:rsidR="00703E03" w:rsidRDefault="00703E03" w:rsidP="00703E03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Display utilities can transform children items into flex items.</w:t>
            </w:r>
          </w:p>
          <w:p w14:paraId="687BC0A3" w14:textId="744D21C5" w:rsidR="00703E03" w:rsidRPr="00BC236E" w:rsidRDefault="00703E03" w:rsidP="00703E0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Consolas" w:hAnsi="Consolas"/>
                <w:color w:val="00B050"/>
              </w:rPr>
              <w:t>&lt;div class=”d-flex p-2”&gt;flexbox container.&lt;/div&gt;</w:t>
            </w:r>
            <w:r>
              <w:rPr>
                <w:rFonts w:cstheme="minorHAnsi"/>
              </w:rPr>
              <w:t>.</w:t>
            </w:r>
          </w:p>
          <w:p w14:paraId="4E156D44" w14:textId="77777777" w:rsidR="00BC236E" w:rsidRPr="00703E03" w:rsidRDefault="00BC236E" w:rsidP="00BC236E"/>
          <w:p w14:paraId="13B9A656" w14:textId="77777777" w:rsidR="00703E03" w:rsidRDefault="00703E03" w:rsidP="00703E03">
            <w:r>
              <w:t>Cards:</w:t>
            </w:r>
          </w:p>
          <w:p w14:paraId="39DF5CF9" w14:textId="77777777" w:rsidR="00703E03" w:rsidRDefault="00703E03" w:rsidP="00703E03">
            <w:pPr>
              <w:pStyle w:val="ListParagraph"/>
              <w:numPr>
                <w:ilvl w:val="0"/>
                <w:numId w:val="13"/>
              </w:numPr>
            </w:pPr>
            <w:r>
              <w:t>Cards replaces panels, wells and thumbnails.</w:t>
            </w:r>
          </w:p>
          <w:p w14:paraId="175CE822" w14:textId="77777777" w:rsidR="00703E03" w:rsidRDefault="00703E03" w:rsidP="00703E03">
            <w:pPr>
              <w:pStyle w:val="ListParagraph"/>
              <w:numPr>
                <w:ilvl w:val="0"/>
                <w:numId w:val="13"/>
              </w:numPr>
            </w:pPr>
            <w:r>
              <w:t>Uses flexbox.</w:t>
            </w:r>
          </w:p>
          <w:p w14:paraId="69EF893B" w14:textId="77777777" w:rsidR="00703E03" w:rsidRDefault="00703E03" w:rsidP="00703E03">
            <w:pPr>
              <w:pStyle w:val="ListParagraph"/>
              <w:numPr>
                <w:ilvl w:val="0"/>
                <w:numId w:val="13"/>
              </w:numPr>
            </w:pPr>
            <w:r>
              <w:t>Get same be</w:t>
            </w:r>
            <w:r w:rsidR="00BC236E">
              <w:t>h</w:t>
            </w:r>
            <w:r>
              <w:t>avior with modifie</w:t>
            </w:r>
            <w:r w:rsidR="00BC236E">
              <w:t>r</w:t>
            </w:r>
            <w:r>
              <w:t>s</w:t>
            </w:r>
            <w:r w:rsidR="00BC236E">
              <w:t>.</w:t>
            </w:r>
          </w:p>
          <w:p w14:paraId="094E1708" w14:textId="77777777" w:rsidR="00BC236E" w:rsidRDefault="00BC236E" w:rsidP="00703E03">
            <w:pPr>
              <w:pStyle w:val="ListParagraph"/>
              <w:numPr>
                <w:ilvl w:val="0"/>
                <w:numId w:val="13"/>
              </w:numPr>
            </w:pPr>
            <w:r>
              <w:t>As little markup as possible.</w:t>
            </w:r>
          </w:p>
          <w:p w14:paraId="427B52C0" w14:textId="77777777" w:rsidR="00BC236E" w:rsidRDefault="00BC236E" w:rsidP="00703E03">
            <w:pPr>
              <w:pStyle w:val="ListParagraph"/>
              <w:numPr>
                <w:ilvl w:val="0"/>
                <w:numId w:val="13"/>
              </w:numPr>
            </w:pPr>
            <w:r>
              <w:t>.</w:t>
            </w:r>
            <w:r w:rsidRPr="00BC236E">
              <w:rPr>
                <w:rFonts w:ascii="Consolas" w:hAnsi="Consolas"/>
                <w:color w:val="00B050"/>
              </w:rPr>
              <w:t>card-body</w:t>
            </w:r>
            <w:r w:rsidRPr="00BC236E">
              <w:rPr>
                <w:color w:val="00B050"/>
              </w:rPr>
              <w:t xml:space="preserve"> </w:t>
            </w:r>
            <w:r>
              <w:t xml:space="preserve">instead of </w:t>
            </w:r>
            <w:r w:rsidRPr="00BC236E">
              <w:rPr>
                <w:rFonts w:ascii="Consolas" w:hAnsi="Consolas"/>
                <w:color w:val="00B050"/>
              </w:rPr>
              <w:t>.well</w:t>
            </w:r>
            <w:r>
              <w:t>.</w:t>
            </w:r>
          </w:p>
          <w:p w14:paraId="4E36BB66" w14:textId="77777777" w:rsidR="00BC236E" w:rsidRDefault="00BC236E" w:rsidP="00703E03">
            <w:pPr>
              <w:pStyle w:val="ListParagraph"/>
              <w:numPr>
                <w:ilvl w:val="0"/>
                <w:numId w:val="13"/>
              </w:numPr>
            </w:pPr>
            <w:r>
              <w:t>Use .</w:t>
            </w:r>
            <w:r w:rsidRPr="00BC236E">
              <w:rPr>
                <w:rFonts w:ascii="Consolas" w:hAnsi="Consolas"/>
                <w:color w:val="00B050"/>
              </w:rPr>
              <w:t>card-title</w:t>
            </w:r>
            <w:r w:rsidRPr="00BC236E">
              <w:rPr>
                <w:color w:val="00B050"/>
              </w:rPr>
              <w:t xml:space="preserve"> </w:t>
            </w:r>
            <w:r>
              <w:t>for titles.</w:t>
            </w:r>
          </w:p>
          <w:p w14:paraId="2DFBD5A3" w14:textId="77777777" w:rsidR="00BC236E" w:rsidRDefault="00BC236E" w:rsidP="00703E03">
            <w:pPr>
              <w:pStyle w:val="ListParagraph"/>
              <w:numPr>
                <w:ilvl w:val="0"/>
                <w:numId w:val="13"/>
              </w:numPr>
            </w:pPr>
            <w:r>
              <w:t>Image Headings.</w:t>
            </w:r>
          </w:p>
          <w:p w14:paraId="359F15C1" w14:textId="77777777" w:rsidR="00BC236E" w:rsidRDefault="00BC236E" w:rsidP="00BC236E"/>
          <w:p w14:paraId="1A16B809" w14:textId="77777777" w:rsidR="00BC236E" w:rsidRDefault="00BC236E" w:rsidP="00BC236E">
            <w:r>
              <w:t>Navbar:</w:t>
            </w:r>
          </w:p>
          <w:p w14:paraId="1E7ACDFD" w14:textId="77777777" w:rsidR="00BC236E" w:rsidRDefault="00BC236E" w:rsidP="00BC236E">
            <w:pPr>
              <w:pStyle w:val="ListParagraph"/>
              <w:numPr>
                <w:ilvl w:val="0"/>
                <w:numId w:val="14"/>
              </w:numPr>
            </w:pPr>
            <w:r>
              <w:t>Flat design.</w:t>
            </w:r>
          </w:p>
          <w:p w14:paraId="5FC7A047" w14:textId="77777777" w:rsidR="00BC236E" w:rsidRDefault="00BC236E" w:rsidP="00BC236E">
            <w:pPr>
              <w:pStyle w:val="ListParagraph"/>
              <w:numPr>
                <w:ilvl w:val="0"/>
                <w:numId w:val="14"/>
              </w:numPr>
            </w:pPr>
            <w:r>
              <w:t>Uses flexbox instead of floats.</w:t>
            </w:r>
          </w:p>
          <w:p w14:paraId="3B485132" w14:textId="77777777" w:rsidR="00BC236E" w:rsidRDefault="00BC236E" w:rsidP="00BC236E">
            <w:pPr>
              <w:pStyle w:val="ListParagraph"/>
              <w:numPr>
                <w:ilvl w:val="0"/>
                <w:numId w:val="14"/>
              </w:numPr>
            </w:pPr>
            <w:r>
              <w:t xml:space="preserve">Wrapping .navbar with </w:t>
            </w:r>
            <w:r w:rsidRPr="00BC236E">
              <w:rPr>
                <w:rFonts w:ascii="Consolas" w:hAnsi="Consolas"/>
                <w:color w:val="00B050"/>
              </w:rPr>
              <w:t>.navbar-expand{-sm | -md | -lg | -x}</w:t>
            </w:r>
            <w:r w:rsidRPr="00BC236E">
              <w:rPr>
                <w:color w:val="00B050"/>
              </w:rPr>
              <w:t xml:space="preserve"> </w:t>
            </w:r>
            <w:r>
              <w:t>for responsive collapse.</w:t>
            </w:r>
          </w:p>
          <w:p w14:paraId="27672442" w14:textId="77777777" w:rsidR="00BC236E" w:rsidRDefault="00BC236E" w:rsidP="00BC236E">
            <w:pPr>
              <w:pStyle w:val="ListParagraph"/>
              <w:numPr>
                <w:ilvl w:val="0"/>
                <w:numId w:val="14"/>
              </w:numPr>
            </w:pPr>
            <w:r>
              <w:t>Color Scheme.</w:t>
            </w:r>
          </w:p>
          <w:p w14:paraId="7E8971AA" w14:textId="77777777" w:rsidR="00BC236E" w:rsidRDefault="00BC236E" w:rsidP="00BC236E"/>
          <w:p w14:paraId="63EAD1A3" w14:textId="77777777" w:rsidR="00BC236E" w:rsidRDefault="00BC236E" w:rsidP="00BC236E">
            <w:r>
              <w:t>Form:</w:t>
            </w:r>
          </w:p>
          <w:p w14:paraId="2F175CC4" w14:textId="763BCE9E" w:rsidR="00BC236E" w:rsidRDefault="00BC236E" w:rsidP="00BC236E">
            <w:pPr>
              <w:pStyle w:val="ListParagraph"/>
              <w:numPr>
                <w:ilvl w:val="0"/>
                <w:numId w:val="15"/>
              </w:numPr>
            </w:pPr>
            <w:r>
              <w:t xml:space="preserve">Dropped the </w:t>
            </w:r>
            <w:r w:rsidRPr="002A4DE6">
              <w:rPr>
                <w:rFonts w:ascii="Consolas" w:hAnsi="Consolas"/>
                <w:color w:val="00B050"/>
              </w:rPr>
              <w:t>.form-horizontal</w:t>
            </w:r>
            <w:r w:rsidRPr="002A4DE6">
              <w:rPr>
                <w:color w:val="00B050"/>
              </w:rPr>
              <w:t xml:space="preserve"> </w:t>
            </w:r>
            <w:r>
              <w:t>class.</w:t>
            </w:r>
          </w:p>
          <w:p w14:paraId="6F728240" w14:textId="0BB117CC" w:rsidR="00BC236E" w:rsidRDefault="00BC236E" w:rsidP="00BC236E">
            <w:pPr>
              <w:pStyle w:val="ListParagraph"/>
              <w:numPr>
                <w:ilvl w:val="0"/>
                <w:numId w:val="15"/>
              </w:numPr>
            </w:pPr>
            <w:r>
              <w:t>Forms using grids require the .row class and can use .col-form-label for labels.</w:t>
            </w:r>
          </w:p>
          <w:p w14:paraId="35F2E56A" w14:textId="473FF596" w:rsidR="00BC236E" w:rsidRDefault="00BC236E" w:rsidP="00BC236E">
            <w:pPr>
              <w:pStyle w:val="ListParagraph"/>
              <w:numPr>
                <w:ilvl w:val="0"/>
                <w:numId w:val="15"/>
              </w:numPr>
            </w:pPr>
            <w:r>
              <w:t>Use</w:t>
            </w:r>
            <w:r w:rsidR="002A4DE6">
              <w:t>s</w:t>
            </w:r>
            <w:r>
              <w:t xml:space="preserve"> </w:t>
            </w:r>
            <w:r w:rsidRPr="002A4DE6">
              <w:rPr>
                <w:rFonts w:ascii="Consolas" w:hAnsi="Consolas"/>
                <w:color w:val="00B050"/>
              </w:rPr>
              <w:t>.form-control-lg</w:t>
            </w:r>
            <w:r w:rsidRPr="002A4DE6">
              <w:rPr>
                <w:color w:val="00B050"/>
              </w:rPr>
              <w:t xml:space="preserve"> </w:t>
            </w:r>
            <w:r>
              <w:t xml:space="preserve">and </w:t>
            </w:r>
            <w:r w:rsidRPr="002A4DE6">
              <w:rPr>
                <w:rFonts w:ascii="Consolas" w:hAnsi="Consolas"/>
                <w:color w:val="00B050"/>
              </w:rPr>
              <w:t>.form-control-sm</w:t>
            </w:r>
            <w:r w:rsidRPr="002A4DE6">
              <w:rPr>
                <w:color w:val="00B050"/>
              </w:rPr>
              <w:t xml:space="preserve"> </w:t>
            </w:r>
            <w:r>
              <w:t>to increase or decrease the size of an input control.</w:t>
            </w:r>
          </w:p>
          <w:p w14:paraId="66CF6B61" w14:textId="7BBD55ED" w:rsidR="00BC236E" w:rsidRDefault="00BC236E" w:rsidP="00BC236E">
            <w:pPr>
              <w:pStyle w:val="ListParagraph"/>
              <w:numPr>
                <w:ilvl w:val="0"/>
                <w:numId w:val="15"/>
              </w:numPr>
            </w:pPr>
            <w:r>
              <w:t xml:space="preserve">Help text now uses </w:t>
            </w:r>
            <w:r w:rsidRPr="002A4DE6">
              <w:rPr>
                <w:rFonts w:ascii="Consolas" w:hAnsi="Consolas"/>
                <w:color w:val="00B050"/>
              </w:rPr>
              <w:t>.form-text</w:t>
            </w:r>
            <w:r w:rsidRPr="002A4DE6">
              <w:rPr>
                <w:color w:val="00B050"/>
              </w:rPr>
              <w:t xml:space="preserve"> </w:t>
            </w:r>
            <w:r>
              <w:t xml:space="preserve">class instead of </w:t>
            </w:r>
            <w:r w:rsidRPr="002A4DE6">
              <w:rPr>
                <w:rFonts w:ascii="Consolas" w:hAnsi="Consolas"/>
                <w:color w:val="00B050"/>
              </w:rPr>
              <w:t>.help-block</w:t>
            </w:r>
            <w:r>
              <w:t>.</w:t>
            </w:r>
          </w:p>
          <w:p w14:paraId="29966E85" w14:textId="1E975594" w:rsidR="002A4DE6" w:rsidRDefault="002A4DE6" w:rsidP="002A4DE6"/>
          <w:p w14:paraId="2EBAD593" w14:textId="22D87735" w:rsidR="002A4DE6" w:rsidRDefault="002A4DE6" w:rsidP="002A4DE6">
            <w:r>
              <w:t>Sass CSS Pre-Compiler:</w:t>
            </w:r>
          </w:p>
          <w:p w14:paraId="6561E233" w14:textId="47A094E4" w:rsidR="002A4DE6" w:rsidRDefault="002A4DE6" w:rsidP="002A4DE6">
            <w:pPr>
              <w:pStyle w:val="ListParagraph"/>
              <w:numPr>
                <w:ilvl w:val="0"/>
                <w:numId w:val="16"/>
              </w:numPr>
            </w:pPr>
            <w:r>
              <w:t>Moved from Less to Sass.</w:t>
            </w:r>
          </w:p>
          <w:p w14:paraId="767CC930" w14:textId="7111946A" w:rsidR="002A4DE6" w:rsidRDefault="002A4DE6" w:rsidP="002A4DE6">
            <w:pPr>
              <w:pStyle w:val="ListParagraph"/>
              <w:numPr>
                <w:ilvl w:val="0"/>
                <w:numId w:val="16"/>
              </w:numPr>
            </w:pPr>
            <w:r>
              <w:t>As of v3 Sass port was created and maintained.</w:t>
            </w:r>
          </w:p>
          <w:p w14:paraId="4A778C09" w14:textId="4E4C2464" w:rsidR="002A4DE6" w:rsidRDefault="002A4DE6" w:rsidP="002A4DE6">
            <w:pPr>
              <w:pStyle w:val="ListParagraph"/>
              <w:numPr>
                <w:ilvl w:val="0"/>
                <w:numId w:val="16"/>
              </w:numPr>
            </w:pPr>
            <w:r>
              <w:t>Sass is favored in the web dev community.</w:t>
            </w:r>
          </w:p>
          <w:p w14:paraId="5A1CDFC0" w14:textId="0E1B5D37" w:rsidR="002A4DE6" w:rsidRDefault="002A4DE6" w:rsidP="002A4DE6">
            <w:pPr>
              <w:pStyle w:val="ListParagraph"/>
              <w:numPr>
                <w:ilvl w:val="0"/>
                <w:numId w:val="16"/>
              </w:numPr>
            </w:pPr>
            <w:r>
              <w:t>Use of Libsass to compile faster.</w:t>
            </w:r>
          </w:p>
          <w:p w14:paraId="4AD3B416" w14:textId="3EE4808B" w:rsidR="002A4DE6" w:rsidRDefault="002A4DE6" w:rsidP="002A4DE6"/>
          <w:p w14:paraId="5F24298A" w14:textId="15AF27CB" w:rsidR="002A4DE6" w:rsidRDefault="002A4DE6" w:rsidP="002A4DE6">
            <w:r>
              <w:t>Other Changes:</w:t>
            </w:r>
          </w:p>
          <w:p w14:paraId="7B964965" w14:textId="6D501BA8" w:rsidR="002A4DE6" w:rsidRDefault="002A4DE6" w:rsidP="002A4DE6">
            <w:pPr>
              <w:pStyle w:val="ListParagraph"/>
              <w:numPr>
                <w:ilvl w:val="0"/>
                <w:numId w:val="17"/>
              </w:numPr>
            </w:pPr>
            <w:r>
              <w:t>Bigger fonts and headings.</w:t>
            </w:r>
          </w:p>
          <w:p w14:paraId="3541DD37" w14:textId="644D9332" w:rsidR="002A4DE6" w:rsidRDefault="002A4DE6" w:rsidP="002A4DE6">
            <w:pPr>
              <w:pStyle w:val="ListParagraph"/>
              <w:numPr>
                <w:ilvl w:val="0"/>
                <w:numId w:val="17"/>
              </w:numPr>
            </w:pPr>
            <w:r>
              <w:t>Dropped support for IE8 + IE9.</w:t>
            </w:r>
          </w:p>
          <w:p w14:paraId="0F14D38A" w14:textId="0B2A17F0" w:rsidR="002A4DE6" w:rsidRDefault="002A4DE6" w:rsidP="002A4DE6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Reboot module (build upon normalized CSS).</w:t>
            </w:r>
          </w:p>
          <w:p w14:paraId="34F06B63" w14:textId="68E5048A" w:rsidR="002A4DE6" w:rsidRDefault="002A4DE6" w:rsidP="002A4DE6">
            <w:pPr>
              <w:pStyle w:val="ListParagraph"/>
              <w:numPr>
                <w:ilvl w:val="0"/>
                <w:numId w:val="17"/>
              </w:numPr>
            </w:pPr>
            <w:r>
              <w:t>Inversed tables (.table-dark).</w:t>
            </w:r>
          </w:p>
          <w:p w14:paraId="062FFCF2" w14:textId="33BDB395" w:rsidR="002A4DE6" w:rsidRDefault="002A4DE6" w:rsidP="002A4DE6">
            <w:pPr>
              <w:pStyle w:val="ListParagraph"/>
              <w:numPr>
                <w:ilvl w:val="0"/>
                <w:numId w:val="17"/>
              </w:numPr>
            </w:pPr>
            <w:r>
              <w:t>Glyphicons dropped (Font-awesome recommended).</w:t>
            </w:r>
          </w:p>
          <w:p w14:paraId="0F9F3C17" w14:textId="4E7E7848" w:rsidR="002A4DE6" w:rsidRDefault="002A4DE6" w:rsidP="002A4DE6">
            <w:pPr>
              <w:pStyle w:val="ListParagraph"/>
              <w:numPr>
                <w:ilvl w:val="0"/>
                <w:numId w:val="17"/>
              </w:numPr>
            </w:pPr>
            <w:r>
              <w:t>Sizing &amp; spacing classes.</w:t>
            </w:r>
          </w:p>
          <w:p w14:paraId="64D945C4" w14:textId="2246B148" w:rsidR="002E1F4C" w:rsidRDefault="002E1F4C" w:rsidP="002E1F4C">
            <w:bookmarkStart w:id="0" w:name="_GoBack"/>
            <w:bookmarkEnd w:id="0"/>
          </w:p>
          <w:p w14:paraId="0D0BD1E7" w14:textId="19804DFB" w:rsidR="002E1F4C" w:rsidRDefault="002E1F4C" w:rsidP="002E1F4C"/>
          <w:p w14:paraId="6A3C5F76" w14:textId="2927246F" w:rsidR="002E1F4C" w:rsidRDefault="002E1F4C" w:rsidP="002E1F4C"/>
          <w:p w14:paraId="5DAD85BF" w14:textId="77777777" w:rsidR="002E1F4C" w:rsidRDefault="002E1F4C" w:rsidP="002E1F4C">
            <w:pPr>
              <w:jc w:val="center"/>
            </w:pPr>
          </w:p>
          <w:p w14:paraId="11D7AA1A" w14:textId="331105C6" w:rsidR="00BC236E" w:rsidRDefault="00BC236E" w:rsidP="00BC236E"/>
        </w:tc>
        <w:tc>
          <w:tcPr>
            <w:tcW w:w="236" w:type="dxa"/>
          </w:tcPr>
          <w:p w14:paraId="19A57154" w14:textId="77777777" w:rsidR="00703E03" w:rsidRDefault="00703E03" w:rsidP="007B394A"/>
        </w:tc>
      </w:tr>
      <w:tr w:rsidR="00BA54F3" w14:paraId="76B31C54" w14:textId="77777777" w:rsidTr="00554B9F">
        <w:tc>
          <w:tcPr>
            <w:tcW w:w="9140" w:type="dxa"/>
          </w:tcPr>
          <w:p w14:paraId="66B69386" w14:textId="77777777" w:rsidR="00BA54F3" w:rsidRDefault="00BA54F3" w:rsidP="007B394A"/>
        </w:tc>
        <w:tc>
          <w:tcPr>
            <w:tcW w:w="236" w:type="dxa"/>
          </w:tcPr>
          <w:p w14:paraId="05465838" w14:textId="77777777" w:rsidR="00BA54F3" w:rsidRDefault="00BA54F3" w:rsidP="007B394A"/>
        </w:tc>
      </w:tr>
      <w:tr w:rsidR="00BA54F3" w14:paraId="14E9CC70" w14:textId="77777777" w:rsidTr="00554B9F">
        <w:tc>
          <w:tcPr>
            <w:tcW w:w="9140" w:type="dxa"/>
          </w:tcPr>
          <w:p w14:paraId="5052C75D" w14:textId="77777777" w:rsidR="00BA54F3" w:rsidRDefault="00BA54F3" w:rsidP="007B394A"/>
        </w:tc>
        <w:tc>
          <w:tcPr>
            <w:tcW w:w="236" w:type="dxa"/>
          </w:tcPr>
          <w:p w14:paraId="12B71693" w14:textId="77777777" w:rsidR="00BA54F3" w:rsidRDefault="00BA54F3" w:rsidP="007B394A"/>
        </w:tc>
      </w:tr>
      <w:tr w:rsidR="00BA54F3" w14:paraId="216E64EB" w14:textId="77777777" w:rsidTr="00554B9F">
        <w:tc>
          <w:tcPr>
            <w:tcW w:w="9140" w:type="dxa"/>
          </w:tcPr>
          <w:p w14:paraId="68549FA7" w14:textId="77777777" w:rsidR="00BA54F3" w:rsidRDefault="00BA54F3" w:rsidP="007B394A"/>
        </w:tc>
        <w:tc>
          <w:tcPr>
            <w:tcW w:w="236" w:type="dxa"/>
          </w:tcPr>
          <w:p w14:paraId="117DC800" w14:textId="77777777" w:rsidR="00BA54F3" w:rsidRDefault="00BA54F3" w:rsidP="007B394A"/>
        </w:tc>
      </w:tr>
      <w:tr w:rsidR="00BA54F3" w14:paraId="337F6C02" w14:textId="77777777" w:rsidTr="00554B9F">
        <w:tc>
          <w:tcPr>
            <w:tcW w:w="9140" w:type="dxa"/>
          </w:tcPr>
          <w:p w14:paraId="58A2FB60" w14:textId="77777777" w:rsidR="00BA54F3" w:rsidRDefault="00BA54F3" w:rsidP="007B394A"/>
        </w:tc>
        <w:tc>
          <w:tcPr>
            <w:tcW w:w="236" w:type="dxa"/>
          </w:tcPr>
          <w:p w14:paraId="7F92882F" w14:textId="77777777" w:rsidR="00BA54F3" w:rsidRDefault="00BA54F3" w:rsidP="007B394A"/>
        </w:tc>
      </w:tr>
      <w:tr w:rsidR="00BA54F3" w14:paraId="22C9066C" w14:textId="77777777" w:rsidTr="00554B9F">
        <w:tc>
          <w:tcPr>
            <w:tcW w:w="9140" w:type="dxa"/>
          </w:tcPr>
          <w:p w14:paraId="5DE16419" w14:textId="77777777" w:rsidR="00BA54F3" w:rsidRDefault="00BA54F3" w:rsidP="007B394A"/>
        </w:tc>
        <w:tc>
          <w:tcPr>
            <w:tcW w:w="236" w:type="dxa"/>
          </w:tcPr>
          <w:p w14:paraId="2ACA025A" w14:textId="77777777" w:rsidR="00BA54F3" w:rsidRDefault="00BA54F3" w:rsidP="007B394A"/>
        </w:tc>
      </w:tr>
      <w:tr w:rsidR="00BA54F3" w14:paraId="11D87757" w14:textId="77777777" w:rsidTr="00554B9F">
        <w:tc>
          <w:tcPr>
            <w:tcW w:w="9140" w:type="dxa"/>
          </w:tcPr>
          <w:p w14:paraId="68B24AE6" w14:textId="77777777" w:rsidR="00BA54F3" w:rsidRDefault="00BA54F3" w:rsidP="007B394A"/>
        </w:tc>
        <w:tc>
          <w:tcPr>
            <w:tcW w:w="236" w:type="dxa"/>
          </w:tcPr>
          <w:p w14:paraId="1AF05ACF" w14:textId="77777777" w:rsidR="00BA54F3" w:rsidRDefault="00BA54F3" w:rsidP="007B394A"/>
        </w:tc>
      </w:tr>
    </w:tbl>
    <w:p w14:paraId="71CB6FE0" w14:textId="77777777" w:rsidR="007B394A" w:rsidRDefault="007B394A" w:rsidP="007B394A"/>
    <w:sectPr w:rsidR="007B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7D7B"/>
    <w:multiLevelType w:val="hybridMultilevel"/>
    <w:tmpl w:val="4D7033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345A3"/>
    <w:multiLevelType w:val="hybridMultilevel"/>
    <w:tmpl w:val="775C71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9951B22"/>
    <w:multiLevelType w:val="hybridMultilevel"/>
    <w:tmpl w:val="31D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D5545"/>
    <w:multiLevelType w:val="hybridMultilevel"/>
    <w:tmpl w:val="DD0A4C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30B86"/>
    <w:multiLevelType w:val="hybridMultilevel"/>
    <w:tmpl w:val="81423A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ED0E27"/>
    <w:multiLevelType w:val="hybridMultilevel"/>
    <w:tmpl w:val="3402B1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640ACD"/>
    <w:multiLevelType w:val="hybridMultilevel"/>
    <w:tmpl w:val="88685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47DAD"/>
    <w:multiLevelType w:val="hybridMultilevel"/>
    <w:tmpl w:val="6B98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A1421"/>
    <w:multiLevelType w:val="hybridMultilevel"/>
    <w:tmpl w:val="BD9C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636AB"/>
    <w:multiLevelType w:val="hybridMultilevel"/>
    <w:tmpl w:val="F146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2687"/>
    <w:multiLevelType w:val="hybridMultilevel"/>
    <w:tmpl w:val="7DC6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72B27"/>
    <w:multiLevelType w:val="hybridMultilevel"/>
    <w:tmpl w:val="8522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25AC7"/>
    <w:multiLevelType w:val="hybridMultilevel"/>
    <w:tmpl w:val="93F0E4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B87879"/>
    <w:multiLevelType w:val="hybridMultilevel"/>
    <w:tmpl w:val="249A72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B561FB"/>
    <w:multiLevelType w:val="hybridMultilevel"/>
    <w:tmpl w:val="88685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E7C71"/>
    <w:multiLevelType w:val="hybridMultilevel"/>
    <w:tmpl w:val="BFAE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67786"/>
    <w:multiLevelType w:val="hybridMultilevel"/>
    <w:tmpl w:val="498C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6"/>
  </w:num>
  <w:num w:numId="5">
    <w:abstractNumId w:val="0"/>
  </w:num>
  <w:num w:numId="6">
    <w:abstractNumId w:val="3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8B"/>
    <w:rsid w:val="002643FE"/>
    <w:rsid w:val="002A4DE6"/>
    <w:rsid w:val="002E1F4C"/>
    <w:rsid w:val="00554B9F"/>
    <w:rsid w:val="006D5181"/>
    <w:rsid w:val="00703E03"/>
    <w:rsid w:val="007B394A"/>
    <w:rsid w:val="007F06E7"/>
    <w:rsid w:val="008B1E55"/>
    <w:rsid w:val="00B065AC"/>
    <w:rsid w:val="00B16B9B"/>
    <w:rsid w:val="00BA54F3"/>
    <w:rsid w:val="00BC236E"/>
    <w:rsid w:val="00D71F8B"/>
    <w:rsid w:val="00E2720F"/>
    <w:rsid w:val="00F3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E922"/>
  <w15:chartTrackingRefBased/>
  <w15:docId w15:val="{F3F70E7D-86BE-43B2-98EF-49E6C4C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E7"/>
    <w:pPr>
      <w:ind w:left="720"/>
      <w:contextualSpacing/>
    </w:pPr>
  </w:style>
  <w:style w:type="table" w:styleId="TableGrid">
    <w:name w:val="Table Grid"/>
    <w:basedOn w:val="TableNormal"/>
    <w:uiPriority w:val="39"/>
    <w:rsid w:val="00BA5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F47A-965B-4E8A-9A29-6F9476FD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6</cp:revision>
  <dcterms:created xsi:type="dcterms:W3CDTF">2019-09-06T10:05:00Z</dcterms:created>
  <dcterms:modified xsi:type="dcterms:W3CDTF">2019-09-07T03:39:00Z</dcterms:modified>
</cp:coreProperties>
</file>