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457" w:rsidRPr="009C6C1F" w:rsidRDefault="008A1457" w:rsidP="008A1457">
      <w:pPr>
        <w:pStyle w:val="NormalWeb"/>
        <w:spacing w:before="0" w:beforeAutospacing="0" w:after="0" w:afterAutospacing="0"/>
        <w:jc w:val="center"/>
        <w:rPr>
          <w:b/>
          <w:sz w:val="32"/>
          <w:szCs w:val="28"/>
        </w:rPr>
      </w:pPr>
      <w:r w:rsidRPr="009C6C1F">
        <w:rPr>
          <w:b/>
          <w:bCs/>
          <w:sz w:val="32"/>
          <w:szCs w:val="28"/>
        </w:rPr>
        <w:t>Citizen Satisfaction with Web-Based Public Services: </w:t>
      </w:r>
    </w:p>
    <w:p w:rsidR="00630B0E" w:rsidRDefault="000E59D5" w:rsidP="008A1457">
      <w:pPr>
        <w:pStyle w:val="NormalWeb"/>
        <w:spacing w:before="0" w:beforeAutospacing="0" w:after="0" w:afterAutospacing="0"/>
        <w:jc w:val="center"/>
        <w:rPr>
          <w:b/>
          <w:bCs/>
          <w:sz w:val="32"/>
          <w:szCs w:val="28"/>
        </w:rPr>
      </w:pPr>
      <w:r w:rsidRPr="009C6C1F">
        <w:rPr>
          <w:b/>
          <w:bCs/>
          <w:sz w:val="32"/>
          <w:szCs w:val="28"/>
        </w:rPr>
        <w:t>In</w:t>
      </w:r>
      <w:r w:rsidR="008A1457" w:rsidRPr="009C6C1F">
        <w:rPr>
          <w:b/>
          <w:bCs/>
          <w:sz w:val="32"/>
          <w:szCs w:val="28"/>
        </w:rPr>
        <w:t xml:space="preserve"> Bagerhat Sadar Upazila</w:t>
      </w:r>
    </w:p>
    <w:p w:rsidR="00C85D98" w:rsidRPr="00C85D98" w:rsidRDefault="00C85D98" w:rsidP="008A1457">
      <w:pPr>
        <w:pStyle w:val="NormalWeb"/>
        <w:spacing w:before="0" w:beforeAutospacing="0" w:after="0" w:afterAutospacing="0"/>
        <w:jc w:val="center"/>
        <w:rPr>
          <w:b/>
          <w:bCs/>
          <w:sz w:val="14"/>
          <w:szCs w:val="14"/>
        </w:rPr>
      </w:pPr>
    </w:p>
    <w:p w:rsidR="00630B0E" w:rsidRPr="00630B0E" w:rsidRDefault="00B4608C" w:rsidP="008A1457">
      <w:pPr>
        <w:pStyle w:val="NormalWeb"/>
        <w:spacing w:before="0" w:beforeAutospacing="0" w:after="0" w:afterAutospacing="0"/>
        <w:jc w:val="center"/>
        <w:rPr>
          <w:b/>
          <w:bCs/>
          <w:szCs w:val="28"/>
        </w:rPr>
      </w:pPr>
      <w:r>
        <w:rPr>
          <w:b/>
          <w:bCs/>
          <w:szCs w:val="28"/>
        </w:rPr>
        <w:t>Student ID: 19</w:t>
      </w:r>
      <w:r w:rsidR="00630B0E" w:rsidRPr="00630B0E">
        <w:rPr>
          <w:b/>
          <w:bCs/>
          <w:szCs w:val="28"/>
        </w:rPr>
        <w:t>PAD046</w:t>
      </w:r>
    </w:p>
    <w:p w:rsidR="008A1457" w:rsidRDefault="000E59D5" w:rsidP="00630B0E">
      <w:pPr>
        <w:pStyle w:val="Heading1"/>
        <w:jc w:val="center"/>
        <w:rPr>
          <w:rFonts w:ascii="Times New Roman" w:hAnsi="Times New Roman" w:cs="Times New Roman"/>
          <w:b/>
          <w:color w:val="auto"/>
          <w:sz w:val="26"/>
          <w:szCs w:val="26"/>
        </w:rPr>
      </w:pPr>
      <w:r w:rsidRPr="000E59D5">
        <w:rPr>
          <w:rFonts w:ascii="Times New Roman" w:hAnsi="Times New Roman" w:cs="Times New Roman"/>
          <w:b/>
          <w:color w:val="auto"/>
          <w:sz w:val="26"/>
          <w:szCs w:val="26"/>
        </w:rPr>
        <w:t>CHAPTER ONE</w:t>
      </w:r>
    </w:p>
    <w:p w:rsidR="00630B0E" w:rsidRPr="00630B0E" w:rsidRDefault="00630B0E" w:rsidP="00630B0E"/>
    <w:p w:rsidR="008A1457" w:rsidRPr="00C85D98" w:rsidRDefault="00F8221A"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Background of the study</w:t>
      </w:r>
    </w:p>
    <w:p w:rsidR="006D37B2" w:rsidRPr="00C85D98" w:rsidRDefault="006D37B2"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Across the world, governments are increasingly using digital tools to provide public services to citizens more efficiently. The government of Bangladesh has joined this trend with its "Digital Bangladesh" vision, aiming to use online platforms to deliver essential services to people all over the country. By moving services online, the government hopes to make it easier for people to access the help they need from home or nearby rather than having to travel to a government office. These web-based services can help people with various tasks, such as applying for certificates, checking records, paying bills, and more.</w:t>
      </w:r>
    </w:p>
    <w:p w:rsidR="006D37B2" w:rsidRPr="00C85D98" w:rsidRDefault="006D37B2" w:rsidP="00C85D98">
      <w:pPr>
        <w:spacing w:after="0" w:line="360" w:lineRule="auto"/>
        <w:jc w:val="both"/>
        <w:rPr>
          <w:rFonts w:ascii="Times New Roman" w:eastAsia="Times New Roman" w:hAnsi="Times New Roman" w:cs="Times New Roman"/>
          <w:sz w:val="24"/>
          <w:szCs w:val="24"/>
        </w:rPr>
      </w:pPr>
    </w:p>
    <w:p w:rsidR="006D37B2" w:rsidRPr="00C85D98" w:rsidRDefault="006D37B2"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For rural areas like Baruipara Union in Bagerhat Sadar Upazila, the availability of these digital services is especially important. Many residents in these areas may find it difficult or time-consuming to visit government offices in person. By offering services online, the government can save citizens time and effort. However, while the shift to online services has great potential, it does not always work as smoothly as planned. Some citizens face challenges such as poor internet connections, limited knowledge about how to use online services, and a lack of guidance on where to get help if something goes wrong. These issues can prevent people from using the services effectively, making it harder for them to fully benefit from the government’s digital efforts.</w:t>
      </w:r>
    </w:p>
    <w:p w:rsidR="006D37B2" w:rsidRPr="00C85D98" w:rsidRDefault="006D37B2" w:rsidP="00C85D98">
      <w:pPr>
        <w:spacing w:after="0" w:line="360" w:lineRule="auto"/>
        <w:jc w:val="both"/>
        <w:rPr>
          <w:rFonts w:ascii="Times New Roman" w:eastAsia="Times New Roman" w:hAnsi="Times New Roman" w:cs="Times New Roman"/>
          <w:sz w:val="24"/>
          <w:szCs w:val="24"/>
        </w:rPr>
      </w:pPr>
    </w:p>
    <w:p w:rsidR="008A1457" w:rsidRPr="00C85D98" w:rsidRDefault="006D37B2"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This research aims to understand how people in Baruipara Union feel about these online services and how satisfied they are with using them. By identifying the areas where these services are working well and the places where they fall short, this study will provide a clearer picture of what needs improvement. Ultimately, the goal is to find ways to make online services more effective and user-friendly, so they truly meet the needs of the people in Baruipara Union.</w:t>
      </w:r>
    </w:p>
    <w:p w:rsidR="00CF3A52" w:rsidRPr="00C85D98" w:rsidRDefault="00CF3A52" w:rsidP="00C85D98">
      <w:pPr>
        <w:spacing w:after="0" w:line="360" w:lineRule="auto"/>
        <w:jc w:val="both"/>
        <w:rPr>
          <w:rFonts w:ascii="Times New Roman" w:eastAsia="Times New Roman" w:hAnsi="Times New Roman" w:cs="Times New Roman"/>
          <w:sz w:val="24"/>
          <w:szCs w:val="24"/>
        </w:rPr>
      </w:pPr>
    </w:p>
    <w:p w:rsidR="008A1457" w:rsidRPr="00C85D98" w:rsidRDefault="00F8221A"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lastRenderedPageBreak/>
        <w:t>Statement of the problem</w:t>
      </w:r>
    </w:p>
    <w:p w:rsidR="00CF3A52" w:rsidRPr="00C85D98" w:rsidRDefault="00CF3A52" w:rsidP="00C85D98">
      <w:pPr>
        <w:spacing w:after="0" w:line="360" w:lineRule="auto"/>
        <w:ind w:firstLine="576"/>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The introduction of online public services in Bangladesh aims to provide citizens with quicker and easier access to government services, especially for those in remote areas. However, in practice, many people in rural areas like Baruipara Union face various challenges that make it difficult to fully benefit from these digital services. Despite efforts to improve accessibility, several obstacles still affect how successfully residents can use online platforms for services such as certificate applications, record checking, or payments.</w:t>
      </w:r>
    </w:p>
    <w:p w:rsidR="00CF3A52" w:rsidRPr="00C85D98" w:rsidRDefault="00CF3A52" w:rsidP="00C85D98">
      <w:pPr>
        <w:spacing w:after="0" w:line="360" w:lineRule="auto"/>
        <w:ind w:firstLine="576"/>
        <w:jc w:val="both"/>
        <w:rPr>
          <w:rFonts w:ascii="Times New Roman" w:eastAsia="Times New Roman" w:hAnsi="Times New Roman" w:cs="Times New Roman"/>
          <w:sz w:val="24"/>
          <w:szCs w:val="24"/>
        </w:rPr>
      </w:pPr>
    </w:p>
    <w:p w:rsidR="00CF3A52" w:rsidRPr="00C85D98" w:rsidRDefault="00CF3A52"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One major issue is the accessibility of these services. For instance, internet connectivity in some parts of Baruipara Union is weak or unreliable, making it difficult for people to stay connected long enough to complete tasks. Even when internet access is available, not everyone has the devices or technical skills to navigate online platforms effectively. This digital divide means that while some people can easily use these services, others are left behind due to limited access or knowledge.</w:t>
      </w:r>
    </w:p>
    <w:p w:rsidR="00CF3A52" w:rsidRPr="00C85D98" w:rsidRDefault="00CF3A52" w:rsidP="00C85D98">
      <w:pPr>
        <w:spacing w:after="0" w:line="360" w:lineRule="auto"/>
        <w:ind w:firstLine="576"/>
        <w:jc w:val="both"/>
        <w:rPr>
          <w:rFonts w:ascii="Times New Roman" w:eastAsia="Times New Roman" w:hAnsi="Times New Roman" w:cs="Times New Roman"/>
          <w:sz w:val="24"/>
          <w:szCs w:val="24"/>
        </w:rPr>
      </w:pPr>
    </w:p>
    <w:p w:rsidR="00CF3A52" w:rsidRPr="00C85D98" w:rsidRDefault="00CF3A52"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Another problem is the usability of these online services. Many residents may not be familiar with the structure or design of these platforms, leading to confusion or mistakes when trying to access information or complete applications. The lack of user-friendly instructions or guidance can discourage people from using these services, especially those who are less experienced with technology. Additionally, citizens may face frequent technical issues, such as website downtime or slow response times, which further impact their experience and willingness to use the services again in the future.</w:t>
      </w:r>
    </w:p>
    <w:p w:rsidR="00D66DBC" w:rsidRPr="00C85D98" w:rsidRDefault="00D66DBC" w:rsidP="00C85D98">
      <w:pPr>
        <w:spacing w:after="0" w:line="360" w:lineRule="auto"/>
        <w:ind w:firstLine="576"/>
        <w:jc w:val="both"/>
        <w:rPr>
          <w:rFonts w:ascii="Times New Roman" w:eastAsia="Times New Roman" w:hAnsi="Times New Roman" w:cs="Times New Roman"/>
          <w:sz w:val="24"/>
          <w:szCs w:val="24"/>
        </w:rPr>
      </w:pPr>
    </w:p>
    <w:p w:rsidR="00D66DBC" w:rsidRPr="00C85D98" w:rsidRDefault="00D66DBC"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This study, therefore, seeks to explore these specific challenges and understand how they impact citizen satisfaction with web-based public services in Baruipara Union. By identifying and analyzing these barriers, the research will aim to suggest ways to improve the design, accessibility, and support for these digital services, so that more people can use them effectively and with greater ease. Ultimately, this research hopes to provide insights that will help make online public services more practical and beneficial for all residents, leading to higher satisfaction and better engagement with government services.</w:t>
      </w:r>
    </w:p>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8A1457" w:rsidRPr="00C85D98" w:rsidRDefault="00397C74"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lastRenderedPageBreak/>
        <w:t>Research questions</w:t>
      </w:r>
    </w:p>
    <w:p w:rsidR="00076315" w:rsidRPr="00C85D98" w:rsidRDefault="00076315" w:rsidP="00C85D98">
      <w:pPr>
        <w:pStyle w:val="ListParagraph"/>
        <w:numPr>
          <w:ilvl w:val="0"/>
          <w:numId w:val="4"/>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What factors influence citizens' satisfaction with web-based public services in Baruipara Union?</w:t>
      </w:r>
    </w:p>
    <w:p w:rsidR="00076315" w:rsidRPr="00C85D98" w:rsidRDefault="00076315" w:rsidP="00C85D98">
      <w:pPr>
        <w:pStyle w:val="ListParagraph"/>
        <w:numPr>
          <w:ilvl w:val="0"/>
          <w:numId w:val="4"/>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What challenges do residents face in accessing and using these online services?</w:t>
      </w:r>
    </w:p>
    <w:p w:rsidR="00076315" w:rsidRPr="00C85D98" w:rsidRDefault="00076315" w:rsidP="00C85D98">
      <w:pPr>
        <w:pStyle w:val="ListParagraph"/>
        <w:numPr>
          <w:ilvl w:val="0"/>
          <w:numId w:val="4"/>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How reliable and user-friendly are these services for people with varying levels of technical skills?</w:t>
      </w:r>
    </w:p>
    <w:p w:rsidR="00076315" w:rsidRPr="00C85D98" w:rsidRDefault="00076315" w:rsidP="00C85D98">
      <w:pPr>
        <w:pStyle w:val="ListParagraph"/>
        <w:numPr>
          <w:ilvl w:val="0"/>
          <w:numId w:val="4"/>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Do citizens feel they receive adequate support from local authorities when using these web-based services?</w:t>
      </w:r>
    </w:p>
    <w:p w:rsidR="00C7514B" w:rsidRPr="00C85D98" w:rsidRDefault="00C7514B"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Understanding these factors is crucial for improving the effectiveness and user-friendliness of web-based public services, ultimately leading to higher citizen satisfaction.</w:t>
      </w:r>
    </w:p>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3146A3" w:rsidRPr="00C85D98" w:rsidRDefault="00076315"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Aim</w:t>
      </w:r>
    </w:p>
    <w:p w:rsidR="00EA3DEA" w:rsidRPr="00C85D98" w:rsidRDefault="00EA3DEA" w:rsidP="00DD308F">
      <w:pPr>
        <w:spacing w:line="360" w:lineRule="auto"/>
        <w:ind w:firstLine="576"/>
        <w:jc w:val="both"/>
        <w:rPr>
          <w:rFonts w:ascii="Times New Roman" w:hAnsi="Times New Roman" w:cs="Times New Roman"/>
          <w:sz w:val="24"/>
          <w:szCs w:val="24"/>
        </w:rPr>
      </w:pPr>
      <w:r w:rsidRPr="00C85D98">
        <w:rPr>
          <w:rFonts w:ascii="Times New Roman" w:hAnsi="Times New Roman" w:cs="Times New Roman"/>
          <w:sz w:val="24"/>
          <w:szCs w:val="24"/>
        </w:rPr>
        <w:t>The aim of this research is to thoroughly examine the current state of web-based public services in Baruipara Union, Bagerhat Sadar Upazila, and to evaluate the level of citizen satisfaction with these services. This study intends to provide a comprehensive understanding of how well these digital platforms are meeting the needs of local residents and whether they are effective in enhancing accessibility to government services.</w:t>
      </w:r>
    </w:p>
    <w:p w:rsidR="00973090" w:rsidRPr="00C85D98" w:rsidRDefault="00EA3DEA" w:rsidP="00C85D98">
      <w:pPr>
        <w:spacing w:line="360" w:lineRule="auto"/>
        <w:jc w:val="both"/>
        <w:rPr>
          <w:rFonts w:ascii="Times New Roman" w:hAnsi="Times New Roman" w:cs="Times New Roman"/>
          <w:sz w:val="24"/>
          <w:szCs w:val="24"/>
        </w:rPr>
      </w:pPr>
      <w:r w:rsidRPr="00C85D98">
        <w:rPr>
          <w:rFonts w:ascii="Times New Roman" w:hAnsi="Times New Roman" w:cs="Times New Roman"/>
          <w:sz w:val="24"/>
          <w:szCs w:val="24"/>
        </w:rPr>
        <w:t>By analyzing various factors such as usability, reliability, and the availability of support from local authorities, the research seeks to identify the strengths and weaknesses of the current web-based service offerings. Additionally, it aims to explore the specific challenges and barriers that hinder residents from fully benefiting from these services. Ultimately, the goal is to provide insights and recommendations that can help improve the quality and effectiveness of web-based public services, leading to greater citizen satisfaction and more efficient government service delivery in Baruipara Union. This study aspires to contribute valuable information that can inform policymakers and local authorities in their efforts to enhance digital service accessibility and usability for all citizens.</w:t>
      </w:r>
    </w:p>
    <w:p w:rsidR="00973090" w:rsidRPr="00C85D98" w:rsidRDefault="00973090" w:rsidP="00C85D98">
      <w:pPr>
        <w:spacing w:line="360" w:lineRule="auto"/>
        <w:jc w:val="both"/>
        <w:rPr>
          <w:rFonts w:ascii="Times New Roman" w:hAnsi="Times New Roman" w:cs="Times New Roman"/>
          <w:sz w:val="24"/>
          <w:szCs w:val="24"/>
        </w:rPr>
      </w:pPr>
    </w:p>
    <w:p w:rsidR="005A7B5D" w:rsidRPr="00C85D98" w:rsidRDefault="00076315"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Objectives</w:t>
      </w:r>
    </w:p>
    <w:p w:rsidR="003146A3" w:rsidRPr="00C85D98" w:rsidRDefault="005A7B5D" w:rsidP="00C85D98">
      <w:pPr>
        <w:spacing w:after="0" w:line="360" w:lineRule="auto"/>
        <w:ind w:firstLine="360"/>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 xml:space="preserve">    </w:t>
      </w:r>
      <w:r w:rsidR="003146A3" w:rsidRPr="00C85D98">
        <w:rPr>
          <w:rFonts w:ascii="Times New Roman" w:eastAsia="Times New Roman" w:hAnsi="Times New Roman" w:cs="Times New Roman"/>
          <w:sz w:val="24"/>
          <w:szCs w:val="24"/>
        </w:rPr>
        <w:t xml:space="preserve">The specific </w:t>
      </w:r>
      <w:r w:rsidRPr="00C85D98">
        <w:rPr>
          <w:rFonts w:ascii="Times New Roman" w:eastAsia="Times New Roman" w:hAnsi="Times New Roman" w:cs="Times New Roman"/>
          <w:sz w:val="24"/>
          <w:szCs w:val="24"/>
        </w:rPr>
        <w:t>objectives of the research are:</w:t>
      </w:r>
    </w:p>
    <w:p w:rsidR="00076315" w:rsidRPr="00C85D98" w:rsidRDefault="00076315" w:rsidP="00C85D98">
      <w:pPr>
        <w:pStyle w:val="ListParagraph"/>
        <w:numPr>
          <w:ilvl w:val="0"/>
          <w:numId w:val="3"/>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To investigate the accessibility of web-based public services in Baruipara Union.</w:t>
      </w:r>
    </w:p>
    <w:p w:rsidR="00076315" w:rsidRPr="00C85D98" w:rsidRDefault="00076315" w:rsidP="00C85D98">
      <w:pPr>
        <w:pStyle w:val="ListParagraph"/>
        <w:numPr>
          <w:ilvl w:val="0"/>
          <w:numId w:val="3"/>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lastRenderedPageBreak/>
        <w:t>To determine how easily residents, particularly those with limited technical skills, can use these services.</w:t>
      </w:r>
    </w:p>
    <w:p w:rsidR="00076315" w:rsidRPr="00C85D98" w:rsidRDefault="00076315" w:rsidP="00C85D98">
      <w:pPr>
        <w:pStyle w:val="ListParagraph"/>
        <w:numPr>
          <w:ilvl w:val="0"/>
          <w:numId w:val="3"/>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To evaluate the quality, reliability, and efficiency of these services.</w:t>
      </w:r>
    </w:p>
    <w:p w:rsidR="00076315" w:rsidRPr="00C85D98" w:rsidRDefault="00076315" w:rsidP="00C85D98">
      <w:pPr>
        <w:pStyle w:val="ListParagraph"/>
        <w:numPr>
          <w:ilvl w:val="0"/>
          <w:numId w:val="3"/>
        </w:num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To assess if citizens receive adequate assistance from local</w:t>
      </w:r>
      <w:r w:rsidR="00BB4C48" w:rsidRPr="00C85D98">
        <w:rPr>
          <w:rFonts w:ascii="Times New Roman" w:eastAsia="Times New Roman" w:hAnsi="Times New Roman" w:cs="Times New Roman"/>
          <w:sz w:val="24"/>
          <w:szCs w:val="24"/>
        </w:rPr>
        <w:t>.</w:t>
      </w:r>
    </w:p>
    <w:p w:rsidR="00076315" w:rsidRPr="00C85D98" w:rsidRDefault="00076315" w:rsidP="00C85D98">
      <w:pPr>
        <w:pStyle w:val="ListParagraph"/>
        <w:spacing w:after="0" w:line="360" w:lineRule="auto"/>
        <w:jc w:val="both"/>
        <w:rPr>
          <w:rFonts w:ascii="Times New Roman" w:eastAsia="Times New Roman" w:hAnsi="Times New Roman" w:cs="Times New Roman"/>
          <w:sz w:val="24"/>
          <w:szCs w:val="24"/>
        </w:rPr>
      </w:pPr>
    </w:p>
    <w:p w:rsidR="008A1457" w:rsidRPr="00C85D98" w:rsidRDefault="00F860E9"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Significance of the study</w:t>
      </w:r>
    </w:p>
    <w:p w:rsidR="00F860E9" w:rsidRPr="00C85D98" w:rsidRDefault="00F860E9" w:rsidP="00C85D98">
      <w:pPr>
        <w:spacing w:after="0" w:line="360" w:lineRule="auto"/>
        <w:ind w:firstLine="576"/>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This study holds significant importance for several reasons. First, it aims to contribute to a better understanding of how web-based public services are currently functioning in Baruipara Union. By examining citizens’ satisfaction levels, the research will provide valuable insights into the effectiveness of these digital services and whether they are meeting the needs of the local community.</w:t>
      </w:r>
    </w:p>
    <w:p w:rsidR="00F860E9" w:rsidRPr="00C85D98" w:rsidRDefault="00F860E9" w:rsidP="00C85D98">
      <w:pPr>
        <w:spacing w:after="0" w:line="360" w:lineRule="auto"/>
        <w:jc w:val="both"/>
        <w:rPr>
          <w:rFonts w:ascii="Times New Roman" w:eastAsia="Times New Roman" w:hAnsi="Times New Roman" w:cs="Times New Roman"/>
          <w:sz w:val="24"/>
          <w:szCs w:val="24"/>
        </w:rPr>
      </w:pPr>
    </w:p>
    <w:p w:rsidR="00F860E9" w:rsidRPr="00C85D98" w:rsidRDefault="00F860E9"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Moreover, identifying the challenges and barriers that citizens face in accessing and using these services is crucial. This understanding can help local authorities and policymakers recognize the gaps in service delivery and the areas that require improvement. If the study successfully highlights these issues, it can serve as a guide for decision-makers to develop strategies that enhance the quality and accessibility of web-based public services.</w:t>
      </w:r>
    </w:p>
    <w:p w:rsidR="00F860E9" w:rsidRPr="00C85D98" w:rsidRDefault="00F860E9" w:rsidP="00C85D98">
      <w:pPr>
        <w:spacing w:after="0" w:line="360" w:lineRule="auto"/>
        <w:jc w:val="both"/>
        <w:rPr>
          <w:rFonts w:ascii="Times New Roman" w:eastAsia="Times New Roman" w:hAnsi="Times New Roman" w:cs="Times New Roman"/>
          <w:sz w:val="24"/>
          <w:szCs w:val="24"/>
        </w:rPr>
      </w:pPr>
    </w:p>
    <w:p w:rsidR="00F860E9" w:rsidRPr="00C85D98" w:rsidRDefault="00F860E9"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Additionally, the findings of this research could lead to increased citizen engagement with government services. When residents feel satisfied with the services available to them, they are more likely to utilize them, leading to better overall community welfare. Improved public service delivery can foster greater trust in local authorities and encourage more active participation in governance.</w:t>
      </w:r>
    </w:p>
    <w:p w:rsidR="00F860E9" w:rsidRPr="00C85D98" w:rsidRDefault="00F860E9" w:rsidP="00C85D98">
      <w:pPr>
        <w:spacing w:after="0" w:line="360" w:lineRule="auto"/>
        <w:jc w:val="both"/>
        <w:rPr>
          <w:rFonts w:ascii="Times New Roman" w:eastAsia="Times New Roman" w:hAnsi="Times New Roman" w:cs="Times New Roman"/>
          <w:sz w:val="24"/>
          <w:szCs w:val="24"/>
        </w:rPr>
      </w:pPr>
    </w:p>
    <w:p w:rsidR="008A1457" w:rsidRPr="00C85D98" w:rsidRDefault="00F860E9"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Finally, this study can provide a framework for future research on digital public services in other regions. By documenting the experiences of citizens in Baruipara Union, it can serve as a reference point for similar studies elsewhere, ultimately contributing to the broader goal of improving public service delivery through digital means across Bangladesh and beyond.</w:t>
      </w:r>
    </w:p>
    <w:p w:rsidR="00F860E9" w:rsidRPr="00C85D98" w:rsidRDefault="00F860E9" w:rsidP="00C85D98">
      <w:pPr>
        <w:spacing w:after="0" w:line="360" w:lineRule="auto"/>
        <w:ind w:firstLine="576"/>
        <w:jc w:val="both"/>
        <w:rPr>
          <w:rFonts w:ascii="Times New Roman" w:eastAsia="Times New Roman" w:hAnsi="Times New Roman" w:cs="Times New Roman"/>
          <w:sz w:val="24"/>
          <w:szCs w:val="24"/>
        </w:rPr>
      </w:pPr>
    </w:p>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8A1457" w:rsidRPr="00C85D98" w:rsidRDefault="00BB4C48"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lastRenderedPageBreak/>
        <w:t>Variables</w:t>
      </w:r>
    </w:p>
    <w:p w:rsidR="008A1457" w:rsidRPr="00C85D98" w:rsidRDefault="008A1457" w:rsidP="00C85D98">
      <w:pPr>
        <w:spacing w:after="0" w:line="360" w:lineRule="auto"/>
        <w:ind w:firstLine="576"/>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This study will focus on two main variab</w:t>
      </w:r>
      <w:r w:rsidR="009A5ED3" w:rsidRPr="00C85D98">
        <w:rPr>
          <w:rFonts w:ascii="Times New Roman" w:eastAsia="Times New Roman" w:hAnsi="Times New Roman" w:cs="Times New Roman"/>
          <w:sz w:val="24"/>
          <w:szCs w:val="24"/>
        </w:rPr>
        <w:t>les: dependent and independent.</w:t>
      </w:r>
    </w:p>
    <w:tbl>
      <w:tblPr>
        <w:tblStyle w:val="GridTable4-Accent1"/>
        <w:tblW w:w="0" w:type="auto"/>
        <w:tblLook w:val="04A0" w:firstRow="1" w:lastRow="0" w:firstColumn="1" w:lastColumn="0" w:noHBand="0" w:noVBand="1"/>
      </w:tblPr>
      <w:tblGrid>
        <w:gridCol w:w="4675"/>
        <w:gridCol w:w="4675"/>
      </w:tblGrid>
      <w:tr w:rsidR="00D65BB4" w:rsidRPr="00C85D98" w:rsidTr="00ED35A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rsidR="00D65BB4" w:rsidRPr="00C85D98" w:rsidRDefault="00D65BB4" w:rsidP="00ED35AF">
            <w:pPr>
              <w:spacing w:line="360" w:lineRule="auto"/>
              <w:jc w:val="center"/>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Independent</w:t>
            </w:r>
          </w:p>
        </w:tc>
        <w:tc>
          <w:tcPr>
            <w:tcW w:w="4675" w:type="dxa"/>
            <w:vAlign w:val="center"/>
          </w:tcPr>
          <w:p w:rsidR="00D65BB4" w:rsidRPr="00C85D98" w:rsidRDefault="00D65BB4" w:rsidP="00ED35A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Dependent</w:t>
            </w:r>
          </w:p>
        </w:tc>
      </w:tr>
      <w:tr w:rsidR="00D65BB4" w:rsidRPr="00C85D98" w:rsidTr="00ED35A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D65BB4" w:rsidRPr="00C85D98" w:rsidRDefault="00122344" w:rsidP="00ED35AF">
            <w:pPr>
              <w:spacing w:line="360" w:lineRule="auto"/>
              <w:jc w:val="center"/>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Accessibility, Usability, Service quality</w:t>
            </w:r>
            <w:r w:rsidR="009A5ED3" w:rsidRPr="00C85D98">
              <w:rPr>
                <w:rFonts w:ascii="Times New Roman" w:eastAsia="Times New Roman" w:hAnsi="Times New Roman" w:cs="Times New Roman"/>
                <w:b w:val="0"/>
                <w:sz w:val="24"/>
                <w:szCs w:val="24"/>
              </w:rPr>
              <w:t>, Support</w:t>
            </w:r>
          </w:p>
        </w:tc>
        <w:tc>
          <w:tcPr>
            <w:tcW w:w="4675" w:type="dxa"/>
            <w:vAlign w:val="center"/>
          </w:tcPr>
          <w:p w:rsidR="00D65BB4" w:rsidRPr="00C85D98" w:rsidRDefault="00122344" w:rsidP="00ED35A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Citizen satisfaction</w:t>
            </w:r>
          </w:p>
        </w:tc>
      </w:tr>
    </w:tbl>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8A1457" w:rsidRPr="00C85D98" w:rsidRDefault="005E2CC3"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Hypothesis</w:t>
      </w:r>
    </w:p>
    <w:p w:rsidR="008A1457" w:rsidRPr="00C85D98" w:rsidRDefault="008A1457" w:rsidP="00C85D98">
      <w:pPr>
        <w:spacing w:after="0" w:line="360" w:lineRule="auto"/>
        <w:ind w:firstLine="576"/>
        <w:jc w:val="both"/>
        <w:rPr>
          <w:rFonts w:ascii="Times New Roman" w:hAnsi="Times New Roman" w:cs="Times New Roman"/>
          <w:sz w:val="24"/>
          <w:szCs w:val="24"/>
        </w:rPr>
      </w:pPr>
      <w:r w:rsidRPr="00C85D98">
        <w:rPr>
          <w:rFonts w:ascii="Times New Roman" w:hAnsi="Times New Roman" w:cs="Times New Roman"/>
          <w:sz w:val="24"/>
          <w:szCs w:val="24"/>
        </w:rPr>
        <w:t>The hypothesis of this research is that citizen satisfaction with web-based public services in Baruipara Union is influenced by the level of awareness and education regarding these services. It is assumed that the lack of awareness and understanding about the availability and use of web-based services negatively impacts citizen satisfaction. Improving awareness and providing education on how to access and utilize these services is expected to lead to higher satisfaction among citizens.</w:t>
      </w:r>
    </w:p>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FF7936" w:rsidRPr="00C85D98" w:rsidRDefault="005E2CC3"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Area of the study</w:t>
      </w:r>
    </w:p>
    <w:p w:rsidR="00FF7936" w:rsidRPr="00C85D98" w:rsidRDefault="00FF7936" w:rsidP="00C85D98">
      <w:pPr>
        <w:spacing w:after="0" w:line="360" w:lineRule="auto"/>
        <w:ind w:firstLine="576"/>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The study will be conducted in Baruipara Union, located in Bagerhat Sadar Upazila, within the Khulna Division of Bangladesh. This area was chosen due to its ongoing efforts to integrate digital technology into public service delivery. As a rural community, Baruipara Union presents unique challenges and opportunities i</w:t>
      </w:r>
      <w:r w:rsidR="00480E86" w:rsidRPr="00C85D98">
        <w:rPr>
          <w:rFonts w:ascii="Times New Roman" w:eastAsia="Times New Roman" w:hAnsi="Times New Roman" w:cs="Times New Roman"/>
          <w:sz w:val="24"/>
          <w:szCs w:val="24"/>
        </w:rPr>
        <w:t>n accessing web-based services.</w:t>
      </w:r>
    </w:p>
    <w:p w:rsidR="00480E86" w:rsidRPr="00C85D98" w:rsidRDefault="00480E86" w:rsidP="00C85D98">
      <w:pPr>
        <w:spacing w:after="0" w:line="360" w:lineRule="auto"/>
        <w:jc w:val="both"/>
        <w:rPr>
          <w:rFonts w:ascii="Times New Roman" w:eastAsia="Times New Roman" w:hAnsi="Times New Roman" w:cs="Times New Roman"/>
          <w:sz w:val="24"/>
          <w:szCs w:val="24"/>
        </w:rPr>
      </w:pPr>
    </w:p>
    <w:p w:rsidR="008A1457" w:rsidRPr="00C85D98" w:rsidRDefault="00FF7936"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The research will focus on gathering responses from at least 50 residents of Baruipara Union, ensuring a representative sample that reflects the diverse demographics of the area. By collecting feedback from individuals of various age groups and socio-economic backgrounds, the study aims to identify key factors influencing citizen satisfaction with web-based public services. This localized approach will provide valuable insights into how effectively these services are meeting the needs of the community and highlight areas for potential improvement</w:t>
      </w:r>
      <w:r w:rsidR="008A1457" w:rsidRPr="00C85D98">
        <w:rPr>
          <w:rFonts w:ascii="Times New Roman" w:eastAsia="Times New Roman" w:hAnsi="Times New Roman" w:cs="Times New Roman"/>
          <w:sz w:val="24"/>
          <w:szCs w:val="24"/>
        </w:rPr>
        <w:t>.</w:t>
      </w:r>
    </w:p>
    <w:p w:rsidR="000E7BAD" w:rsidRPr="00C85D98" w:rsidRDefault="00684457" w:rsidP="00C85D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61.9pt">
            <v:imagedata r:id="rId7" o:title="baruipara_map"/>
          </v:shape>
        </w:pict>
      </w:r>
    </w:p>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8A1457" w:rsidRPr="00C85D98" w:rsidRDefault="00480E86"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Methodology</w:t>
      </w:r>
    </w:p>
    <w:p w:rsidR="005E2CC3" w:rsidRPr="00C85D98" w:rsidRDefault="008A1457" w:rsidP="00C85D98">
      <w:pPr>
        <w:spacing w:after="0" w:line="360" w:lineRule="auto"/>
        <w:ind w:firstLine="576"/>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This research will employ both qualitative and quantitative methods.</w:t>
      </w:r>
    </w:p>
    <w:tbl>
      <w:tblPr>
        <w:tblStyle w:val="GridTable4-Accent1"/>
        <w:tblW w:w="0" w:type="auto"/>
        <w:tblLook w:val="04A0" w:firstRow="1" w:lastRow="0" w:firstColumn="1" w:lastColumn="0" w:noHBand="0" w:noVBand="1"/>
      </w:tblPr>
      <w:tblGrid>
        <w:gridCol w:w="4675"/>
        <w:gridCol w:w="4675"/>
      </w:tblGrid>
      <w:tr w:rsidR="00CD2346" w:rsidRPr="00C85D98" w:rsidTr="00ED35A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vAlign w:val="bottom"/>
          </w:tcPr>
          <w:p w:rsidR="00CD2346" w:rsidRPr="00C85D98" w:rsidRDefault="00CD2346" w:rsidP="00ED35AF">
            <w:pPr>
              <w:spacing w:line="360" w:lineRule="auto"/>
              <w:jc w:val="center"/>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Methods</w:t>
            </w:r>
          </w:p>
        </w:tc>
        <w:tc>
          <w:tcPr>
            <w:tcW w:w="4675" w:type="dxa"/>
            <w:vAlign w:val="bottom"/>
          </w:tcPr>
          <w:p w:rsidR="00CD2346" w:rsidRPr="00C85D98" w:rsidRDefault="00A505DF" w:rsidP="00ED35A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Explanation</w:t>
            </w:r>
          </w:p>
        </w:tc>
      </w:tr>
      <w:tr w:rsidR="00CD2346" w:rsidRPr="00C85D98" w:rsidTr="00ED35A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CD2346" w:rsidRPr="00C85D98" w:rsidRDefault="00C078C1" w:rsidP="00ED35AF">
            <w:pPr>
              <w:spacing w:line="360" w:lineRule="auto"/>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Qualitative</w:t>
            </w:r>
          </w:p>
        </w:tc>
        <w:tc>
          <w:tcPr>
            <w:tcW w:w="4675" w:type="dxa"/>
            <w:vAlign w:val="center"/>
          </w:tcPr>
          <w:p w:rsidR="00CD2346" w:rsidRPr="00C85D98" w:rsidRDefault="00912278" w:rsidP="00ED35A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Surveys and interviews will be conducted to gather data from residents.</w:t>
            </w:r>
          </w:p>
        </w:tc>
      </w:tr>
      <w:tr w:rsidR="00182EDA" w:rsidRPr="00C85D98" w:rsidTr="00ED35AF">
        <w:trPr>
          <w:trHeight w:val="95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82EDA" w:rsidRPr="00C85D98" w:rsidRDefault="00182EDA" w:rsidP="00ED35AF">
            <w:pPr>
              <w:spacing w:line="360" w:lineRule="auto"/>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Quantitative</w:t>
            </w:r>
          </w:p>
        </w:tc>
        <w:tc>
          <w:tcPr>
            <w:tcW w:w="4675" w:type="dxa"/>
            <w:vAlign w:val="center"/>
          </w:tcPr>
          <w:p w:rsidR="00182EDA" w:rsidRPr="00C85D98" w:rsidRDefault="00912278" w:rsidP="00ED35A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Analyzed to measure the level of satisfaction and identify key factors affecting it.</w:t>
            </w:r>
          </w:p>
        </w:tc>
      </w:tr>
    </w:tbl>
    <w:p w:rsidR="00815800" w:rsidRPr="00C85D98" w:rsidRDefault="00815800" w:rsidP="00C85D98">
      <w:pPr>
        <w:spacing w:after="0" w:line="360" w:lineRule="auto"/>
        <w:jc w:val="both"/>
        <w:rPr>
          <w:rFonts w:ascii="Times New Roman" w:eastAsia="Times New Roman" w:hAnsi="Times New Roman" w:cs="Times New Roman"/>
          <w:sz w:val="24"/>
          <w:szCs w:val="24"/>
        </w:rPr>
      </w:pPr>
    </w:p>
    <w:p w:rsidR="008A1457" w:rsidRPr="00C85D98" w:rsidRDefault="008A1457" w:rsidP="00C85D98">
      <w:pPr>
        <w:spacing w:line="360" w:lineRule="auto"/>
        <w:jc w:val="both"/>
        <w:rPr>
          <w:rFonts w:ascii="Times New Roman" w:eastAsia="Times New Roman" w:hAnsi="Times New Roman" w:cs="Times New Roman"/>
          <w:sz w:val="24"/>
          <w:szCs w:val="24"/>
        </w:rPr>
      </w:pPr>
    </w:p>
    <w:p w:rsidR="00815800" w:rsidRPr="00C85D98" w:rsidRDefault="00815800" w:rsidP="00C85D98">
      <w:pPr>
        <w:spacing w:line="360" w:lineRule="auto"/>
        <w:jc w:val="both"/>
        <w:rPr>
          <w:rFonts w:ascii="Times New Roman" w:eastAsia="Times New Roman" w:hAnsi="Times New Roman" w:cs="Times New Roman"/>
          <w:sz w:val="24"/>
          <w:szCs w:val="24"/>
        </w:rPr>
      </w:pPr>
    </w:p>
    <w:p w:rsidR="00815800" w:rsidRPr="00C85D98" w:rsidRDefault="00815800" w:rsidP="00C85D98">
      <w:pPr>
        <w:spacing w:line="360" w:lineRule="auto"/>
        <w:jc w:val="both"/>
        <w:rPr>
          <w:rFonts w:ascii="Times New Roman" w:eastAsia="Times New Roman" w:hAnsi="Times New Roman" w:cs="Times New Roman"/>
          <w:sz w:val="24"/>
          <w:szCs w:val="24"/>
        </w:rPr>
      </w:pPr>
    </w:p>
    <w:p w:rsidR="00987CFF" w:rsidRPr="00C85D98" w:rsidRDefault="008106C8"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lastRenderedPageBreak/>
        <w:t>Sample size</w:t>
      </w:r>
    </w:p>
    <w:p w:rsidR="00815800" w:rsidRPr="00C85D98" w:rsidRDefault="00815800" w:rsidP="00C85D98">
      <w:pPr>
        <w:spacing w:line="360" w:lineRule="auto"/>
        <w:ind w:left="576"/>
        <w:jc w:val="both"/>
        <w:rPr>
          <w:rFonts w:ascii="Times New Roman" w:hAnsi="Times New Roman" w:cs="Times New Roman"/>
          <w:sz w:val="24"/>
          <w:szCs w:val="24"/>
        </w:rPr>
      </w:pPr>
      <w:r w:rsidRPr="00C85D98">
        <w:rPr>
          <w:rFonts w:ascii="Times New Roman" w:hAnsi="Times New Roman" w:cs="Times New Roman"/>
          <w:sz w:val="24"/>
          <w:szCs w:val="24"/>
        </w:rPr>
        <w:t>There will be total 50 respondents:</w:t>
      </w:r>
    </w:p>
    <w:tbl>
      <w:tblPr>
        <w:tblStyle w:val="GridTable4-Accent1"/>
        <w:tblW w:w="0" w:type="auto"/>
        <w:tblLook w:val="04A0" w:firstRow="1" w:lastRow="0" w:firstColumn="1" w:lastColumn="0" w:noHBand="0" w:noVBand="1"/>
      </w:tblPr>
      <w:tblGrid>
        <w:gridCol w:w="4675"/>
        <w:gridCol w:w="4675"/>
      </w:tblGrid>
      <w:tr w:rsidR="00987CFF" w:rsidRPr="00C85D98" w:rsidTr="00ED35A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987CFF" w:rsidRPr="00C85D98" w:rsidRDefault="00DA3BDA" w:rsidP="00ED35AF">
            <w:pPr>
              <w:spacing w:line="360" w:lineRule="auto"/>
              <w:jc w:val="center"/>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Respondents</w:t>
            </w:r>
          </w:p>
        </w:tc>
        <w:tc>
          <w:tcPr>
            <w:tcW w:w="4675" w:type="dxa"/>
            <w:vAlign w:val="bottom"/>
          </w:tcPr>
          <w:p w:rsidR="00987CFF" w:rsidRPr="00C85D98" w:rsidRDefault="00DA3BDA" w:rsidP="00ED35A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Numbers</w:t>
            </w:r>
          </w:p>
        </w:tc>
      </w:tr>
      <w:tr w:rsidR="00987CFF" w:rsidRPr="00C85D98" w:rsidTr="00ED35AF">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987CFF" w:rsidRPr="00C85D98" w:rsidRDefault="00987CFF" w:rsidP="00ED35AF">
            <w:pPr>
              <w:spacing w:line="360" w:lineRule="auto"/>
              <w:jc w:val="center"/>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Male</w:t>
            </w:r>
          </w:p>
        </w:tc>
        <w:tc>
          <w:tcPr>
            <w:tcW w:w="4675" w:type="dxa"/>
            <w:vAlign w:val="bottom"/>
          </w:tcPr>
          <w:p w:rsidR="00987CFF" w:rsidRPr="00C85D98" w:rsidRDefault="00C91899" w:rsidP="00ED35A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30</w:t>
            </w:r>
          </w:p>
        </w:tc>
      </w:tr>
      <w:tr w:rsidR="00987CFF" w:rsidRPr="00C85D98" w:rsidTr="00ED35AF">
        <w:trPr>
          <w:trHeight w:val="44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987CFF" w:rsidRPr="00C85D98" w:rsidRDefault="00987CFF" w:rsidP="00ED35AF">
            <w:pPr>
              <w:spacing w:line="360" w:lineRule="auto"/>
              <w:jc w:val="center"/>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Female</w:t>
            </w:r>
          </w:p>
        </w:tc>
        <w:tc>
          <w:tcPr>
            <w:tcW w:w="4675" w:type="dxa"/>
            <w:vAlign w:val="bottom"/>
          </w:tcPr>
          <w:p w:rsidR="00987CFF" w:rsidRPr="00C85D98" w:rsidRDefault="00C91899" w:rsidP="00ED35A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20</w:t>
            </w:r>
          </w:p>
        </w:tc>
      </w:tr>
      <w:tr w:rsidR="009F4036" w:rsidRPr="00C85D98" w:rsidTr="00ED35AF">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vAlign w:val="bottom"/>
          </w:tcPr>
          <w:p w:rsidR="009F4036" w:rsidRPr="00C85D98" w:rsidRDefault="009F4036" w:rsidP="00ED35AF">
            <w:pPr>
              <w:spacing w:line="360" w:lineRule="auto"/>
              <w:jc w:val="center"/>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Total:</w:t>
            </w:r>
          </w:p>
        </w:tc>
        <w:tc>
          <w:tcPr>
            <w:tcW w:w="4675" w:type="dxa"/>
            <w:vAlign w:val="bottom"/>
          </w:tcPr>
          <w:p w:rsidR="009F4036" w:rsidRPr="00C85D98" w:rsidRDefault="009F4036" w:rsidP="00ED35A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C85D98">
              <w:rPr>
                <w:rFonts w:ascii="Times New Roman" w:eastAsia="Times New Roman" w:hAnsi="Times New Roman" w:cs="Times New Roman"/>
                <w:b/>
                <w:sz w:val="24"/>
                <w:szCs w:val="24"/>
              </w:rPr>
              <w:t>50</w:t>
            </w:r>
          </w:p>
        </w:tc>
      </w:tr>
    </w:tbl>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8A1457" w:rsidRPr="00C85D98" w:rsidRDefault="008106C8"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Sampling method</w:t>
      </w:r>
    </w:p>
    <w:p w:rsidR="009818C5" w:rsidRPr="00C85D98" w:rsidRDefault="008A1457" w:rsidP="00C85D98">
      <w:pPr>
        <w:spacing w:after="0" w:line="360" w:lineRule="auto"/>
        <w:ind w:firstLine="576"/>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 xml:space="preserve">A random sampling method will be used to select participants for the study. </w:t>
      </w:r>
    </w:p>
    <w:tbl>
      <w:tblPr>
        <w:tblStyle w:val="GridTable4-Accent1"/>
        <w:tblW w:w="0" w:type="auto"/>
        <w:tblLook w:val="04A0" w:firstRow="1" w:lastRow="0" w:firstColumn="1" w:lastColumn="0" w:noHBand="0" w:noVBand="1"/>
      </w:tblPr>
      <w:tblGrid>
        <w:gridCol w:w="4675"/>
        <w:gridCol w:w="4675"/>
      </w:tblGrid>
      <w:tr w:rsidR="00B562BA" w:rsidRPr="00C85D98" w:rsidTr="00ED35A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bottom"/>
          </w:tcPr>
          <w:p w:rsidR="00B562BA" w:rsidRPr="00C85D98" w:rsidRDefault="00B562BA" w:rsidP="00ED35AF">
            <w:pPr>
              <w:spacing w:line="360" w:lineRule="auto"/>
              <w:jc w:val="center"/>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Sampling Method</w:t>
            </w:r>
          </w:p>
        </w:tc>
        <w:tc>
          <w:tcPr>
            <w:tcW w:w="4675" w:type="dxa"/>
            <w:vAlign w:val="bottom"/>
          </w:tcPr>
          <w:p w:rsidR="00B562BA" w:rsidRPr="00C85D98" w:rsidRDefault="00B562BA" w:rsidP="00ED35A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Details</w:t>
            </w:r>
          </w:p>
        </w:tc>
      </w:tr>
      <w:tr w:rsidR="00B562BA" w:rsidRPr="00C85D98" w:rsidTr="00ED35AF">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562BA" w:rsidRPr="00C85D98" w:rsidRDefault="00B562BA" w:rsidP="00ED35AF">
            <w:pPr>
              <w:spacing w:line="360" w:lineRule="auto"/>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Method</w:t>
            </w:r>
          </w:p>
        </w:tc>
        <w:tc>
          <w:tcPr>
            <w:tcW w:w="4675" w:type="dxa"/>
            <w:vAlign w:val="center"/>
          </w:tcPr>
          <w:p w:rsidR="00B562BA" w:rsidRPr="00C85D98" w:rsidRDefault="00B562BA" w:rsidP="00ED35A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Random sampling method will be used to select participants for the study.</w:t>
            </w:r>
          </w:p>
        </w:tc>
      </w:tr>
      <w:tr w:rsidR="00B00C18" w:rsidRPr="00C85D98" w:rsidTr="00ED35AF">
        <w:trPr>
          <w:trHeight w:val="104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00C18" w:rsidRPr="00C85D98" w:rsidRDefault="00B00C18" w:rsidP="00ED35AF">
            <w:pPr>
              <w:spacing w:line="360" w:lineRule="auto"/>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Population</w:t>
            </w:r>
          </w:p>
        </w:tc>
        <w:tc>
          <w:tcPr>
            <w:tcW w:w="4675" w:type="dxa"/>
            <w:vAlign w:val="center"/>
          </w:tcPr>
          <w:p w:rsidR="00B00C18" w:rsidRPr="00C85D98" w:rsidRDefault="00B00C18" w:rsidP="00ED35A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Include a total of 50 participants, consisting of 20 females and 30 males.</w:t>
            </w:r>
          </w:p>
        </w:tc>
      </w:tr>
      <w:tr w:rsidR="00B562BA" w:rsidRPr="00C85D98" w:rsidTr="00ED35AF">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562BA" w:rsidRPr="00C85D98" w:rsidRDefault="00972C3C" w:rsidP="00ED35AF">
            <w:pPr>
              <w:spacing w:line="360" w:lineRule="auto"/>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 xml:space="preserve">Purpose </w:t>
            </w:r>
          </w:p>
        </w:tc>
        <w:tc>
          <w:tcPr>
            <w:tcW w:w="4675" w:type="dxa"/>
            <w:vAlign w:val="center"/>
          </w:tcPr>
          <w:p w:rsidR="00B562BA" w:rsidRPr="00C85D98" w:rsidRDefault="00972C3C" w:rsidP="00ED35A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This approach ensures that every individual in the population has an equal chance of being included in the sample, minimizing bias.</w:t>
            </w:r>
          </w:p>
        </w:tc>
      </w:tr>
    </w:tbl>
    <w:p w:rsidR="008A1457" w:rsidRPr="00C85D98" w:rsidRDefault="008A1457" w:rsidP="00C85D98">
      <w:pPr>
        <w:spacing w:after="0" w:line="360" w:lineRule="auto"/>
        <w:jc w:val="both"/>
        <w:rPr>
          <w:rFonts w:ascii="Times New Roman" w:eastAsia="Times New Roman" w:hAnsi="Times New Roman" w:cs="Times New Roman"/>
          <w:sz w:val="24"/>
          <w:szCs w:val="24"/>
        </w:rPr>
      </w:pPr>
    </w:p>
    <w:p w:rsidR="008A1457" w:rsidRPr="00C85D98" w:rsidRDefault="00B00C18"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Source of data</w:t>
      </w:r>
    </w:p>
    <w:p w:rsidR="008A1457" w:rsidRPr="00C85D98" w:rsidRDefault="008A1457" w:rsidP="00C85D98">
      <w:pPr>
        <w:spacing w:after="0" w:line="360" w:lineRule="auto"/>
        <w:ind w:firstLine="576"/>
        <w:jc w:val="both"/>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 xml:space="preserve">The study will rely on both primary and secondary data sources. </w:t>
      </w:r>
    </w:p>
    <w:tbl>
      <w:tblPr>
        <w:tblStyle w:val="GridTable4-Accent1"/>
        <w:tblW w:w="0" w:type="auto"/>
        <w:tblLook w:val="04A0" w:firstRow="1" w:lastRow="0" w:firstColumn="1" w:lastColumn="0" w:noHBand="0" w:noVBand="1"/>
      </w:tblPr>
      <w:tblGrid>
        <w:gridCol w:w="4675"/>
        <w:gridCol w:w="4675"/>
      </w:tblGrid>
      <w:tr w:rsidR="00276506" w:rsidRPr="00C85D98" w:rsidTr="00ED35AF">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vAlign w:val="bottom"/>
          </w:tcPr>
          <w:p w:rsidR="00276506" w:rsidRPr="00C85D98" w:rsidRDefault="00276506" w:rsidP="00ED35AF">
            <w:pPr>
              <w:spacing w:line="360" w:lineRule="auto"/>
              <w:jc w:val="center"/>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Sources of Data</w:t>
            </w:r>
          </w:p>
        </w:tc>
        <w:tc>
          <w:tcPr>
            <w:tcW w:w="4675" w:type="dxa"/>
            <w:vAlign w:val="bottom"/>
          </w:tcPr>
          <w:p w:rsidR="00276506" w:rsidRPr="00C85D98" w:rsidRDefault="00276506" w:rsidP="00ED35A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Explanation</w:t>
            </w:r>
          </w:p>
        </w:tc>
      </w:tr>
      <w:tr w:rsidR="00276506" w:rsidRPr="00C85D98" w:rsidTr="00ED35AF">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675" w:type="dxa"/>
            <w:vAlign w:val="center"/>
          </w:tcPr>
          <w:p w:rsidR="00276506" w:rsidRPr="00C85D98" w:rsidRDefault="00276506" w:rsidP="00ED35AF">
            <w:pPr>
              <w:spacing w:line="360" w:lineRule="auto"/>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Primary</w:t>
            </w:r>
          </w:p>
        </w:tc>
        <w:tc>
          <w:tcPr>
            <w:tcW w:w="4675" w:type="dxa"/>
            <w:vAlign w:val="center"/>
          </w:tcPr>
          <w:p w:rsidR="00276506" w:rsidRPr="00C85D98" w:rsidRDefault="004F4A44" w:rsidP="00ED35A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Collected through surveys and interviews with residents</w:t>
            </w:r>
          </w:p>
        </w:tc>
      </w:tr>
      <w:tr w:rsidR="00276506" w:rsidRPr="00C85D98" w:rsidTr="00684457">
        <w:trPr>
          <w:trHeight w:val="73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276506" w:rsidRPr="00C85D98" w:rsidRDefault="00276506" w:rsidP="00ED35AF">
            <w:pPr>
              <w:spacing w:line="360" w:lineRule="auto"/>
              <w:rPr>
                <w:rFonts w:ascii="Times New Roman" w:eastAsia="Times New Roman" w:hAnsi="Times New Roman" w:cs="Times New Roman"/>
                <w:b w:val="0"/>
                <w:sz w:val="24"/>
                <w:szCs w:val="24"/>
              </w:rPr>
            </w:pPr>
            <w:r w:rsidRPr="00C85D98">
              <w:rPr>
                <w:rFonts w:ascii="Times New Roman" w:eastAsia="Times New Roman" w:hAnsi="Times New Roman" w:cs="Times New Roman"/>
                <w:b w:val="0"/>
                <w:sz w:val="24"/>
                <w:szCs w:val="24"/>
              </w:rPr>
              <w:t>Secondary</w:t>
            </w:r>
          </w:p>
        </w:tc>
        <w:tc>
          <w:tcPr>
            <w:tcW w:w="4675" w:type="dxa"/>
            <w:vAlign w:val="center"/>
          </w:tcPr>
          <w:p w:rsidR="00276506" w:rsidRPr="00C85D98" w:rsidRDefault="004F4A44" w:rsidP="00ED35A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85D98">
              <w:rPr>
                <w:rFonts w:ascii="Times New Roman" w:eastAsia="Times New Roman" w:hAnsi="Times New Roman" w:cs="Times New Roman"/>
                <w:sz w:val="24"/>
                <w:szCs w:val="24"/>
              </w:rPr>
              <w:t>Existing literature, government reports, and other relevant sources</w:t>
            </w:r>
          </w:p>
        </w:tc>
      </w:tr>
    </w:tbl>
    <w:p w:rsidR="000E6CC3" w:rsidRPr="00C85D98" w:rsidRDefault="000E6CC3" w:rsidP="00C85D98">
      <w:pPr>
        <w:spacing w:after="0" w:line="360" w:lineRule="auto"/>
        <w:jc w:val="both"/>
        <w:rPr>
          <w:rFonts w:ascii="Times New Roman" w:eastAsia="Times New Roman" w:hAnsi="Times New Roman" w:cs="Times New Roman"/>
          <w:sz w:val="24"/>
          <w:szCs w:val="24"/>
        </w:rPr>
      </w:pPr>
    </w:p>
    <w:p w:rsidR="00F45D71" w:rsidRPr="00C85D98" w:rsidRDefault="00F45D71" w:rsidP="00C85D98">
      <w:pPr>
        <w:spacing w:after="0" w:line="360" w:lineRule="auto"/>
        <w:jc w:val="both"/>
        <w:rPr>
          <w:rFonts w:ascii="Times New Roman" w:eastAsia="Times New Roman" w:hAnsi="Times New Roman" w:cs="Times New Roman"/>
          <w:sz w:val="24"/>
          <w:szCs w:val="24"/>
        </w:rPr>
      </w:pPr>
    </w:p>
    <w:p w:rsidR="008A1457" w:rsidRPr="00C85D98" w:rsidRDefault="00811D7A"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lastRenderedPageBreak/>
        <w:t>Data processing</w:t>
      </w:r>
    </w:p>
    <w:p w:rsidR="00F977CF" w:rsidRPr="00F977CF" w:rsidRDefault="00F977CF" w:rsidP="00F977CF">
      <w:pPr>
        <w:spacing w:after="0" w:line="360" w:lineRule="auto"/>
        <w:jc w:val="both"/>
        <w:rPr>
          <w:rFonts w:ascii="Times New Roman" w:eastAsia="Times New Roman" w:hAnsi="Times New Roman" w:cs="Times New Roman"/>
          <w:sz w:val="24"/>
          <w:szCs w:val="24"/>
        </w:rPr>
      </w:pPr>
      <w:r w:rsidRPr="00F977CF">
        <w:rPr>
          <w:rFonts w:ascii="Times New Roman" w:eastAsia="Times New Roman" w:hAnsi="Times New Roman" w:cs="Times New Roman"/>
          <w:sz w:val="24"/>
          <w:szCs w:val="24"/>
        </w:rPr>
        <w:t>Data processing is a crucial step in this research. After collecting data from the surveys and interviews using tools such as Google Forms, the information will be organized and prepared for analysis using MS Word and MS Excel. First, the responses will be reviewed for completeness and accuracy. Any incomplete or unclear responses will be noted and addressed.</w:t>
      </w:r>
    </w:p>
    <w:p w:rsidR="00F977CF" w:rsidRPr="00F977CF" w:rsidRDefault="00F977CF" w:rsidP="00F977CF">
      <w:pPr>
        <w:spacing w:after="0" w:line="360" w:lineRule="auto"/>
        <w:jc w:val="both"/>
        <w:rPr>
          <w:rFonts w:ascii="Times New Roman" w:eastAsia="Times New Roman" w:hAnsi="Times New Roman" w:cs="Times New Roman"/>
          <w:sz w:val="24"/>
          <w:szCs w:val="24"/>
        </w:rPr>
      </w:pPr>
    </w:p>
    <w:p w:rsidR="00F977CF" w:rsidRPr="00F977CF" w:rsidRDefault="00F977CF" w:rsidP="00F977CF">
      <w:pPr>
        <w:spacing w:after="0" w:line="360" w:lineRule="auto"/>
        <w:jc w:val="both"/>
        <w:rPr>
          <w:rFonts w:ascii="Times New Roman" w:eastAsia="Times New Roman" w:hAnsi="Times New Roman" w:cs="Times New Roman"/>
          <w:sz w:val="24"/>
          <w:szCs w:val="24"/>
        </w:rPr>
      </w:pPr>
      <w:r w:rsidRPr="00F977CF">
        <w:rPr>
          <w:rFonts w:ascii="Times New Roman" w:eastAsia="Times New Roman" w:hAnsi="Times New Roman" w:cs="Times New Roman"/>
          <w:sz w:val="24"/>
          <w:szCs w:val="24"/>
        </w:rPr>
        <w:t>Next, the qualitative data, such as open-ended answers from interviews, will be input into MS Word for analysis to identify common themes and insights. This will help in understanding the experiences and opinions of the participants regarding web-based public services.</w:t>
      </w:r>
    </w:p>
    <w:p w:rsidR="00F977CF" w:rsidRPr="00F977CF" w:rsidRDefault="00F977CF" w:rsidP="00F977CF">
      <w:pPr>
        <w:spacing w:after="0" w:line="360" w:lineRule="auto"/>
        <w:jc w:val="both"/>
        <w:rPr>
          <w:rFonts w:ascii="Times New Roman" w:eastAsia="Times New Roman" w:hAnsi="Times New Roman" w:cs="Times New Roman"/>
          <w:sz w:val="24"/>
          <w:szCs w:val="24"/>
        </w:rPr>
      </w:pPr>
    </w:p>
    <w:p w:rsidR="00F977CF" w:rsidRPr="00F977CF" w:rsidRDefault="00F977CF" w:rsidP="00F977CF">
      <w:pPr>
        <w:spacing w:after="0" w:line="360" w:lineRule="auto"/>
        <w:jc w:val="both"/>
        <w:rPr>
          <w:rFonts w:ascii="Times New Roman" w:eastAsia="Times New Roman" w:hAnsi="Times New Roman" w:cs="Times New Roman"/>
          <w:sz w:val="24"/>
          <w:szCs w:val="24"/>
        </w:rPr>
      </w:pPr>
      <w:r w:rsidRPr="00F977CF">
        <w:rPr>
          <w:rFonts w:ascii="Times New Roman" w:eastAsia="Times New Roman" w:hAnsi="Times New Roman" w:cs="Times New Roman"/>
          <w:sz w:val="24"/>
          <w:szCs w:val="24"/>
        </w:rPr>
        <w:t>On the other hand, quantitative data from the surveys will be input into MS Excel for statistical analysis. This data will be used to measure the level of satisfaction among citizens and to determine how different factors affect their experiences with the services.</w:t>
      </w:r>
    </w:p>
    <w:p w:rsidR="00F977CF" w:rsidRPr="00F977CF" w:rsidRDefault="00F977CF" w:rsidP="00F977CF">
      <w:pPr>
        <w:spacing w:after="0" w:line="360" w:lineRule="auto"/>
        <w:jc w:val="both"/>
        <w:rPr>
          <w:rFonts w:ascii="Times New Roman" w:eastAsia="Times New Roman" w:hAnsi="Times New Roman" w:cs="Times New Roman"/>
          <w:sz w:val="24"/>
          <w:szCs w:val="24"/>
        </w:rPr>
      </w:pPr>
    </w:p>
    <w:p w:rsidR="008A1457" w:rsidRDefault="00F977CF" w:rsidP="00F977CF">
      <w:pPr>
        <w:spacing w:after="0" w:line="360" w:lineRule="auto"/>
        <w:jc w:val="both"/>
        <w:rPr>
          <w:rFonts w:ascii="Times New Roman" w:eastAsia="Times New Roman" w:hAnsi="Times New Roman" w:cs="Times New Roman"/>
          <w:sz w:val="24"/>
          <w:szCs w:val="24"/>
        </w:rPr>
      </w:pPr>
      <w:r w:rsidRPr="00F977CF">
        <w:rPr>
          <w:rFonts w:ascii="Times New Roman" w:eastAsia="Times New Roman" w:hAnsi="Times New Roman" w:cs="Times New Roman"/>
          <w:sz w:val="24"/>
          <w:szCs w:val="24"/>
        </w:rPr>
        <w:t>Overall, this systematic approach to data processing, using MS Word, MS Excel, and Google Forms, will ensure that the findings are reliable and can provide valuable insights for improving web-based public services in Baruipara Union.</w:t>
      </w:r>
    </w:p>
    <w:p w:rsidR="00684457" w:rsidRPr="00C85D98" w:rsidRDefault="00684457" w:rsidP="00F977CF">
      <w:pPr>
        <w:spacing w:after="0" w:line="360" w:lineRule="auto"/>
        <w:jc w:val="both"/>
        <w:rPr>
          <w:rFonts w:ascii="Times New Roman" w:eastAsia="Times New Roman" w:hAnsi="Times New Roman" w:cs="Times New Roman"/>
          <w:sz w:val="24"/>
          <w:szCs w:val="24"/>
        </w:rPr>
      </w:pPr>
      <w:bookmarkStart w:id="0" w:name="_GoBack"/>
      <w:bookmarkEnd w:id="0"/>
    </w:p>
    <w:p w:rsidR="00206FAA" w:rsidRPr="00F977CF" w:rsidRDefault="00AD36BE" w:rsidP="00C85D98">
      <w:pPr>
        <w:pStyle w:val="Heading2"/>
        <w:spacing w:line="360" w:lineRule="auto"/>
        <w:jc w:val="both"/>
        <w:rPr>
          <w:rFonts w:ascii="Times New Roman" w:eastAsia="Times New Roman" w:hAnsi="Times New Roman" w:cs="Times New Roman"/>
          <w:b/>
          <w:color w:val="auto"/>
          <w:sz w:val="24"/>
          <w:szCs w:val="24"/>
        </w:rPr>
      </w:pPr>
      <w:r w:rsidRPr="00C85D98">
        <w:rPr>
          <w:rFonts w:ascii="Times New Roman" w:eastAsia="Times New Roman" w:hAnsi="Times New Roman" w:cs="Times New Roman"/>
          <w:b/>
          <w:color w:val="auto"/>
          <w:sz w:val="24"/>
          <w:szCs w:val="24"/>
        </w:rPr>
        <w:t>Limitations of the study</w:t>
      </w:r>
    </w:p>
    <w:p w:rsidR="008106C8" w:rsidRPr="00C85D98" w:rsidRDefault="00AD36BE"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b/>
          <w:sz w:val="24"/>
          <w:szCs w:val="24"/>
        </w:rPr>
        <w:t>Time Constraints</w:t>
      </w:r>
      <w:r w:rsidRPr="00C85D98">
        <w:rPr>
          <w:rFonts w:ascii="Times New Roman" w:eastAsia="Times New Roman" w:hAnsi="Times New Roman" w:cs="Times New Roman"/>
          <w:sz w:val="24"/>
          <w:szCs w:val="24"/>
        </w:rPr>
        <w:t>: Due to limited time, it may not be possible to gather as much data or conduct as many interviews as needed, which could reduce the depth of the research.</w:t>
      </w:r>
      <w:r w:rsidR="00206FAA" w:rsidRPr="00C85D98">
        <w:rPr>
          <w:rFonts w:ascii="Times New Roman" w:eastAsia="Times New Roman" w:hAnsi="Times New Roman" w:cs="Times New Roman"/>
          <w:sz w:val="24"/>
          <w:szCs w:val="24"/>
        </w:rPr>
        <w:t xml:space="preserve"> </w:t>
      </w:r>
    </w:p>
    <w:p w:rsidR="008106C8" w:rsidRPr="00C85D98" w:rsidRDefault="008106C8" w:rsidP="00C85D98">
      <w:pPr>
        <w:spacing w:after="0" w:line="360" w:lineRule="auto"/>
        <w:jc w:val="both"/>
        <w:rPr>
          <w:rFonts w:ascii="Times New Roman" w:eastAsia="Times New Roman" w:hAnsi="Times New Roman" w:cs="Times New Roman"/>
          <w:sz w:val="24"/>
          <w:szCs w:val="24"/>
        </w:rPr>
      </w:pPr>
    </w:p>
    <w:p w:rsidR="008106C8" w:rsidRPr="00C85D98" w:rsidRDefault="00206FAA"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b/>
          <w:sz w:val="24"/>
          <w:szCs w:val="24"/>
        </w:rPr>
        <w:t>Communication Gaps:</w:t>
      </w:r>
      <w:r w:rsidRPr="00C85D98">
        <w:rPr>
          <w:rFonts w:ascii="Times New Roman" w:eastAsia="Times New Roman" w:hAnsi="Times New Roman" w:cs="Times New Roman"/>
          <w:sz w:val="24"/>
          <w:szCs w:val="24"/>
        </w:rPr>
        <w:t xml:space="preserve"> </w:t>
      </w:r>
      <w:r w:rsidR="00AD36BE" w:rsidRPr="00C85D98">
        <w:rPr>
          <w:rFonts w:ascii="Times New Roman" w:eastAsia="Times New Roman" w:hAnsi="Times New Roman" w:cs="Times New Roman"/>
          <w:sz w:val="24"/>
          <w:szCs w:val="24"/>
        </w:rPr>
        <w:t>Some participants may have difficulty understanding the questions due to differences in literacy levels or familiarity with technology, which may lead to unclear or incomplete responses.</w:t>
      </w:r>
    </w:p>
    <w:p w:rsidR="008106C8" w:rsidRPr="00C85D98" w:rsidRDefault="008106C8" w:rsidP="00C85D98">
      <w:pPr>
        <w:spacing w:after="0" w:line="360" w:lineRule="auto"/>
        <w:jc w:val="both"/>
        <w:rPr>
          <w:rFonts w:ascii="Times New Roman" w:eastAsia="Times New Roman" w:hAnsi="Times New Roman" w:cs="Times New Roman"/>
          <w:sz w:val="24"/>
          <w:szCs w:val="24"/>
        </w:rPr>
      </w:pPr>
    </w:p>
    <w:p w:rsidR="00AD36BE" w:rsidRPr="00C85D98" w:rsidRDefault="008106C8" w:rsidP="00C85D98">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b/>
          <w:sz w:val="24"/>
          <w:szCs w:val="24"/>
        </w:rPr>
        <w:t xml:space="preserve">Limited Access to Data: </w:t>
      </w:r>
      <w:r w:rsidR="00AD36BE" w:rsidRPr="00C85D98">
        <w:rPr>
          <w:rFonts w:ascii="Times New Roman" w:eastAsia="Times New Roman" w:hAnsi="Times New Roman" w:cs="Times New Roman"/>
          <w:sz w:val="24"/>
          <w:szCs w:val="24"/>
        </w:rPr>
        <w:t>Certain information on public services may be restricted or unavailable, limiting the researcher’s ability to fully explore some aspects of the study.</w:t>
      </w:r>
    </w:p>
    <w:p w:rsidR="008106C8" w:rsidRPr="00C85D98" w:rsidRDefault="008106C8" w:rsidP="00C85D98">
      <w:pPr>
        <w:spacing w:after="0" w:line="360" w:lineRule="auto"/>
        <w:jc w:val="both"/>
        <w:rPr>
          <w:rFonts w:ascii="Times New Roman" w:eastAsia="Times New Roman" w:hAnsi="Times New Roman" w:cs="Times New Roman"/>
          <w:b/>
          <w:sz w:val="24"/>
          <w:szCs w:val="24"/>
        </w:rPr>
      </w:pPr>
    </w:p>
    <w:p w:rsidR="00684457" w:rsidRDefault="00AD36BE" w:rsidP="00684457">
      <w:pPr>
        <w:spacing w:after="0" w:line="360" w:lineRule="auto"/>
        <w:jc w:val="both"/>
        <w:rPr>
          <w:rFonts w:ascii="Times New Roman" w:eastAsia="Times New Roman" w:hAnsi="Times New Roman" w:cs="Times New Roman"/>
          <w:sz w:val="24"/>
          <w:szCs w:val="24"/>
        </w:rPr>
      </w:pPr>
      <w:r w:rsidRPr="00C85D98">
        <w:rPr>
          <w:rFonts w:ascii="Times New Roman" w:eastAsia="Times New Roman" w:hAnsi="Times New Roman" w:cs="Times New Roman"/>
          <w:b/>
          <w:sz w:val="24"/>
          <w:szCs w:val="24"/>
        </w:rPr>
        <w:t>Sample Size Limitations</w:t>
      </w:r>
      <w:r w:rsidR="008106C8" w:rsidRPr="00C85D98">
        <w:rPr>
          <w:rFonts w:ascii="Times New Roman" w:eastAsia="Times New Roman" w:hAnsi="Times New Roman" w:cs="Times New Roman"/>
          <w:b/>
          <w:sz w:val="24"/>
          <w:szCs w:val="24"/>
        </w:rPr>
        <w:t xml:space="preserve">: </w:t>
      </w:r>
      <w:r w:rsidRPr="00C85D98">
        <w:rPr>
          <w:rFonts w:ascii="Times New Roman" w:eastAsia="Times New Roman" w:hAnsi="Times New Roman" w:cs="Times New Roman"/>
          <w:sz w:val="24"/>
          <w:szCs w:val="24"/>
        </w:rPr>
        <w:t>With only 50 participants, the study may not fully capture the views of the entire population, which can affect how widely the findings apply.</w:t>
      </w:r>
      <w:r w:rsidR="008106C8" w:rsidRPr="00C85D98">
        <w:rPr>
          <w:rFonts w:ascii="Times New Roman" w:eastAsia="Times New Roman" w:hAnsi="Times New Roman" w:cs="Times New Roman"/>
          <w:sz w:val="24"/>
          <w:szCs w:val="24"/>
        </w:rPr>
        <w:t xml:space="preserve"> </w:t>
      </w:r>
      <w:r w:rsidR="00684457">
        <w:rPr>
          <w:rFonts w:ascii="Times New Roman" w:eastAsia="Times New Roman" w:hAnsi="Times New Roman" w:cs="Times New Roman"/>
          <w:sz w:val="24"/>
          <w:szCs w:val="24"/>
        </w:rPr>
        <w:br w:type="page"/>
      </w:r>
    </w:p>
    <w:p w:rsidR="00684457" w:rsidRPr="00684457" w:rsidRDefault="00684457" w:rsidP="00684457">
      <w:pPr>
        <w:pStyle w:val="Heading1"/>
        <w:numPr>
          <w:ilvl w:val="0"/>
          <w:numId w:val="5"/>
        </w:numPr>
        <w:jc w:val="center"/>
        <w:rPr>
          <w:rFonts w:ascii="Times New Roman" w:hAnsi="Times New Roman" w:cs="Times New Roman"/>
          <w:b/>
          <w:color w:val="auto"/>
          <w:sz w:val="26"/>
          <w:szCs w:val="26"/>
        </w:rPr>
      </w:pPr>
      <w:r w:rsidRPr="00684457">
        <w:rPr>
          <w:rFonts w:ascii="Times New Roman" w:hAnsi="Times New Roman" w:cs="Times New Roman"/>
          <w:b/>
          <w:color w:val="auto"/>
          <w:sz w:val="26"/>
          <w:szCs w:val="26"/>
        </w:rPr>
        <w:lastRenderedPageBreak/>
        <w:t>CHAPTER TWO</w:t>
      </w:r>
    </w:p>
    <w:p w:rsidR="00684457" w:rsidRPr="00A60F74" w:rsidRDefault="00684457" w:rsidP="00684457">
      <w:pPr>
        <w:rPr>
          <w:rFonts w:ascii="Times New Roman" w:hAnsi="Times New Roman" w:cs="Times New Roman"/>
          <w:sz w:val="24"/>
          <w:szCs w:val="24"/>
        </w:rPr>
      </w:pPr>
    </w:p>
    <w:p w:rsidR="00684457" w:rsidRPr="00A60F74" w:rsidRDefault="00684457" w:rsidP="00684457">
      <w:pPr>
        <w:pStyle w:val="ListParagraph"/>
        <w:numPr>
          <w:ilvl w:val="1"/>
          <w:numId w:val="5"/>
        </w:numPr>
        <w:spacing w:line="360" w:lineRule="auto"/>
        <w:rPr>
          <w:rFonts w:ascii="Times New Roman" w:hAnsi="Times New Roman" w:cs="Times New Roman"/>
          <w:b/>
          <w:sz w:val="24"/>
          <w:szCs w:val="24"/>
        </w:rPr>
      </w:pPr>
      <w:r w:rsidRPr="00A60F74">
        <w:rPr>
          <w:rFonts w:ascii="Times New Roman" w:hAnsi="Times New Roman" w:cs="Times New Roman"/>
          <w:b/>
          <w:sz w:val="24"/>
          <w:szCs w:val="24"/>
        </w:rPr>
        <w:t>Literature Review:</w:t>
      </w: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Dwivedi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Baruipara Union, where limited awareness of web-based services might hinder adoption despite government efforts to improve service delivery.</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Heeks (2002) emphasized the concept of the "digital divide," particularly in rural and underdeveloped regions. His research underscores that access to digital resources is often unequal due to socio-economic disparities. Rural areas, like Baruipara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Baruipara Union.</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 xml:space="preserve">According to Carter and Bélanger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Baruipara Union, applying such </w:t>
      </w:r>
      <w:r w:rsidRPr="00A60F74">
        <w:rPr>
          <w:rFonts w:ascii="Times New Roman" w:hAnsi="Times New Roman" w:cs="Times New Roman"/>
          <w:sz w:val="24"/>
          <w:szCs w:val="24"/>
        </w:rPr>
        <w:lastRenderedPageBreak/>
        <w:t>principles could significantly enhance satisfaction levels by addressing local needs and preferences.</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A study by Sharma and Gupta (2020)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Baruipara Union, initiatives like workshops or community outreach programs could be vital in bridging the knowledge gap and fostering trust in online services.</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Siddiqui et al. (2018)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Baruipara Union, where UDCs might serve as a primary point of access for web-based services. Strengthening these centers could enhance citizen satisfaction.</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Gefen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Baruipara Union, building trust through secure platforms and effective communication could significantly improve the uptake of web-based public services.</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Misra et al. (2021) investigated the infrastructural challenges that rural areas face when adopting e-governance services. Their findings revealed that poor internet connectivity, frequent power outages, and lack of technical support are major barriers to effective service delivery. These challenges resonate with the conditions in Baruipara Union, where infrastructural improvements are necessary to ensure the smooth functioning of web-based services.</w:t>
      </w:r>
    </w:p>
    <w:p w:rsidR="00684457" w:rsidRPr="000C3679" w:rsidRDefault="00684457" w:rsidP="00684457">
      <w:pPr>
        <w:spacing w:line="360" w:lineRule="auto"/>
        <w:jc w:val="both"/>
        <w:rPr>
          <w:rFonts w:ascii="Times New Roman" w:hAnsi="Times New Roman" w:cs="Times New Roman"/>
          <w:sz w:val="6"/>
          <w:szCs w:val="6"/>
        </w:rPr>
      </w:pPr>
    </w:p>
    <w:p w:rsid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 xml:space="preserve">Zhao et al. (2016) highlighted the importance of digital literacy in determining citizen satisfaction with online services. Their study found that citizens who lack basic computer skills are less likely </w:t>
      </w:r>
      <w:r w:rsidRPr="00A60F74">
        <w:rPr>
          <w:rFonts w:ascii="Times New Roman" w:hAnsi="Times New Roman" w:cs="Times New Roman"/>
          <w:sz w:val="24"/>
          <w:szCs w:val="24"/>
        </w:rPr>
        <w:lastRenderedPageBreak/>
        <w:t>to benefit from e-governance initiatives. This finding is directly applicable to Baruipara Union, where efforts to improve digital literacy through training programs could lead to higher satisfaction rates.</w:t>
      </w:r>
    </w:p>
    <w:p w:rsidR="00684457" w:rsidRPr="000C3679" w:rsidRDefault="00684457" w:rsidP="00684457">
      <w:pPr>
        <w:spacing w:line="360" w:lineRule="auto"/>
        <w:jc w:val="both"/>
        <w:rPr>
          <w:rFonts w:ascii="Times New Roman" w:hAnsi="Times New Roman" w:cs="Times New Roman"/>
          <w:sz w:val="6"/>
          <w:szCs w:val="6"/>
        </w:rPr>
      </w:pPr>
    </w:p>
    <w:p w:rsidR="00684457" w:rsidRPr="00684457" w:rsidRDefault="00684457" w:rsidP="00684457">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A study by Alam and Mahbub (2022)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Baruipara Union.</w:t>
      </w:r>
    </w:p>
    <w:sectPr w:rsidR="00684457" w:rsidRPr="00684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216" w:rsidRDefault="003D0216" w:rsidP="00ED35AF">
      <w:pPr>
        <w:spacing w:after="0" w:line="240" w:lineRule="auto"/>
      </w:pPr>
      <w:r>
        <w:separator/>
      </w:r>
    </w:p>
  </w:endnote>
  <w:endnote w:type="continuationSeparator" w:id="0">
    <w:p w:rsidR="003D0216" w:rsidRDefault="003D0216" w:rsidP="00ED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216" w:rsidRDefault="003D0216" w:rsidP="00ED35AF">
      <w:pPr>
        <w:spacing w:after="0" w:line="240" w:lineRule="auto"/>
      </w:pPr>
      <w:r>
        <w:separator/>
      </w:r>
    </w:p>
  </w:footnote>
  <w:footnote w:type="continuationSeparator" w:id="0">
    <w:p w:rsidR="003D0216" w:rsidRDefault="003D0216" w:rsidP="00ED35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C0486"/>
    <w:multiLevelType w:val="hybridMultilevel"/>
    <w:tmpl w:val="75CA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457"/>
    <w:rsid w:val="000507EF"/>
    <w:rsid w:val="00054105"/>
    <w:rsid w:val="0007085A"/>
    <w:rsid w:val="00076315"/>
    <w:rsid w:val="000C1B47"/>
    <w:rsid w:val="000C70F8"/>
    <w:rsid w:val="000E59D5"/>
    <w:rsid w:val="000E6CC3"/>
    <w:rsid w:val="000E7BAD"/>
    <w:rsid w:val="00122344"/>
    <w:rsid w:val="00182EDA"/>
    <w:rsid w:val="0019455D"/>
    <w:rsid w:val="00194DE8"/>
    <w:rsid w:val="001A1016"/>
    <w:rsid w:val="001B1F3A"/>
    <w:rsid w:val="00206FAA"/>
    <w:rsid w:val="002104E3"/>
    <w:rsid w:val="002720CD"/>
    <w:rsid w:val="00276506"/>
    <w:rsid w:val="00300372"/>
    <w:rsid w:val="00312736"/>
    <w:rsid w:val="003146A3"/>
    <w:rsid w:val="00397C74"/>
    <w:rsid w:val="003D0216"/>
    <w:rsid w:val="004059B9"/>
    <w:rsid w:val="004624BA"/>
    <w:rsid w:val="004765E2"/>
    <w:rsid w:val="00480E86"/>
    <w:rsid w:val="004B7B96"/>
    <w:rsid w:val="004D25D6"/>
    <w:rsid w:val="004F4A44"/>
    <w:rsid w:val="00516D23"/>
    <w:rsid w:val="005A7B5D"/>
    <w:rsid w:val="005E2CC3"/>
    <w:rsid w:val="00630B0E"/>
    <w:rsid w:val="00684457"/>
    <w:rsid w:val="006D37B2"/>
    <w:rsid w:val="007672CF"/>
    <w:rsid w:val="007A2375"/>
    <w:rsid w:val="008106C8"/>
    <w:rsid w:val="00811D7A"/>
    <w:rsid w:val="00815800"/>
    <w:rsid w:val="008A1457"/>
    <w:rsid w:val="008A3780"/>
    <w:rsid w:val="008B750C"/>
    <w:rsid w:val="00912278"/>
    <w:rsid w:val="00936E99"/>
    <w:rsid w:val="00972C3C"/>
    <w:rsid w:val="00973090"/>
    <w:rsid w:val="009818C5"/>
    <w:rsid w:val="00987CFF"/>
    <w:rsid w:val="009A5ED3"/>
    <w:rsid w:val="009C6C1F"/>
    <w:rsid w:val="009F4036"/>
    <w:rsid w:val="00A505DF"/>
    <w:rsid w:val="00AA5EBE"/>
    <w:rsid w:val="00AD36BE"/>
    <w:rsid w:val="00AD3F42"/>
    <w:rsid w:val="00B00C18"/>
    <w:rsid w:val="00B4608C"/>
    <w:rsid w:val="00B562BA"/>
    <w:rsid w:val="00B9541B"/>
    <w:rsid w:val="00BA03F2"/>
    <w:rsid w:val="00BB4C48"/>
    <w:rsid w:val="00BF5326"/>
    <w:rsid w:val="00C078C1"/>
    <w:rsid w:val="00C7514B"/>
    <w:rsid w:val="00C85D98"/>
    <w:rsid w:val="00C91899"/>
    <w:rsid w:val="00CD18A2"/>
    <w:rsid w:val="00CD2346"/>
    <w:rsid w:val="00CD6C6E"/>
    <w:rsid w:val="00CF3A52"/>
    <w:rsid w:val="00D65BB4"/>
    <w:rsid w:val="00D66DBC"/>
    <w:rsid w:val="00DA3BDA"/>
    <w:rsid w:val="00DB4BC2"/>
    <w:rsid w:val="00DD2FC6"/>
    <w:rsid w:val="00DD308F"/>
    <w:rsid w:val="00EA3DEA"/>
    <w:rsid w:val="00ED35AF"/>
    <w:rsid w:val="00ED5295"/>
    <w:rsid w:val="00EF1949"/>
    <w:rsid w:val="00F45D71"/>
    <w:rsid w:val="00F535D3"/>
    <w:rsid w:val="00F8221A"/>
    <w:rsid w:val="00F860E9"/>
    <w:rsid w:val="00F977CF"/>
    <w:rsid w:val="00FD7B89"/>
    <w:rsid w:val="00FF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B59-AE61-4446-9995-3AFA4052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2BA"/>
  </w:style>
  <w:style w:type="paragraph" w:styleId="Heading1">
    <w:name w:val="heading 1"/>
    <w:basedOn w:val="Normal"/>
    <w:next w:val="Normal"/>
    <w:link w:val="Heading1Char"/>
    <w:uiPriority w:val="9"/>
    <w:qFormat/>
    <w:rsid w:val="008A145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45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145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145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14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14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14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14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14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14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14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145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14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A14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14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14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145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8A14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514B"/>
    <w:pPr>
      <w:ind w:left="720"/>
      <w:contextualSpacing/>
    </w:pPr>
  </w:style>
  <w:style w:type="table" w:styleId="TableGrid">
    <w:name w:val="Table Grid"/>
    <w:basedOn w:val="TableNormal"/>
    <w:uiPriority w:val="39"/>
    <w:rsid w:val="00D65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65B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65B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5E2C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ED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5AF"/>
  </w:style>
  <w:style w:type="paragraph" w:styleId="Footer">
    <w:name w:val="footer"/>
    <w:basedOn w:val="Normal"/>
    <w:link w:val="FooterChar"/>
    <w:uiPriority w:val="99"/>
    <w:unhideWhenUsed/>
    <w:rsid w:val="00ED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6145">
      <w:bodyDiv w:val="1"/>
      <w:marLeft w:val="0"/>
      <w:marRight w:val="0"/>
      <w:marTop w:val="0"/>
      <w:marBottom w:val="0"/>
      <w:divBdr>
        <w:top w:val="none" w:sz="0" w:space="0" w:color="auto"/>
        <w:left w:val="none" w:sz="0" w:space="0" w:color="auto"/>
        <w:bottom w:val="none" w:sz="0" w:space="0" w:color="auto"/>
        <w:right w:val="none" w:sz="0" w:space="0" w:color="auto"/>
      </w:divBdr>
    </w:div>
    <w:div w:id="102001694">
      <w:bodyDiv w:val="1"/>
      <w:marLeft w:val="0"/>
      <w:marRight w:val="0"/>
      <w:marTop w:val="0"/>
      <w:marBottom w:val="0"/>
      <w:divBdr>
        <w:top w:val="none" w:sz="0" w:space="0" w:color="auto"/>
        <w:left w:val="none" w:sz="0" w:space="0" w:color="auto"/>
        <w:bottom w:val="none" w:sz="0" w:space="0" w:color="auto"/>
        <w:right w:val="none" w:sz="0" w:space="0" w:color="auto"/>
      </w:divBdr>
    </w:div>
    <w:div w:id="236719505">
      <w:bodyDiv w:val="1"/>
      <w:marLeft w:val="0"/>
      <w:marRight w:val="0"/>
      <w:marTop w:val="0"/>
      <w:marBottom w:val="0"/>
      <w:divBdr>
        <w:top w:val="none" w:sz="0" w:space="0" w:color="auto"/>
        <w:left w:val="none" w:sz="0" w:space="0" w:color="auto"/>
        <w:bottom w:val="none" w:sz="0" w:space="0" w:color="auto"/>
        <w:right w:val="none" w:sz="0" w:space="0" w:color="auto"/>
      </w:divBdr>
    </w:div>
    <w:div w:id="250703139">
      <w:bodyDiv w:val="1"/>
      <w:marLeft w:val="0"/>
      <w:marRight w:val="0"/>
      <w:marTop w:val="0"/>
      <w:marBottom w:val="0"/>
      <w:divBdr>
        <w:top w:val="none" w:sz="0" w:space="0" w:color="auto"/>
        <w:left w:val="none" w:sz="0" w:space="0" w:color="auto"/>
        <w:bottom w:val="none" w:sz="0" w:space="0" w:color="auto"/>
        <w:right w:val="none" w:sz="0" w:space="0" w:color="auto"/>
      </w:divBdr>
    </w:div>
    <w:div w:id="446706357">
      <w:bodyDiv w:val="1"/>
      <w:marLeft w:val="0"/>
      <w:marRight w:val="0"/>
      <w:marTop w:val="0"/>
      <w:marBottom w:val="0"/>
      <w:divBdr>
        <w:top w:val="none" w:sz="0" w:space="0" w:color="auto"/>
        <w:left w:val="none" w:sz="0" w:space="0" w:color="auto"/>
        <w:bottom w:val="none" w:sz="0" w:space="0" w:color="auto"/>
        <w:right w:val="none" w:sz="0" w:space="0" w:color="auto"/>
      </w:divBdr>
    </w:div>
    <w:div w:id="462121432">
      <w:bodyDiv w:val="1"/>
      <w:marLeft w:val="0"/>
      <w:marRight w:val="0"/>
      <w:marTop w:val="0"/>
      <w:marBottom w:val="0"/>
      <w:divBdr>
        <w:top w:val="none" w:sz="0" w:space="0" w:color="auto"/>
        <w:left w:val="none" w:sz="0" w:space="0" w:color="auto"/>
        <w:bottom w:val="none" w:sz="0" w:space="0" w:color="auto"/>
        <w:right w:val="none" w:sz="0" w:space="0" w:color="auto"/>
      </w:divBdr>
    </w:div>
    <w:div w:id="469901950">
      <w:bodyDiv w:val="1"/>
      <w:marLeft w:val="0"/>
      <w:marRight w:val="0"/>
      <w:marTop w:val="0"/>
      <w:marBottom w:val="0"/>
      <w:divBdr>
        <w:top w:val="none" w:sz="0" w:space="0" w:color="auto"/>
        <w:left w:val="none" w:sz="0" w:space="0" w:color="auto"/>
        <w:bottom w:val="none" w:sz="0" w:space="0" w:color="auto"/>
        <w:right w:val="none" w:sz="0" w:space="0" w:color="auto"/>
      </w:divBdr>
    </w:div>
    <w:div w:id="538129210">
      <w:bodyDiv w:val="1"/>
      <w:marLeft w:val="0"/>
      <w:marRight w:val="0"/>
      <w:marTop w:val="0"/>
      <w:marBottom w:val="0"/>
      <w:divBdr>
        <w:top w:val="none" w:sz="0" w:space="0" w:color="auto"/>
        <w:left w:val="none" w:sz="0" w:space="0" w:color="auto"/>
        <w:bottom w:val="none" w:sz="0" w:space="0" w:color="auto"/>
        <w:right w:val="none" w:sz="0" w:space="0" w:color="auto"/>
      </w:divBdr>
    </w:div>
    <w:div w:id="554004396">
      <w:bodyDiv w:val="1"/>
      <w:marLeft w:val="0"/>
      <w:marRight w:val="0"/>
      <w:marTop w:val="0"/>
      <w:marBottom w:val="0"/>
      <w:divBdr>
        <w:top w:val="none" w:sz="0" w:space="0" w:color="auto"/>
        <w:left w:val="none" w:sz="0" w:space="0" w:color="auto"/>
        <w:bottom w:val="none" w:sz="0" w:space="0" w:color="auto"/>
        <w:right w:val="none" w:sz="0" w:space="0" w:color="auto"/>
      </w:divBdr>
    </w:div>
    <w:div w:id="793721008">
      <w:bodyDiv w:val="1"/>
      <w:marLeft w:val="0"/>
      <w:marRight w:val="0"/>
      <w:marTop w:val="0"/>
      <w:marBottom w:val="0"/>
      <w:divBdr>
        <w:top w:val="none" w:sz="0" w:space="0" w:color="auto"/>
        <w:left w:val="none" w:sz="0" w:space="0" w:color="auto"/>
        <w:bottom w:val="none" w:sz="0" w:space="0" w:color="auto"/>
        <w:right w:val="none" w:sz="0" w:space="0" w:color="auto"/>
      </w:divBdr>
    </w:div>
    <w:div w:id="811404050">
      <w:bodyDiv w:val="1"/>
      <w:marLeft w:val="0"/>
      <w:marRight w:val="0"/>
      <w:marTop w:val="0"/>
      <w:marBottom w:val="0"/>
      <w:divBdr>
        <w:top w:val="none" w:sz="0" w:space="0" w:color="auto"/>
        <w:left w:val="none" w:sz="0" w:space="0" w:color="auto"/>
        <w:bottom w:val="none" w:sz="0" w:space="0" w:color="auto"/>
        <w:right w:val="none" w:sz="0" w:space="0" w:color="auto"/>
      </w:divBdr>
    </w:div>
    <w:div w:id="1002201153">
      <w:bodyDiv w:val="1"/>
      <w:marLeft w:val="0"/>
      <w:marRight w:val="0"/>
      <w:marTop w:val="0"/>
      <w:marBottom w:val="0"/>
      <w:divBdr>
        <w:top w:val="none" w:sz="0" w:space="0" w:color="auto"/>
        <w:left w:val="none" w:sz="0" w:space="0" w:color="auto"/>
        <w:bottom w:val="none" w:sz="0" w:space="0" w:color="auto"/>
        <w:right w:val="none" w:sz="0" w:space="0" w:color="auto"/>
      </w:divBdr>
    </w:div>
    <w:div w:id="1232886633">
      <w:bodyDiv w:val="1"/>
      <w:marLeft w:val="0"/>
      <w:marRight w:val="0"/>
      <w:marTop w:val="0"/>
      <w:marBottom w:val="0"/>
      <w:divBdr>
        <w:top w:val="none" w:sz="0" w:space="0" w:color="auto"/>
        <w:left w:val="none" w:sz="0" w:space="0" w:color="auto"/>
        <w:bottom w:val="none" w:sz="0" w:space="0" w:color="auto"/>
        <w:right w:val="none" w:sz="0" w:space="0" w:color="auto"/>
      </w:divBdr>
    </w:div>
    <w:div w:id="1383289389">
      <w:bodyDiv w:val="1"/>
      <w:marLeft w:val="0"/>
      <w:marRight w:val="0"/>
      <w:marTop w:val="0"/>
      <w:marBottom w:val="0"/>
      <w:divBdr>
        <w:top w:val="none" w:sz="0" w:space="0" w:color="auto"/>
        <w:left w:val="none" w:sz="0" w:space="0" w:color="auto"/>
        <w:bottom w:val="none" w:sz="0" w:space="0" w:color="auto"/>
        <w:right w:val="none" w:sz="0" w:space="0" w:color="auto"/>
      </w:divBdr>
    </w:div>
    <w:div w:id="1639412184">
      <w:bodyDiv w:val="1"/>
      <w:marLeft w:val="0"/>
      <w:marRight w:val="0"/>
      <w:marTop w:val="0"/>
      <w:marBottom w:val="0"/>
      <w:divBdr>
        <w:top w:val="none" w:sz="0" w:space="0" w:color="auto"/>
        <w:left w:val="none" w:sz="0" w:space="0" w:color="auto"/>
        <w:bottom w:val="none" w:sz="0" w:space="0" w:color="auto"/>
        <w:right w:val="none" w:sz="0" w:space="0" w:color="auto"/>
      </w:divBdr>
    </w:div>
    <w:div w:id="1680430307">
      <w:bodyDiv w:val="1"/>
      <w:marLeft w:val="0"/>
      <w:marRight w:val="0"/>
      <w:marTop w:val="0"/>
      <w:marBottom w:val="0"/>
      <w:divBdr>
        <w:top w:val="none" w:sz="0" w:space="0" w:color="auto"/>
        <w:left w:val="none" w:sz="0" w:space="0" w:color="auto"/>
        <w:bottom w:val="none" w:sz="0" w:space="0" w:color="auto"/>
        <w:right w:val="none" w:sz="0" w:space="0" w:color="auto"/>
      </w:divBdr>
      <w:divsChild>
        <w:div w:id="112276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11</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23</cp:revision>
  <cp:lastPrinted>2024-09-05T03:34:00Z</cp:lastPrinted>
  <dcterms:created xsi:type="dcterms:W3CDTF">2024-09-02T04:05:00Z</dcterms:created>
  <dcterms:modified xsi:type="dcterms:W3CDTF">2024-12-21T16:50:00Z</dcterms:modified>
</cp:coreProperties>
</file>