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12F" w:rsidRPr="00B81100" w:rsidRDefault="00CA712F" w:rsidP="00B81100">
      <w:pPr>
        <w:pStyle w:val="Heading1"/>
        <w:numPr>
          <w:ilvl w:val="0"/>
          <w:numId w:val="3"/>
        </w:numPr>
        <w:spacing w:line="360" w:lineRule="auto"/>
        <w:jc w:val="center"/>
        <w:rPr>
          <w:rFonts w:ascii="Times New Roman" w:hAnsi="Times New Roman" w:cs="Times New Roman"/>
          <w:b/>
          <w:color w:val="auto"/>
          <w:sz w:val="24"/>
          <w:szCs w:val="24"/>
        </w:rPr>
      </w:pPr>
      <w:r w:rsidRPr="00B81100">
        <w:rPr>
          <w:rFonts w:ascii="Times New Roman" w:hAnsi="Times New Roman" w:cs="Times New Roman"/>
          <w:b/>
          <w:color w:val="auto"/>
          <w:sz w:val="24"/>
          <w:szCs w:val="24"/>
        </w:rPr>
        <w:t xml:space="preserve">CHAPTER </w:t>
      </w:r>
      <w:r w:rsidRPr="00B81100">
        <w:rPr>
          <w:rFonts w:ascii="Times New Roman" w:hAnsi="Times New Roman" w:cs="Times New Roman"/>
          <w:b/>
          <w:color w:val="auto"/>
          <w:sz w:val="24"/>
          <w:szCs w:val="24"/>
        </w:rPr>
        <w:t>FIVE</w:t>
      </w:r>
    </w:p>
    <w:p w:rsidR="00CA712F" w:rsidRPr="00B81100" w:rsidRDefault="00CA712F" w:rsidP="00B81100">
      <w:pPr>
        <w:spacing w:line="360" w:lineRule="auto"/>
        <w:jc w:val="both"/>
        <w:rPr>
          <w:rFonts w:ascii="Times New Roman" w:hAnsi="Times New Roman" w:cs="Times New Roman"/>
          <w:b/>
          <w:sz w:val="24"/>
          <w:szCs w:val="24"/>
        </w:rPr>
      </w:pPr>
    </w:p>
    <w:p w:rsidR="00BC463C" w:rsidRPr="00B81100" w:rsidRDefault="00B81100" w:rsidP="00B8110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5.1 </w:t>
      </w:r>
      <w:r w:rsidR="00CA712F" w:rsidRPr="00B81100">
        <w:rPr>
          <w:rFonts w:ascii="Times New Roman" w:hAnsi="Times New Roman" w:cs="Times New Roman"/>
          <w:b/>
          <w:sz w:val="24"/>
          <w:szCs w:val="24"/>
        </w:rPr>
        <w:t>Findings:</w:t>
      </w:r>
    </w:p>
    <w:p w:rsidR="006E4869" w:rsidRPr="006E4869" w:rsidRDefault="006E4869" w:rsidP="00B81100">
      <w:pPr>
        <w:spacing w:line="360" w:lineRule="auto"/>
        <w:jc w:val="both"/>
        <w:rPr>
          <w:rFonts w:ascii="Times New Roman" w:hAnsi="Times New Roman" w:cs="Times New Roman"/>
          <w:b/>
          <w:sz w:val="24"/>
          <w:szCs w:val="24"/>
        </w:rPr>
      </w:pPr>
      <w:r w:rsidRPr="00B81100">
        <w:rPr>
          <w:rFonts w:ascii="Times New Roman" w:eastAsia="Times New Roman" w:hAnsi="Times New Roman" w:cs="Times New Roman"/>
          <w:b/>
          <w:bCs/>
          <w:sz w:val="24"/>
          <w:szCs w:val="24"/>
        </w:rPr>
        <w:t>Usage of Services:</w:t>
      </w:r>
      <w:r w:rsidR="00BC463C" w:rsidRPr="00B81100">
        <w:rPr>
          <w:rFonts w:ascii="Times New Roman" w:eastAsia="Times New Roman" w:hAnsi="Times New Roman" w:cs="Times New Roman"/>
          <w:b/>
          <w:bCs/>
          <w:sz w:val="24"/>
          <w:szCs w:val="24"/>
        </w:rPr>
        <w:t xml:space="preserve"> </w:t>
      </w:r>
      <w:r w:rsidRPr="006E4869">
        <w:rPr>
          <w:rFonts w:ascii="Times New Roman" w:eastAsia="Times New Roman" w:hAnsi="Times New Roman" w:cs="Times New Roman"/>
          <w:sz w:val="24"/>
          <w:szCs w:val="24"/>
        </w:rPr>
        <w:t>The majority (56%) of respondents rarely use web-based public services, with a smaller proportion accessing them monthly (32%). Daily or weekly usage is minimal at 6% each.</w:t>
      </w:r>
    </w:p>
    <w:p w:rsidR="006E4869" w:rsidRPr="006E4869" w:rsidRDefault="006E4869" w:rsidP="00B81100">
      <w:pPr>
        <w:spacing w:before="100" w:beforeAutospacing="1" w:after="100" w:afterAutospacing="1" w:line="360" w:lineRule="auto"/>
        <w:jc w:val="both"/>
        <w:rPr>
          <w:rFonts w:ascii="Times New Roman" w:eastAsia="Times New Roman" w:hAnsi="Times New Roman" w:cs="Times New Roman"/>
          <w:sz w:val="24"/>
          <w:szCs w:val="24"/>
        </w:rPr>
      </w:pPr>
      <w:r w:rsidRPr="00B81100">
        <w:rPr>
          <w:rFonts w:ascii="Times New Roman" w:eastAsia="Times New Roman" w:hAnsi="Times New Roman" w:cs="Times New Roman"/>
          <w:b/>
          <w:bCs/>
          <w:sz w:val="24"/>
          <w:szCs w:val="24"/>
        </w:rPr>
        <w:t>Awareness and Types of Services Used:</w:t>
      </w:r>
      <w:r w:rsidR="00BC463C" w:rsidRPr="00B81100">
        <w:rPr>
          <w:rFonts w:ascii="Times New Roman" w:eastAsia="Times New Roman" w:hAnsi="Times New Roman" w:cs="Times New Roman"/>
          <w:sz w:val="24"/>
          <w:szCs w:val="24"/>
        </w:rPr>
        <w:t xml:space="preserve"> </w:t>
      </w:r>
      <w:r w:rsidRPr="006E4869">
        <w:rPr>
          <w:rFonts w:ascii="Times New Roman" w:eastAsia="Times New Roman" w:hAnsi="Times New Roman" w:cs="Times New Roman"/>
          <w:sz w:val="24"/>
          <w:szCs w:val="24"/>
        </w:rPr>
        <w:t>Utility bill payment (32%) and birth and death registration services (26%) are the most used.</w:t>
      </w:r>
      <w:r w:rsidR="00BC463C" w:rsidRPr="00B81100">
        <w:rPr>
          <w:rFonts w:ascii="Times New Roman" w:eastAsia="Times New Roman" w:hAnsi="Times New Roman" w:cs="Times New Roman"/>
          <w:sz w:val="24"/>
          <w:szCs w:val="24"/>
        </w:rPr>
        <w:t xml:space="preserve"> </w:t>
      </w:r>
      <w:r w:rsidRPr="006E4869">
        <w:rPr>
          <w:rFonts w:ascii="Times New Roman" w:eastAsia="Times New Roman" w:hAnsi="Times New Roman" w:cs="Times New Roman"/>
          <w:sz w:val="24"/>
          <w:szCs w:val="24"/>
        </w:rPr>
        <w:t>Services like tax filing remain unused, reflecting limited awareness or accessibility of certain services.</w:t>
      </w:r>
    </w:p>
    <w:p w:rsidR="006E4869" w:rsidRPr="006E4869" w:rsidRDefault="006E4869" w:rsidP="00B81100">
      <w:pPr>
        <w:spacing w:before="100" w:beforeAutospacing="1" w:after="100" w:afterAutospacing="1" w:line="360" w:lineRule="auto"/>
        <w:jc w:val="both"/>
        <w:rPr>
          <w:rFonts w:ascii="Times New Roman" w:eastAsia="Times New Roman" w:hAnsi="Times New Roman" w:cs="Times New Roman"/>
          <w:sz w:val="24"/>
          <w:szCs w:val="24"/>
        </w:rPr>
      </w:pPr>
      <w:r w:rsidRPr="00B81100">
        <w:rPr>
          <w:rFonts w:ascii="Times New Roman" w:eastAsia="Times New Roman" w:hAnsi="Times New Roman" w:cs="Times New Roman"/>
          <w:b/>
          <w:bCs/>
          <w:sz w:val="24"/>
          <w:szCs w:val="24"/>
        </w:rPr>
        <w:t>Ease of Access:</w:t>
      </w:r>
      <w:r w:rsidR="00BC463C" w:rsidRPr="00B81100">
        <w:rPr>
          <w:rFonts w:ascii="Times New Roman" w:eastAsia="Times New Roman" w:hAnsi="Times New Roman" w:cs="Times New Roman"/>
          <w:sz w:val="24"/>
          <w:szCs w:val="24"/>
        </w:rPr>
        <w:t xml:space="preserve"> </w:t>
      </w:r>
      <w:r w:rsidRPr="006E4869">
        <w:rPr>
          <w:rFonts w:ascii="Times New Roman" w:eastAsia="Times New Roman" w:hAnsi="Times New Roman" w:cs="Times New Roman"/>
          <w:sz w:val="24"/>
          <w:szCs w:val="24"/>
        </w:rPr>
        <w:t>38% find accessing web-based services easy, but 20% face difficulties. Neutral responses (38%) suggest varied levels of accessibility awareness.</w:t>
      </w:r>
    </w:p>
    <w:p w:rsidR="006E4869" w:rsidRPr="006E4869" w:rsidRDefault="006E4869" w:rsidP="00B81100">
      <w:pPr>
        <w:spacing w:before="100" w:beforeAutospacing="1" w:after="100" w:afterAutospacing="1" w:line="360" w:lineRule="auto"/>
        <w:jc w:val="both"/>
        <w:rPr>
          <w:rFonts w:ascii="Times New Roman" w:eastAsia="Times New Roman" w:hAnsi="Times New Roman" w:cs="Times New Roman"/>
          <w:sz w:val="24"/>
          <w:szCs w:val="24"/>
        </w:rPr>
      </w:pPr>
      <w:r w:rsidRPr="00B81100">
        <w:rPr>
          <w:rFonts w:ascii="Times New Roman" w:eastAsia="Times New Roman" w:hAnsi="Times New Roman" w:cs="Times New Roman"/>
          <w:b/>
          <w:bCs/>
          <w:sz w:val="24"/>
          <w:szCs w:val="24"/>
        </w:rPr>
        <w:t>Internet Accessibility:</w:t>
      </w:r>
      <w:r w:rsidR="00BC463C" w:rsidRPr="00B81100">
        <w:rPr>
          <w:rFonts w:ascii="Times New Roman" w:eastAsia="Times New Roman" w:hAnsi="Times New Roman" w:cs="Times New Roman"/>
          <w:sz w:val="24"/>
          <w:szCs w:val="24"/>
        </w:rPr>
        <w:t xml:space="preserve"> </w:t>
      </w:r>
      <w:r w:rsidRPr="006E4869">
        <w:rPr>
          <w:rFonts w:ascii="Times New Roman" w:eastAsia="Times New Roman" w:hAnsi="Times New Roman" w:cs="Times New Roman"/>
          <w:sz w:val="24"/>
          <w:szCs w:val="24"/>
        </w:rPr>
        <w:t>74% of respondents have reliable internet access, but 26% still face connectivity issues.</w:t>
      </w:r>
    </w:p>
    <w:p w:rsidR="006E4869" w:rsidRPr="006E4869" w:rsidRDefault="006E4869" w:rsidP="00B81100">
      <w:pPr>
        <w:spacing w:before="100" w:beforeAutospacing="1" w:after="100" w:afterAutospacing="1" w:line="360" w:lineRule="auto"/>
        <w:jc w:val="both"/>
        <w:rPr>
          <w:rFonts w:ascii="Times New Roman" w:eastAsia="Times New Roman" w:hAnsi="Times New Roman" w:cs="Times New Roman"/>
          <w:sz w:val="24"/>
          <w:szCs w:val="24"/>
        </w:rPr>
      </w:pPr>
      <w:r w:rsidRPr="00B81100">
        <w:rPr>
          <w:rFonts w:ascii="Times New Roman" w:eastAsia="Times New Roman" w:hAnsi="Times New Roman" w:cs="Times New Roman"/>
          <w:b/>
          <w:bCs/>
          <w:sz w:val="24"/>
          <w:szCs w:val="24"/>
        </w:rPr>
        <w:t>Device Usage:</w:t>
      </w:r>
      <w:r w:rsidR="00BC463C" w:rsidRPr="00B81100">
        <w:rPr>
          <w:rFonts w:ascii="Times New Roman" w:eastAsia="Times New Roman" w:hAnsi="Times New Roman" w:cs="Times New Roman"/>
          <w:sz w:val="24"/>
          <w:szCs w:val="24"/>
        </w:rPr>
        <w:t xml:space="preserve"> </w:t>
      </w:r>
      <w:r w:rsidRPr="006E4869">
        <w:rPr>
          <w:rFonts w:ascii="Times New Roman" w:eastAsia="Times New Roman" w:hAnsi="Times New Roman" w:cs="Times New Roman"/>
          <w:sz w:val="24"/>
          <w:szCs w:val="24"/>
        </w:rPr>
        <w:t>Smartphones are the primary access device (50%), followed by laptops (40%). Tablets and desktop computers are less popular.</w:t>
      </w:r>
    </w:p>
    <w:p w:rsidR="006E4869" w:rsidRPr="006E4869" w:rsidRDefault="006E4869" w:rsidP="00B81100">
      <w:pPr>
        <w:spacing w:before="100" w:beforeAutospacing="1" w:after="100" w:afterAutospacing="1" w:line="360" w:lineRule="auto"/>
        <w:jc w:val="both"/>
        <w:rPr>
          <w:rFonts w:ascii="Times New Roman" w:eastAsia="Times New Roman" w:hAnsi="Times New Roman" w:cs="Times New Roman"/>
          <w:sz w:val="24"/>
          <w:szCs w:val="24"/>
        </w:rPr>
      </w:pPr>
      <w:r w:rsidRPr="00B81100">
        <w:rPr>
          <w:rFonts w:ascii="Times New Roman" w:eastAsia="Times New Roman" w:hAnsi="Times New Roman" w:cs="Times New Roman"/>
          <w:b/>
          <w:bCs/>
          <w:sz w:val="24"/>
          <w:szCs w:val="24"/>
        </w:rPr>
        <w:t>User-Friendliness:</w:t>
      </w:r>
      <w:r w:rsidR="00BC463C" w:rsidRPr="00B81100">
        <w:rPr>
          <w:rFonts w:ascii="Times New Roman" w:eastAsia="Times New Roman" w:hAnsi="Times New Roman" w:cs="Times New Roman"/>
          <w:sz w:val="24"/>
          <w:szCs w:val="24"/>
        </w:rPr>
        <w:t xml:space="preserve"> </w:t>
      </w:r>
      <w:r w:rsidRPr="006E4869">
        <w:rPr>
          <w:rFonts w:ascii="Times New Roman" w:eastAsia="Times New Roman" w:hAnsi="Times New Roman" w:cs="Times New Roman"/>
          <w:sz w:val="24"/>
          <w:szCs w:val="24"/>
        </w:rPr>
        <w:t>42% find services user-friendly, but 32% find them not user-friendly, indicating significant usability challenges.</w:t>
      </w:r>
    </w:p>
    <w:p w:rsidR="006E4869" w:rsidRPr="006E4869" w:rsidRDefault="006E4869" w:rsidP="00B81100">
      <w:pPr>
        <w:spacing w:before="100" w:beforeAutospacing="1" w:after="100" w:afterAutospacing="1" w:line="360" w:lineRule="auto"/>
        <w:jc w:val="both"/>
        <w:rPr>
          <w:rFonts w:ascii="Times New Roman" w:eastAsia="Times New Roman" w:hAnsi="Times New Roman" w:cs="Times New Roman"/>
          <w:sz w:val="24"/>
          <w:szCs w:val="24"/>
        </w:rPr>
      </w:pPr>
      <w:r w:rsidRPr="00B81100">
        <w:rPr>
          <w:rFonts w:ascii="Times New Roman" w:eastAsia="Times New Roman" w:hAnsi="Times New Roman" w:cs="Times New Roman"/>
          <w:b/>
          <w:bCs/>
          <w:sz w:val="24"/>
          <w:szCs w:val="24"/>
        </w:rPr>
        <w:t>Technical Issues:</w:t>
      </w:r>
      <w:r w:rsidR="00BC463C" w:rsidRPr="00B81100">
        <w:rPr>
          <w:rFonts w:ascii="Times New Roman" w:eastAsia="Times New Roman" w:hAnsi="Times New Roman" w:cs="Times New Roman"/>
          <w:sz w:val="24"/>
          <w:szCs w:val="24"/>
        </w:rPr>
        <w:t xml:space="preserve"> </w:t>
      </w:r>
      <w:r w:rsidRPr="006E4869">
        <w:rPr>
          <w:rFonts w:ascii="Times New Roman" w:eastAsia="Times New Roman" w:hAnsi="Times New Roman" w:cs="Times New Roman"/>
          <w:sz w:val="24"/>
          <w:szCs w:val="24"/>
        </w:rPr>
        <w:t>Over half (54%) have encountered technical problems while using these services.</w:t>
      </w:r>
    </w:p>
    <w:p w:rsidR="006E4869" w:rsidRPr="006E4869" w:rsidRDefault="006E4869" w:rsidP="00B81100">
      <w:pPr>
        <w:spacing w:before="100" w:beforeAutospacing="1" w:after="100" w:afterAutospacing="1" w:line="360" w:lineRule="auto"/>
        <w:jc w:val="both"/>
        <w:rPr>
          <w:rFonts w:ascii="Times New Roman" w:eastAsia="Times New Roman" w:hAnsi="Times New Roman" w:cs="Times New Roman"/>
          <w:sz w:val="24"/>
          <w:szCs w:val="24"/>
        </w:rPr>
      </w:pPr>
      <w:r w:rsidRPr="00B81100">
        <w:rPr>
          <w:rFonts w:ascii="Times New Roman" w:eastAsia="Times New Roman" w:hAnsi="Times New Roman" w:cs="Times New Roman"/>
          <w:b/>
          <w:bCs/>
          <w:sz w:val="24"/>
          <w:szCs w:val="24"/>
        </w:rPr>
        <w:t>Overall Satisfaction:</w:t>
      </w:r>
      <w:r w:rsidR="00BC463C" w:rsidRPr="00B81100">
        <w:rPr>
          <w:rFonts w:ascii="Times New Roman" w:eastAsia="Times New Roman" w:hAnsi="Times New Roman" w:cs="Times New Roman"/>
          <w:sz w:val="24"/>
          <w:szCs w:val="24"/>
        </w:rPr>
        <w:t xml:space="preserve"> </w:t>
      </w:r>
      <w:r w:rsidRPr="006E4869">
        <w:rPr>
          <w:rFonts w:ascii="Times New Roman" w:eastAsia="Times New Roman" w:hAnsi="Times New Roman" w:cs="Times New Roman"/>
          <w:sz w:val="24"/>
          <w:szCs w:val="24"/>
        </w:rPr>
        <w:t>A mixed picture: 42% of respondents are satisfied, but 18% are dissatisfied, and 40% are neutral.</w:t>
      </w:r>
    </w:p>
    <w:p w:rsidR="006E4869" w:rsidRPr="00B81100" w:rsidRDefault="006E4869" w:rsidP="00B81100">
      <w:pPr>
        <w:spacing w:before="100" w:beforeAutospacing="1" w:after="100" w:afterAutospacing="1" w:line="360" w:lineRule="auto"/>
        <w:jc w:val="both"/>
        <w:rPr>
          <w:rFonts w:ascii="Times New Roman" w:eastAsia="Times New Roman" w:hAnsi="Times New Roman" w:cs="Times New Roman"/>
          <w:sz w:val="24"/>
          <w:szCs w:val="24"/>
        </w:rPr>
      </w:pPr>
      <w:r w:rsidRPr="00B81100">
        <w:rPr>
          <w:rFonts w:ascii="Times New Roman" w:eastAsia="Times New Roman" w:hAnsi="Times New Roman" w:cs="Times New Roman"/>
          <w:b/>
          <w:bCs/>
          <w:sz w:val="24"/>
          <w:szCs w:val="24"/>
        </w:rPr>
        <w:t>Perceived Benefits:</w:t>
      </w:r>
      <w:r w:rsidR="00BC463C" w:rsidRPr="00B81100">
        <w:rPr>
          <w:rFonts w:ascii="Times New Roman" w:eastAsia="Times New Roman" w:hAnsi="Times New Roman" w:cs="Times New Roman"/>
          <w:sz w:val="24"/>
          <w:szCs w:val="24"/>
        </w:rPr>
        <w:t xml:space="preserve"> </w:t>
      </w:r>
      <w:r w:rsidRPr="006E4869">
        <w:rPr>
          <w:rFonts w:ascii="Times New Roman" w:eastAsia="Times New Roman" w:hAnsi="Times New Roman" w:cs="Times New Roman"/>
          <w:sz w:val="24"/>
          <w:szCs w:val="24"/>
        </w:rPr>
        <w:t>46% agree that these services ease access to public services, and 50% believe they reduce the need for in-person visits. However, satisfaction with response time and cost reduction is moderate.</w:t>
      </w:r>
    </w:p>
    <w:p w:rsidR="00CA712F" w:rsidRPr="00B81100" w:rsidRDefault="003175F7" w:rsidP="00B8110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5.2 </w:t>
      </w:r>
      <w:r w:rsidR="00CA712F" w:rsidRPr="00B81100">
        <w:rPr>
          <w:rFonts w:ascii="Times New Roman" w:hAnsi="Times New Roman" w:cs="Times New Roman"/>
          <w:b/>
          <w:sz w:val="24"/>
          <w:szCs w:val="24"/>
        </w:rPr>
        <w:t>Hypothesis Vs Findings:</w:t>
      </w:r>
      <w:r w:rsidR="00E77569" w:rsidRPr="00B81100">
        <w:rPr>
          <w:rFonts w:ascii="Times New Roman" w:hAnsi="Times New Roman" w:cs="Times New Roman"/>
          <w:b/>
          <w:sz w:val="24"/>
          <w:szCs w:val="24"/>
        </w:rPr>
        <w:t xml:space="preserve"> </w:t>
      </w:r>
    </w:p>
    <w:p w:rsidR="00CA712F" w:rsidRPr="00B81100" w:rsidRDefault="00B81100" w:rsidP="00B81100">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5.3 </w:t>
      </w:r>
      <w:r w:rsidR="00CA712F" w:rsidRPr="00B81100">
        <w:rPr>
          <w:rFonts w:ascii="Times New Roman" w:hAnsi="Times New Roman" w:cs="Times New Roman"/>
          <w:b/>
          <w:sz w:val="24"/>
          <w:szCs w:val="24"/>
        </w:rPr>
        <w:t>Recommendation:</w:t>
      </w:r>
    </w:p>
    <w:p w:rsidR="00BD021F" w:rsidRPr="00BD021F" w:rsidRDefault="00BD021F" w:rsidP="00B81100">
      <w:pPr>
        <w:spacing w:before="100" w:beforeAutospacing="1" w:after="100" w:afterAutospacing="1" w:line="360" w:lineRule="auto"/>
        <w:jc w:val="both"/>
        <w:rPr>
          <w:rFonts w:ascii="Times New Roman" w:eastAsia="Times New Roman" w:hAnsi="Times New Roman" w:cs="Times New Roman"/>
          <w:sz w:val="24"/>
          <w:szCs w:val="24"/>
        </w:rPr>
      </w:pPr>
      <w:r w:rsidRPr="00B81100">
        <w:rPr>
          <w:rFonts w:ascii="Times New Roman" w:eastAsia="Times New Roman" w:hAnsi="Times New Roman" w:cs="Times New Roman"/>
          <w:b/>
          <w:bCs/>
          <w:sz w:val="24"/>
          <w:szCs w:val="24"/>
        </w:rPr>
        <w:t xml:space="preserve">Raise Awareness </w:t>
      </w:r>
      <w:r w:rsidR="00792776" w:rsidRPr="00B81100">
        <w:rPr>
          <w:rFonts w:ascii="Times New Roman" w:eastAsia="Times New Roman" w:hAnsi="Times New Roman" w:cs="Times New Roman"/>
          <w:b/>
          <w:bCs/>
          <w:sz w:val="24"/>
          <w:szCs w:val="24"/>
        </w:rPr>
        <w:t>through</w:t>
      </w:r>
      <w:r w:rsidRPr="00B81100">
        <w:rPr>
          <w:rFonts w:ascii="Times New Roman" w:eastAsia="Times New Roman" w:hAnsi="Times New Roman" w:cs="Times New Roman"/>
          <w:b/>
          <w:bCs/>
          <w:sz w:val="24"/>
          <w:szCs w:val="24"/>
        </w:rPr>
        <w:t xml:space="preserve"> Comprehensive Campaigns:</w:t>
      </w:r>
    </w:p>
    <w:p w:rsidR="00BD021F" w:rsidRPr="00BD021F" w:rsidRDefault="00BD021F" w:rsidP="00792776">
      <w:pPr>
        <w:spacing w:before="100" w:beforeAutospacing="1" w:after="100" w:afterAutospacing="1" w:line="360" w:lineRule="auto"/>
        <w:jc w:val="both"/>
        <w:rPr>
          <w:rFonts w:ascii="Times New Roman" w:eastAsia="Times New Roman" w:hAnsi="Times New Roman" w:cs="Times New Roman"/>
          <w:sz w:val="24"/>
          <w:szCs w:val="24"/>
        </w:rPr>
      </w:pPr>
      <w:r w:rsidRPr="00BD021F">
        <w:rPr>
          <w:rFonts w:ascii="Times New Roman" w:eastAsia="Times New Roman" w:hAnsi="Times New Roman" w:cs="Times New Roman"/>
          <w:sz w:val="24"/>
          <w:szCs w:val="24"/>
        </w:rPr>
        <w:t>The government must launch awareness campaigns to educate citizens about the availability and benefits of web-based public services. These campaigns can include:</w:t>
      </w:r>
      <w:r w:rsidR="00792776">
        <w:rPr>
          <w:rFonts w:ascii="Times New Roman" w:eastAsia="Times New Roman" w:hAnsi="Times New Roman" w:cs="Times New Roman"/>
          <w:sz w:val="24"/>
          <w:szCs w:val="24"/>
        </w:rPr>
        <w:t xml:space="preserve"> </w:t>
      </w:r>
      <w:r w:rsidRPr="00BD021F">
        <w:rPr>
          <w:rFonts w:ascii="Times New Roman" w:eastAsia="Times New Roman" w:hAnsi="Times New Roman" w:cs="Times New Roman"/>
          <w:sz w:val="24"/>
          <w:szCs w:val="24"/>
        </w:rPr>
        <w:t xml:space="preserve">Hosting workshops in rural communities like </w:t>
      </w:r>
      <w:proofErr w:type="spellStart"/>
      <w:r w:rsidRPr="00BD021F">
        <w:rPr>
          <w:rFonts w:ascii="Times New Roman" w:eastAsia="Times New Roman" w:hAnsi="Times New Roman" w:cs="Times New Roman"/>
          <w:sz w:val="24"/>
          <w:szCs w:val="24"/>
        </w:rPr>
        <w:t>Baruipara</w:t>
      </w:r>
      <w:proofErr w:type="spellEnd"/>
      <w:r w:rsidRPr="00BD021F">
        <w:rPr>
          <w:rFonts w:ascii="Times New Roman" w:eastAsia="Times New Roman" w:hAnsi="Times New Roman" w:cs="Times New Roman"/>
          <w:sz w:val="24"/>
          <w:szCs w:val="24"/>
        </w:rPr>
        <w:t xml:space="preserve"> Union.</w:t>
      </w:r>
      <w:r w:rsidR="00792776">
        <w:rPr>
          <w:rFonts w:ascii="Times New Roman" w:eastAsia="Times New Roman" w:hAnsi="Times New Roman" w:cs="Times New Roman"/>
          <w:sz w:val="24"/>
          <w:szCs w:val="24"/>
        </w:rPr>
        <w:t xml:space="preserve"> </w:t>
      </w:r>
      <w:r w:rsidRPr="00BD021F">
        <w:rPr>
          <w:rFonts w:ascii="Times New Roman" w:eastAsia="Times New Roman" w:hAnsi="Times New Roman" w:cs="Times New Roman"/>
          <w:sz w:val="24"/>
          <w:szCs w:val="24"/>
        </w:rPr>
        <w:t>Utilizing TV, radio, and social media platforms to disseminate information widely.</w:t>
      </w:r>
      <w:r w:rsidR="00792776" w:rsidRPr="00BD021F">
        <w:rPr>
          <w:rFonts w:ascii="Times New Roman" w:eastAsia="Times New Roman" w:hAnsi="Times New Roman" w:cs="Times New Roman"/>
          <w:sz w:val="24"/>
          <w:szCs w:val="24"/>
        </w:rPr>
        <w:t xml:space="preserve"> </w:t>
      </w:r>
      <w:r w:rsidRPr="00BD021F">
        <w:rPr>
          <w:rFonts w:ascii="Times New Roman" w:eastAsia="Times New Roman" w:hAnsi="Times New Roman" w:cs="Times New Roman"/>
          <w:sz w:val="24"/>
          <w:szCs w:val="24"/>
        </w:rPr>
        <w:t>Collaborate with Union Digital Centers (UDCs) and local leaders to build trust and ensure people understand how to access and use these services.</w:t>
      </w:r>
    </w:p>
    <w:p w:rsidR="00792776" w:rsidRDefault="00BD021F" w:rsidP="00792776">
      <w:pPr>
        <w:spacing w:before="100" w:beforeAutospacing="1" w:after="100" w:afterAutospacing="1" w:line="360" w:lineRule="auto"/>
        <w:jc w:val="both"/>
        <w:rPr>
          <w:rFonts w:ascii="Times New Roman" w:eastAsia="Times New Roman" w:hAnsi="Times New Roman" w:cs="Times New Roman"/>
          <w:sz w:val="24"/>
          <w:szCs w:val="24"/>
        </w:rPr>
      </w:pPr>
      <w:r w:rsidRPr="00B81100">
        <w:rPr>
          <w:rFonts w:ascii="Times New Roman" w:eastAsia="Times New Roman" w:hAnsi="Times New Roman" w:cs="Times New Roman"/>
          <w:b/>
          <w:bCs/>
          <w:sz w:val="24"/>
          <w:szCs w:val="24"/>
        </w:rPr>
        <w:t>Expand and Improve Digital Infrastructure:</w:t>
      </w:r>
    </w:p>
    <w:p w:rsidR="00BD021F" w:rsidRPr="00BD021F" w:rsidRDefault="00BD021F" w:rsidP="00792776">
      <w:pPr>
        <w:spacing w:before="100" w:beforeAutospacing="1" w:after="100" w:afterAutospacing="1" w:line="360" w:lineRule="auto"/>
        <w:jc w:val="both"/>
        <w:rPr>
          <w:rFonts w:ascii="Times New Roman" w:eastAsia="Times New Roman" w:hAnsi="Times New Roman" w:cs="Times New Roman"/>
          <w:sz w:val="24"/>
          <w:szCs w:val="24"/>
        </w:rPr>
      </w:pPr>
      <w:r w:rsidRPr="00BD021F">
        <w:rPr>
          <w:rFonts w:ascii="Times New Roman" w:eastAsia="Times New Roman" w:hAnsi="Times New Roman" w:cs="Times New Roman"/>
          <w:sz w:val="24"/>
          <w:szCs w:val="24"/>
        </w:rPr>
        <w:t>Invest in expanding broadband and mobile internet coverage, especially in underserved rural areas, to ensure uninterrupted service delivery.</w:t>
      </w:r>
      <w:r w:rsidR="00792776">
        <w:rPr>
          <w:rFonts w:ascii="Times New Roman" w:eastAsia="Times New Roman" w:hAnsi="Times New Roman" w:cs="Times New Roman"/>
          <w:sz w:val="24"/>
          <w:szCs w:val="24"/>
        </w:rPr>
        <w:t xml:space="preserve"> </w:t>
      </w:r>
      <w:r w:rsidRPr="00BD021F">
        <w:rPr>
          <w:rFonts w:ascii="Times New Roman" w:eastAsia="Times New Roman" w:hAnsi="Times New Roman" w:cs="Times New Roman"/>
          <w:sz w:val="24"/>
          <w:szCs w:val="24"/>
        </w:rPr>
        <w:t>Establish public kiosks equipped with internet and necessary devices in libraries, schools, and community centers to make these services accessible to those without personal resources.</w:t>
      </w:r>
    </w:p>
    <w:p w:rsidR="00BD021F" w:rsidRPr="00BD021F" w:rsidRDefault="00BD021F" w:rsidP="00B81100">
      <w:pPr>
        <w:spacing w:before="100" w:beforeAutospacing="1" w:after="100" w:afterAutospacing="1" w:line="360" w:lineRule="auto"/>
        <w:jc w:val="both"/>
        <w:rPr>
          <w:rFonts w:ascii="Times New Roman" w:eastAsia="Times New Roman" w:hAnsi="Times New Roman" w:cs="Times New Roman"/>
          <w:sz w:val="24"/>
          <w:szCs w:val="24"/>
        </w:rPr>
      </w:pPr>
      <w:r w:rsidRPr="00B81100">
        <w:rPr>
          <w:rFonts w:ascii="Times New Roman" w:eastAsia="Times New Roman" w:hAnsi="Times New Roman" w:cs="Times New Roman"/>
          <w:b/>
          <w:bCs/>
          <w:sz w:val="24"/>
          <w:szCs w:val="24"/>
        </w:rPr>
        <w:t>Enhance Service Usability and Accessibility:</w:t>
      </w:r>
    </w:p>
    <w:p w:rsidR="00BD021F" w:rsidRPr="00BD021F" w:rsidRDefault="00BD021F" w:rsidP="00792776">
      <w:pPr>
        <w:spacing w:before="100" w:beforeAutospacing="1" w:after="100" w:afterAutospacing="1" w:line="360" w:lineRule="auto"/>
        <w:jc w:val="both"/>
        <w:rPr>
          <w:rFonts w:ascii="Times New Roman" w:eastAsia="Times New Roman" w:hAnsi="Times New Roman" w:cs="Times New Roman"/>
          <w:sz w:val="24"/>
          <w:szCs w:val="24"/>
        </w:rPr>
      </w:pPr>
      <w:r w:rsidRPr="00BD021F">
        <w:rPr>
          <w:rFonts w:ascii="Times New Roman" w:eastAsia="Times New Roman" w:hAnsi="Times New Roman" w:cs="Times New Roman"/>
          <w:sz w:val="24"/>
          <w:szCs w:val="24"/>
        </w:rPr>
        <w:t>Simplify platforms with clear instructions, intuitive designs, and multilingual support (including Bengali).</w:t>
      </w:r>
      <w:r w:rsidR="00792776">
        <w:rPr>
          <w:rFonts w:ascii="Times New Roman" w:eastAsia="Times New Roman" w:hAnsi="Times New Roman" w:cs="Times New Roman"/>
          <w:sz w:val="24"/>
          <w:szCs w:val="24"/>
        </w:rPr>
        <w:t xml:space="preserve"> </w:t>
      </w:r>
      <w:r w:rsidRPr="00BD021F">
        <w:rPr>
          <w:rFonts w:ascii="Times New Roman" w:eastAsia="Times New Roman" w:hAnsi="Times New Roman" w:cs="Times New Roman"/>
          <w:sz w:val="24"/>
          <w:szCs w:val="24"/>
        </w:rPr>
        <w:t>Introduce features like text-to-speech, voice commands, and responsive mobile designs to cater to diverse user needs, including the elderly and differently-abled individuals.</w:t>
      </w:r>
    </w:p>
    <w:p w:rsidR="00BD021F" w:rsidRPr="00BD021F" w:rsidRDefault="00BD021F" w:rsidP="00B81100">
      <w:pPr>
        <w:spacing w:before="100" w:beforeAutospacing="1" w:after="100" w:afterAutospacing="1" w:line="360" w:lineRule="auto"/>
        <w:jc w:val="both"/>
        <w:rPr>
          <w:rFonts w:ascii="Times New Roman" w:eastAsia="Times New Roman" w:hAnsi="Times New Roman" w:cs="Times New Roman"/>
          <w:sz w:val="24"/>
          <w:szCs w:val="24"/>
        </w:rPr>
      </w:pPr>
      <w:r w:rsidRPr="00B81100">
        <w:rPr>
          <w:rFonts w:ascii="Times New Roman" w:eastAsia="Times New Roman" w:hAnsi="Times New Roman" w:cs="Times New Roman"/>
          <w:b/>
          <w:bCs/>
          <w:sz w:val="24"/>
          <w:szCs w:val="24"/>
        </w:rPr>
        <w:t>Strengthen Digital Literacy Programs:</w:t>
      </w:r>
    </w:p>
    <w:p w:rsidR="00BD021F" w:rsidRPr="00BD021F" w:rsidRDefault="00BD021F" w:rsidP="00792776">
      <w:pPr>
        <w:spacing w:before="100" w:beforeAutospacing="1" w:after="100" w:afterAutospacing="1" w:line="360" w:lineRule="auto"/>
        <w:jc w:val="both"/>
        <w:rPr>
          <w:rFonts w:ascii="Times New Roman" w:eastAsia="Times New Roman" w:hAnsi="Times New Roman" w:cs="Times New Roman"/>
          <w:sz w:val="24"/>
          <w:szCs w:val="24"/>
        </w:rPr>
      </w:pPr>
      <w:r w:rsidRPr="00BD021F">
        <w:rPr>
          <w:rFonts w:ascii="Times New Roman" w:eastAsia="Times New Roman" w:hAnsi="Times New Roman" w:cs="Times New Roman"/>
          <w:sz w:val="24"/>
          <w:szCs w:val="24"/>
        </w:rPr>
        <w:t>Conduct regular training programs at UDCs to teach citizens basic computer skills and how to use web-based services effectively.</w:t>
      </w:r>
      <w:r w:rsidR="00792776">
        <w:rPr>
          <w:rFonts w:ascii="Times New Roman" w:eastAsia="Times New Roman" w:hAnsi="Times New Roman" w:cs="Times New Roman"/>
          <w:sz w:val="24"/>
          <w:szCs w:val="24"/>
        </w:rPr>
        <w:t xml:space="preserve"> </w:t>
      </w:r>
      <w:r w:rsidRPr="00BD021F">
        <w:rPr>
          <w:rFonts w:ascii="Times New Roman" w:eastAsia="Times New Roman" w:hAnsi="Times New Roman" w:cs="Times New Roman"/>
          <w:sz w:val="24"/>
          <w:szCs w:val="24"/>
        </w:rPr>
        <w:t>Include digital literacy in school curricula to create a future-ready generation familiar with online platforms.</w:t>
      </w:r>
    </w:p>
    <w:p w:rsidR="00BD021F" w:rsidRPr="00BD021F" w:rsidRDefault="00BD021F" w:rsidP="00B81100">
      <w:pPr>
        <w:spacing w:before="100" w:beforeAutospacing="1" w:after="100" w:afterAutospacing="1" w:line="360" w:lineRule="auto"/>
        <w:jc w:val="both"/>
        <w:rPr>
          <w:rFonts w:ascii="Times New Roman" w:eastAsia="Times New Roman" w:hAnsi="Times New Roman" w:cs="Times New Roman"/>
          <w:sz w:val="24"/>
          <w:szCs w:val="24"/>
        </w:rPr>
      </w:pPr>
      <w:r w:rsidRPr="00B81100">
        <w:rPr>
          <w:rFonts w:ascii="Times New Roman" w:eastAsia="Times New Roman" w:hAnsi="Times New Roman" w:cs="Times New Roman"/>
          <w:b/>
          <w:bCs/>
          <w:sz w:val="24"/>
          <w:szCs w:val="24"/>
        </w:rPr>
        <w:t>Improve Service Reliability and Support:</w:t>
      </w:r>
    </w:p>
    <w:p w:rsidR="00BD021F" w:rsidRPr="00BD021F" w:rsidRDefault="00BD021F" w:rsidP="00792776">
      <w:pPr>
        <w:spacing w:before="100" w:beforeAutospacing="1" w:after="100" w:afterAutospacing="1" w:line="360" w:lineRule="auto"/>
        <w:jc w:val="both"/>
        <w:rPr>
          <w:rFonts w:ascii="Times New Roman" w:eastAsia="Times New Roman" w:hAnsi="Times New Roman" w:cs="Times New Roman"/>
          <w:sz w:val="24"/>
          <w:szCs w:val="24"/>
        </w:rPr>
      </w:pPr>
      <w:r w:rsidRPr="00BD021F">
        <w:rPr>
          <w:rFonts w:ascii="Times New Roman" w:eastAsia="Times New Roman" w:hAnsi="Times New Roman" w:cs="Times New Roman"/>
          <w:sz w:val="24"/>
          <w:szCs w:val="24"/>
        </w:rPr>
        <w:t>Set up dedicated technical support teams at UDCs to assist users with troubleshooting and service-related queries.</w:t>
      </w:r>
      <w:r w:rsidR="00792776">
        <w:rPr>
          <w:rFonts w:ascii="Times New Roman" w:eastAsia="Times New Roman" w:hAnsi="Times New Roman" w:cs="Times New Roman"/>
          <w:sz w:val="24"/>
          <w:szCs w:val="24"/>
        </w:rPr>
        <w:t xml:space="preserve"> </w:t>
      </w:r>
      <w:r w:rsidRPr="00BD021F">
        <w:rPr>
          <w:rFonts w:ascii="Times New Roman" w:eastAsia="Times New Roman" w:hAnsi="Times New Roman" w:cs="Times New Roman"/>
          <w:sz w:val="24"/>
          <w:szCs w:val="24"/>
        </w:rPr>
        <w:t>Introduce an accessible feedback system to identify and address technical issues, delays, and service gaps in real time.</w:t>
      </w:r>
    </w:p>
    <w:p w:rsidR="00BD021F" w:rsidRPr="00BD021F" w:rsidRDefault="00BD021F" w:rsidP="00B81100">
      <w:pPr>
        <w:spacing w:before="100" w:beforeAutospacing="1" w:after="100" w:afterAutospacing="1" w:line="360" w:lineRule="auto"/>
        <w:jc w:val="both"/>
        <w:rPr>
          <w:rFonts w:ascii="Times New Roman" w:eastAsia="Times New Roman" w:hAnsi="Times New Roman" w:cs="Times New Roman"/>
          <w:sz w:val="24"/>
          <w:szCs w:val="24"/>
        </w:rPr>
      </w:pPr>
      <w:r w:rsidRPr="00B81100">
        <w:rPr>
          <w:rFonts w:ascii="Times New Roman" w:eastAsia="Times New Roman" w:hAnsi="Times New Roman" w:cs="Times New Roman"/>
          <w:b/>
          <w:bCs/>
          <w:sz w:val="24"/>
          <w:szCs w:val="24"/>
        </w:rPr>
        <w:lastRenderedPageBreak/>
        <w:t>Build Citizen Trust:</w:t>
      </w:r>
    </w:p>
    <w:p w:rsidR="00BD021F" w:rsidRPr="00BD021F" w:rsidRDefault="00BD021F" w:rsidP="00792776">
      <w:pPr>
        <w:spacing w:before="100" w:beforeAutospacing="1" w:after="100" w:afterAutospacing="1" w:line="360" w:lineRule="auto"/>
        <w:jc w:val="both"/>
        <w:rPr>
          <w:rFonts w:ascii="Times New Roman" w:eastAsia="Times New Roman" w:hAnsi="Times New Roman" w:cs="Times New Roman"/>
          <w:sz w:val="24"/>
          <w:szCs w:val="24"/>
        </w:rPr>
      </w:pPr>
      <w:r w:rsidRPr="00BD021F">
        <w:rPr>
          <w:rFonts w:ascii="Times New Roman" w:eastAsia="Times New Roman" w:hAnsi="Times New Roman" w:cs="Times New Roman"/>
          <w:sz w:val="24"/>
          <w:szCs w:val="24"/>
        </w:rPr>
        <w:t>Develop secure platforms with clear policies on data privacy to increase user confidence.</w:t>
      </w:r>
      <w:r w:rsidR="00792776">
        <w:rPr>
          <w:rFonts w:ascii="Times New Roman" w:eastAsia="Times New Roman" w:hAnsi="Times New Roman" w:cs="Times New Roman"/>
          <w:sz w:val="24"/>
          <w:szCs w:val="24"/>
        </w:rPr>
        <w:t xml:space="preserve"> </w:t>
      </w:r>
      <w:r w:rsidRPr="00BD021F">
        <w:rPr>
          <w:rFonts w:ascii="Times New Roman" w:eastAsia="Times New Roman" w:hAnsi="Times New Roman" w:cs="Times New Roman"/>
          <w:sz w:val="24"/>
          <w:szCs w:val="24"/>
        </w:rPr>
        <w:t>Share testimonials from citizens who have successfully benefited from these services to build trust and encourage adoption.</w:t>
      </w:r>
    </w:p>
    <w:p w:rsidR="00BD021F" w:rsidRPr="00BD021F" w:rsidRDefault="00BD021F" w:rsidP="00B81100">
      <w:pPr>
        <w:spacing w:before="100" w:beforeAutospacing="1" w:after="100" w:afterAutospacing="1" w:line="360" w:lineRule="auto"/>
        <w:jc w:val="both"/>
        <w:rPr>
          <w:rFonts w:ascii="Times New Roman" w:eastAsia="Times New Roman" w:hAnsi="Times New Roman" w:cs="Times New Roman"/>
          <w:sz w:val="24"/>
          <w:szCs w:val="24"/>
        </w:rPr>
      </w:pPr>
      <w:r w:rsidRPr="00B81100">
        <w:rPr>
          <w:rFonts w:ascii="Times New Roman" w:eastAsia="Times New Roman" w:hAnsi="Times New Roman" w:cs="Times New Roman"/>
          <w:b/>
          <w:bCs/>
          <w:sz w:val="24"/>
          <w:szCs w:val="24"/>
        </w:rPr>
        <w:t>Collaborate With the Private Sector:</w:t>
      </w:r>
    </w:p>
    <w:p w:rsidR="00BD021F" w:rsidRPr="00BD021F" w:rsidRDefault="00BD021F" w:rsidP="00792776">
      <w:pPr>
        <w:spacing w:before="100" w:beforeAutospacing="1" w:after="100" w:afterAutospacing="1" w:line="360" w:lineRule="auto"/>
        <w:jc w:val="both"/>
        <w:rPr>
          <w:rFonts w:ascii="Times New Roman" w:eastAsia="Times New Roman" w:hAnsi="Times New Roman" w:cs="Times New Roman"/>
          <w:sz w:val="24"/>
          <w:szCs w:val="24"/>
        </w:rPr>
      </w:pPr>
      <w:r w:rsidRPr="00BD021F">
        <w:rPr>
          <w:rFonts w:ascii="Times New Roman" w:eastAsia="Times New Roman" w:hAnsi="Times New Roman" w:cs="Times New Roman"/>
          <w:sz w:val="24"/>
          <w:szCs w:val="24"/>
        </w:rPr>
        <w:t>Leverage partnerships with private IT firms to innovate and maintain the technological infrastructure of these services.</w:t>
      </w:r>
      <w:r w:rsidR="00792776">
        <w:rPr>
          <w:rFonts w:ascii="Times New Roman" w:eastAsia="Times New Roman" w:hAnsi="Times New Roman" w:cs="Times New Roman"/>
          <w:sz w:val="24"/>
          <w:szCs w:val="24"/>
        </w:rPr>
        <w:t xml:space="preserve"> </w:t>
      </w:r>
      <w:r w:rsidRPr="00BD021F">
        <w:rPr>
          <w:rFonts w:ascii="Times New Roman" w:eastAsia="Times New Roman" w:hAnsi="Times New Roman" w:cs="Times New Roman"/>
          <w:sz w:val="24"/>
          <w:szCs w:val="24"/>
        </w:rPr>
        <w:t>Engage telecom providers to offer affordable internet packages tailored for accessing web-based public services.</w:t>
      </w:r>
    </w:p>
    <w:p w:rsidR="00BD021F" w:rsidRPr="00BD021F" w:rsidRDefault="00BD021F" w:rsidP="00B81100">
      <w:pPr>
        <w:spacing w:before="100" w:beforeAutospacing="1" w:after="100" w:afterAutospacing="1" w:line="360" w:lineRule="auto"/>
        <w:jc w:val="both"/>
        <w:rPr>
          <w:rFonts w:ascii="Times New Roman" w:eastAsia="Times New Roman" w:hAnsi="Times New Roman" w:cs="Times New Roman"/>
          <w:sz w:val="24"/>
          <w:szCs w:val="24"/>
        </w:rPr>
      </w:pPr>
      <w:r w:rsidRPr="00B81100">
        <w:rPr>
          <w:rFonts w:ascii="Times New Roman" w:eastAsia="Times New Roman" w:hAnsi="Times New Roman" w:cs="Times New Roman"/>
          <w:b/>
          <w:bCs/>
          <w:sz w:val="24"/>
          <w:szCs w:val="24"/>
        </w:rPr>
        <w:t>Monitoring and Evaluation:</w:t>
      </w:r>
      <w:bookmarkStart w:id="0" w:name="_GoBack"/>
      <w:bookmarkEnd w:id="0"/>
    </w:p>
    <w:p w:rsidR="00BD021F" w:rsidRPr="00B81100" w:rsidRDefault="00BD021F" w:rsidP="00792776">
      <w:pPr>
        <w:spacing w:before="100" w:beforeAutospacing="1" w:after="100" w:afterAutospacing="1" w:line="360" w:lineRule="auto"/>
        <w:jc w:val="both"/>
        <w:rPr>
          <w:rFonts w:ascii="Times New Roman" w:eastAsia="Times New Roman" w:hAnsi="Times New Roman" w:cs="Times New Roman"/>
          <w:sz w:val="24"/>
          <w:szCs w:val="24"/>
        </w:rPr>
      </w:pPr>
      <w:r w:rsidRPr="00BD021F">
        <w:rPr>
          <w:rFonts w:ascii="Times New Roman" w:eastAsia="Times New Roman" w:hAnsi="Times New Roman" w:cs="Times New Roman"/>
          <w:sz w:val="24"/>
          <w:szCs w:val="24"/>
        </w:rPr>
        <w:t>Create a task force to evaluate the effectiveness of these initiatives periodically.</w:t>
      </w:r>
      <w:r w:rsidR="00792776">
        <w:rPr>
          <w:rFonts w:ascii="Times New Roman" w:eastAsia="Times New Roman" w:hAnsi="Times New Roman" w:cs="Times New Roman"/>
          <w:sz w:val="24"/>
          <w:szCs w:val="24"/>
        </w:rPr>
        <w:t xml:space="preserve"> </w:t>
      </w:r>
      <w:r w:rsidRPr="00BD021F">
        <w:rPr>
          <w:rFonts w:ascii="Times New Roman" w:eastAsia="Times New Roman" w:hAnsi="Times New Roman" w:cs="Times New Roman"/>
          <w:sz w:val="24"/>
          <w:szCs w:val="24"/>
        </w:rPr>
        <w:t>Use data from citizen feedback to refine service offerings and address evolving needs.</w:t>
      </w:r>
    </w:p>
    <w:p w:rsidR="00CA712F" w:rsidRPr="00B81100" w:rsidRDefault="00792776" w:rsidP="00B8110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5.4 </w:t>
      </w:r>
      <w:r w:rsidR="00CA712F" w:rsidRPr="00B81100">
        <w:rPr>
          <w:rFonts w:ascii="Times New Roman" w:hAnsi="Times New Roman" w:cs="Times New Roman"/>
          <w:b/>
          <w:sz w:val="24"/>
          <w:szCs w:val="24"/>
        </w:rPr>
        <w:t>Conclusion:</w:t>
      </w:r>
    </w:p>
    <w:p w:rsidR="00BD021F" w:rsidRPr="00BD021F" w:rsidRDefault="00BD021F" w:rsidP="00B81100">
      <w:pPr>
        <w:spacing w:before="100" w:beforeAutospacing="1" w:after="100" w:afterAutospacing="1" w:line="360" w:lineRule="auto"/>
        <w:jc w:val="both"/>
        <w:rPr>
          <w:rFonts w:ascii="Times New Roman" w:eastAsia="Times New Roman" w:hAnsi="Times New Roman" w:cs="Times New Roman"/>
          <w:sz w:val="24"/>
          <w:szCs w:val="24"/>
        </w:rPr>
      </w:pPr>
      <w:r w:rsidRPr="00BD021F">
        <w:rPr>
          <w:rFonts w:ascii="Times New Roman" w:eastAsia="Times New Roman" w:hAnsi="Times New Roman" w:cs="Times New Roman"/>
          <w:sz w:val="24"/>
          <w:szCs w:val="24"/>
        </w:rPr>
        <w:t xml:space="preserve">Web-based public services in </w:t>
      </w:r>
      <w:proofErr w:type="spellStart"/>
      <w:r w:rsidRPr="00BD021F">
        <w:rPr>
          <w:rFonts w:ascii="Times New Roman" w:eastAsia="Times New Roman" w:hAnsi="Times New Roman" w:cs="Times New Roman"/>
          <w:sz w:val="24"/>
          <w:szCs w:val="24"/>
        </w:rPr>
        <w:t>Baruipara</w:t>
      </w:r>
      <w:proofErr w:type="spellEnd"/>
      <w:r w:rsidRPr="00BD021F">
        <w:rPr>
          <w:rFonts w:ascii="Times New Roman" w:eastAsia="Times New Roman" w:hAnsi="Times New Roman" w:cs="Times New Roman"/>
          <w:sz w:val="24"/>
          <w:szCs w:val="24"/>
        </w:rPr>
        <w:t xml:space="preserve"> Union have immense potential to enhance accessibility, reduce costs, and improve citizen satisfaction. However, challenges such as low awareness, limited digital literacy, infrastructural deficiencies, and usability issues hinder their full adoption and effectiveness.</w:t>
      </w:r>
      <w:r w:rsidR="00FD35A2">
        <w:rPr>
          <w:rFonts w:ascii="Times New Roman" w:eastAsia="Times New Roman" w:hAnsi="Times New Roman" w:cs="Times New Roman"/>
          <w:sz w:val="24"/>
          <w:szCs w:val="24"/>
        </w:rPr>
        <w:t xml:space="preserve"> </w:t>
      </w:r>
      <w:r w:rsidRPr="00BD021F">
        <w:rPr>
          <w:rFonts w:ascii="Times New Roman" w:eastAsia="Times New Roman" w:hAnsi="Times New Roman" w:cs="Times New Roman"/>
          <w:sz w:val="24"/>
          <w:szCs w:val="24"/>
        </w:rPr>
        <w:t>The findings of this study confirm that citizens face significant barriers when accessing these services, including unreliable internet connectivity, technical difficulties, and insufficient support. While many recognize the convenience of these platforms, their potential remains untapped due to these persistent challenges.</w:t>
      </w:r>
    </w:p>
    <w:p w:rsidR="00BD021F" w:rsidRPr="00BD021F" w:rsidRDefault="00BD021F" w:rsidP="00B81100">
      <w:pPr>
        <w:spacing w:before="100" w:beforeAutospacing="1" w:after="100" w:afterAutospacing="1" w:line="360" w:lineRule="auto"/>
        <w:jc w:val="both"/>
        <w:rPr>
          <w:rFonts w:ascii="Times New Roman" w:eastAsia="Times New Roman" w:hAnsi="Times New Roman" w:cs="Times New Roman"/>
          <w:sz w:val="24"/>
          <w:szCs w:val="24"/>
        </w:rPr>
      </w:pPr>
      <w:r w:rsidRPr="00BD021F">
        <w:rPr>
          <w:rFonts w:ascii="Times New Roman" w:eastAsia="Times New Roman" w:hAnsi="Times New Roman" w:cs="Times New Roman"/>
          <w:sz w:val="24"/>
          <w:szCs w:val="24"/>
        </w:rPr>
        <w:t>To address these gaps,</w:t>
      </w:r>
      <w:r w:rsidRPr="00B81100">
        <w:rPr>
          <w:rFonts w:ascii="Times New Roman" w:eastAsia="Times New Roman" w:hAnsi="Times New Roman" w:cs="Times New Roman"/>
          <w:sz w:val="24"/>
          <w:szCs w:val="24"/>
        </w:rPr>
        <w:t xml:space="preserve"> the government must prioritize,</w:t>
      </w:r>
      <w:r w:rsidRPr="00B81100">
        <w:rPr>
          <w:rFonts w:ascii="Times New Roman" w:eastAsia="Times New Roman" w:hAnsi="Times New Roman" w:cs="Times New Roman"/>
          <w:b/>
          <w:bCs/>
          <w:sz w:val="24"/>
          <w:szCs w:val="24"/>
        </w:rPr>
        <w:t xml:space="preserve"> </w:t>
      </w:r>
      <w:r w:rsidRPr="00B81100">
        <w:rPr>
          <w:rFonts w:ascii="Times New Roman" w:eastAsia="Times New Roman" w:hAnsi="Times New Roman" w:cs="Times New Roman"/>
          <w:bCs/>
          <w:sz w:val="24"/>
          <w:szCs w:val="24"/>
        </w:rPr>
        <w:t>Education and Awareness-</w:t>
      </w:r>
      <w:r w:rsidRPr="00BD021F">
        <w:rPr>
          <w:rFonts w:ascii="Times New Roman" w:eastAsia="Times New Roman" w:hAnsi="Times New Roman" w:cs="Times New Roman"/>
          <w:sz w:val="24"/>
          <w:szCs w:val="24"/>
        </w:rPr>
        <w:t xml:space="preserve"> Educating citizens about the availability and benefits of web-based services.</w:t>
      </w:r>
      <w:r w:rsidRPr="00B81100">
        <w:rPr>
          <w:rFonts w:ascii="Times New Roman" w:eastAsia="Times New Roman" w:hAnsi="Times New Roman" w:cs="Times New Roman"/>
          <w:sz w:val="24"/>
          <w:szCs w:val="24"/>
        </w:rPr>
        <w:t xml:space="preserve"> </w:t>
      </w:r>
      <w:r w:rsidRPr="00B81100">
        <w:rPr>
          <w:rFonts w:ascii="Times New Roman" w:eastAsia="Times New Roman" w:hAnsi="Times New Roman" w:cs="Times New Roman"/>
          <w:bCs/>
          <w:sz w:val="24"/>
          <w:szCs w:val="24"/>
        </w:rPr>
        <w:t xml:space="preserve">Infrastructure Development- </w:t>
      </w:r>
      <w:r w:rsidRPr="00BD021F">
        <w:rPr>
          <w:rFonts w:ascii="Times New Roman" w:eastAsia="Times New Roman" w:hAnsi="Times New Roman" w:cs="Times New Roman"/>
          <w:sz w:val="24"/>
          <w:szCs w:val="24"/>
        </w:rPr>
        <w:t>Strengthening internet connectivity and providing affordable access points in rural areas.</w:t>
      </w:r>
      <w:r w:rsidRPr="00B81100">
        <w:rPr>
          <w:rFonts w:ascii="Times New Roman" w:eastAsia="Times New Roman" w:hAnsi="Times New Roman" w:cs="Times New Roman"/>
          <w:sz w:val="24"/>
          <w:szCs w:val="24"/>
        </w:rPr>
        <w:t xml:space="preserve"> </w:t>
      </w:r>
      <w:r w:rsidRPr="00B81100">
        <w:rPr>
          <w:rFonts w:ascii="Times New Roman" w:eastAsia="Times New Roman" w:hAnsi="Times New Roman" w:cs="Times New Roman"/>
          <w:bCs/>
          <w:sz w:val="24"/>
          <w:szCs w:val="24"/>
        </w:rPr>
        <w:t>Service Improvement</w:t>
      </w:r>
      <w:r w:rsidRPr="00B81100">
        <w:rPr>
          <w:rFonts w:ascii="Times New Roman" w:eastAsia="Times New Roman" w:hAnsi="Times New Roman" w:cs="Times New Roman"/>
          <w:b/>
          <w:bCs/>
          <w:sz w:val="24"/>
          <w:szCs w:val="24"/>
        </w:rPr>
        <w:t>-</w:t>
      </w:r>
      <w:r w:rsidRPr="00BD021F">
        <w:rPr>
          <w:rFonts w:ascii="Times New Roman" w:eastAsia="Times New Roman" w:hAnsi="Times New Roman" w:cs="Times New Roman"/>
          <w:sz w:val="24"/>
          <w:szCs w:val="24"/>
        </w:rPr>
        <w:t xml:space="preserve"> Making platforms user-friendly and accessible to diverse </w:t>
      </w:r>
      <w:proofErr w:type="spellStart"/>
      <w:r w:rsidRPr="00BD021F">
        <w:rPr>
          <w:rFonts w:ascii="Times New Roman" w:eastAsia="Times New Roman" w:hAnsi="Times New Roman" w:cs="Times New Roman"/>
          <w:sz w:val="24"/>
          <w:szCs w:val="24"/>
        </w:rPr>
        <w:t>populations.By</w:t>
      </w:r>
      <w:proofErr w:type="spellEnd"/>
      <w:r w:rsidRPr="00BD021F">
        <w:rPr>
          <w:rFonts w:ascii="Times New Roman" w:eastAsia="Times New Roman" w:hAnsi="Times New Roman" w:cs="Times New Roman"/>
          <w:sz w:val="24"/>
          <w:szCs w:val="24"/>
        </w:rPr>
        <w:t xml:space="preserve"> adopting these measures, the government can transform the delivery of public services into an inclusive and efficient system. These improvements will not only boost citizen satisfaction but also align with </w:t>
      </w:r>
      <w:r w:rsidRPr="00BD021F">
        <w:rPr>
          <w:rFonts w:ascii="Times New Roman" w:eastAsia="Times New Roman" w:hAnsi="Times New Roman" w:cs="Times New Roman"/>
          <w:sz w:val="24"/>
          <w:szCs w:val="24"/>
        </w:rPr>
        <w:lastRenderedPageBreak/>
        <w:t>the broader "Digital Bangladesh" vision, promoting transparency, accountability, and socio-economic growth.</w:t>
      </w:r>
    </w:p>
    <w:p w:rsidR="00BD021F" w:rsidRPr="00BD021F" w:rsidRDefault="00BD021F" w:rsidP="00B81100">
      <w:pPr>
        <w:spacing w:before="100" w:beforeAutospacing="1" w:after="100" w:afterAutospacing="1" w:line="360" w:lineRule="auto"/>
        <w:jc w:val="both"/>
        <w:rPr>
          <w:rFonts w:ascii="Times New Roman" w:eastAsia="Times New Roman" w:hAnsi="Times New Roman" w:cs="Times New Roman"/>
          <w:sz w:val="24"/>
          <w:szCs w:val="24"/>
        </w:rPr>
      </w:pPr>
      <w:r w:rsidRPr="00BD021F">
        <w:rPr>
          <w:rFonts w:ascii="Times New Roman" w:eastAsia="Times New Roman" w:hAnsi="Times New Roman" w:cs="Times New Roman"/>
          <w:sz w:val="24"/>
          <w:szCs w:val="24"/>
        </w:rPr>
        <w:t>Ultimately, investing in web-based public services is not merely a technological upgrade—it is a step toward empowering citizens, fostering trust in governance, and ensuring equitable access to essential resources for all.</w:t>
      </w:r>
    </w:p>
    <w:p w:rsidR="00BD021F" w:rsidRPr="00B81100" w:rsidRDefault="00BD021F" w:rsidP="00B81100">
      <w:pPr>
        <w:spacing w:line="360" w:lineRule="auto"/>
        <w:jc w:val="both"/>
        <w:rPr>
          <w:rFonts w:ascii="Times New Roman" w:hAnsi="Times New Roman" w:cs="Times New Roman"/>
          <w:b/>
          <w:sz w:val="24"/>
          <w:szCs w:val="24"/>
        </w:rPr>
      </w:pPr>
    </w:p>
    <w:p w:rsidR="00CA712F" w:rsidRPr="00B81100" w:rsidRDefault="00792776" w:rsidP="00B8110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5.6 </w:t>
      </w:r>
      <w:r w:rsidR="00CA712F" w:rsidRPr="00B81100">
        <w:rPr>
          <w:rFonts w:ascii="Times New Roman" w:hAnsi="Times New Roman" w:cs="Times New Roman"/>
          <w:b/>
          <w:sz w:val="24"/>
          <w:szCs w:val="24"/>
        </w:rPr>
        <w:t>Reference:</w:t>
      </w:r>
    </w:p>
    <w:p w:rsidR="00CA712F" w:rsidRPr="00B81100" w:rsidRDefault="00792776" w:rsidP="00B8110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5.7 </w:t>
      </w:r>
      <w:r w:rsidR="00CA712F" w:rsidRPr="00B81100">
        <w:rPr>
          <w:rFonts w:ascii="Times New Roman" w:hAnsi="Times New Roman" w:cs="Times New Roman"/>
          <w:b/>
          <w:sz w:val="24"/>
          <w:szCs w:val="24"/>
        </w:rPr>
        <w:t>Appendix:</w:t>
      </w:r>
    </w:p>
    <w:p w:rsidR="00CA712F" w:rsidRPr="00B81100" w:rsidRDefault="00CA712F" w:rsidP="00B81100">
      <w:pPr>
        <w:spacing w:line="360" w:lineRule="auto"/>
        <w:jc w:val="both"/>
        <w:rPr>
          <w:rFonts w:ascii="Times New Roman" w:hAnsi="Times New Roman" w:cs="Times New Roman"/>
          <w:b/>
          <w:sz w:val="24"/>
          <w:szCs w:val="24"/>
        </w:rPr>
      </w:pPr>
    </w:p>
    <w:p w:rsidR="00CA712F" w:rsidRPr="00B81100" w:rsidRDefault="00CA712F" w:rsidP="00B81100">
      <w:pPr>
        <w:spacing w:line="360" w:lineRule="auto"/>
        <w:jc w:val="both"/>
        <w:rPr>
          <w:rFonts w:ascii="Times New Roman" w:hAnsi="Times New Roman" w:cs="Times New Roman"/>
          <w:b/>
          <w:sz w:val="24"/>
          <w:szCs w:val="24"/>
        </w:rPr>
      </w:pPr>
      <w:r w:rsidRPr="00B81100">
        <w:rPr>
          <w:rFonts w:ascii="Times New Roman" w:hAnsi="Times New Roman" w:cs="Times New Roman"/>
          <w:b/>
          <w:sz w:val="24"/>
          <w:szCs w:val="24"/>
        </w:rPr>
        <w:t xml:space="preserve">  </w:t>
      </w:r>
    </w:p>
    <w:sectPr w:rsidR="00CA712F" w:rsidRPr="00B81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66E55"/>
    <w:multiLevelType w:val="multilevel"/>
    <w:tmpl w:val="1EDE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94ED0"/>
    <w:multiLevelType w:val="multilevel"/>
    <w:tmpl w:val="8D9A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5112E"/>
    <w:multiLevelType w:val="multilevel"/>
    <w:tmpl w:val="6738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62031"/>
    <w:multiLevelType w:val="multilevel"/>
    <w:tmpl w:val="75BE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57127"/>
    <w:multiLevelType w:val="hybridMultilevel"/>
    <w:tmpl w:val="05503AD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458AB"/>
    <w:multiLevelType w:val="multilevel"/>
    <w:tmpl w:val="64B4EB1E"/>
    <w:lvl w:ilvl="0">
      <w:start w:val="1"/>
      <w:numFmt w:val="decimal"/>
      <w:pStyle w:val="Heading1"/>
      <w:lvlText w:val="%1"/>
      <w:lvlJc w:val="left"/>
      <w:pPr>
        <w:ind w:left="432" w:hanging="432"/>
      </w:pPr>
      <w:rPr>
        <w:rFonts w:hint="default"/>
      </w:rPr>
    </w:lvl>
    <w:lvl w:ilv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39401B7"/>
    <w:multiLevelType w:val="multilevel"/>
    <w:tmpl w:val="E540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07F93"/>
    <w:multiLevelType w:val="multilevel"/>
    <w:tmpl w:val="E89E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50246"/>
    <w:multiLevelType w:val="multilevel"/>
    <w:tmpl w:val="E2D2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F3116"/>
    <w:multiLevelType w:val="multilevel"/>
    <w:tmpl w:val="CDE0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0182F"/>
    <w:multiLevelType w:val="multilevel"/>
    <w:tmpl w:val="F12C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B1D4A"/>
    <w:multiLevelType w:val="multilevel"/>
    <w:tmpl w:val="915A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9F5544"/>
    <w:multiLevelType w:val="multilevel"/>
    <w:tmpl w:val="D39A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393C35"/>
    <w:multiLevelType w:val="multilevel"/>
    <w:tmpl w:val="0B9A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6854DD"/>
    <w:multiLevelType w:val="multilevel"/>
    <w:tmpl w:val="C574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50591"/>
    <w:multiLevelType w:val="multilevel"/>
    <w:tmpl w:val="6448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76E59"/>
    <w:multiLevelType w:val="multilevel"/>
    <w:tmpl w:val="5598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497A35"/>
    <w:multiLevelType w:val="hybridMultilevel"/>
    <w:tmpl w:val="56CE90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07D54"/>
    <w:multiLevelType w:val="multilevel"/>
    <w:tmpl w:val="C36A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D2718"/>
    <w:multiLevelType w:val="multilevel"/>
    <w:tmpl w:val="042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580042"/>
    <w:multiLevelType w:val="multilevel"/>
    <w:tmpl w:val="4284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4"/>
  </w:num>
  <w:num w:numId="4">
    <w:abstractNumId w:val="12"/>
  </w:num>
  <w:num w:numId="5">
    <w:abstractNumId w:val="18"/>
  </w:num>
  <w:num w:numId="6">
    <w:abstractNumId w:val="20"/>
  </w:num>
  <w:num w:numId="7">
    <w:abstractNumId w:val="19"/>
  </w:num>
  <w:num w:numId="8">
    <w:abstractNumId w:val="13"/>
  </w:num>
  <w:num w:numId="9">
    <w:abstractNumId w:val="15"/>
  </w:num>
  <w:num w:numId="10">
    <w:abstractNumId w:val="16"/>
  </w:num>
  <w:num w:numId="11">
    <w:abstractNumId w:val="9"/>
  </w:num>
  <w:num w:numId="12">
    <w:abstractNumId w:val="2"/>
  </w:num>
  <w:num w:numId="13">
    <w:abstractNumId w:val="1"/>
  </w:num>
  <w:num w:numId="14">
    <w:abstractNumId w:val="3"/>
  </w:num>
  <w:num w:numId="15">
    <w:abstractNumId w:val="6"/>
  </w:num>
  <w:num w:numId="16">
    <w:abstractNumId w:val="10"/>
  </w:num>
  <w:num w:numId="17">
    <w:abstractNumId w:val="7"/>
  </w:num>
  <w:num w:numId="18">
    <w:abstractNumId w:val="11"/>
  </w:num>
  <w:num w:numId="19">
    <w:abstractNumId w:val="8"/>
  </w:num>
  <w:num w:numId="20">
    <w:abstractNumId w:val="1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3B"/>
    <w:rsid w:val="003175F7"/>
    <w:rsid w:val="006E4869"/>
    <w:rsid w:val="00792776"/>
    <w:rsid w:val="00852D8E"/>
    <w:rsid w:val="00B81100"/>
    <w:rsid w:val="00BC463C"/>
    <w:rsid w:val="00BD021F"/>
    <w:rsid w:val="00BE7719"/>
    <w:rsid w:val="00C22F3B"/>
    <w:rsid w:val="00CA712F"/>
    <w:rsid w:val="00E77569"/>
    <w:rsid w:val="00FD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48BDB-1364-4594-8CB8-0788D36F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712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712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71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A71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A71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A71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71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71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71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1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71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A71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A712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A712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A71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A71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A71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712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E48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4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8707">
      <w:bodyDiv w:val="1"/>
      <w:marLeft w:val="0"/>
      <w:marRight w:val="0"/>
      <w:marTop w:val="0"/>
      <w:marBottom w:val="0"/>
      <w:divBdr>
        <w:top w:val="none" w:sz="0" w:space="0" w:color="auto"/>
        <w:left w:val="none" w:sz="0" w:space="0" w:color="auto"/>
        <w:bottom w:val="none" w:sz="0" w:space="0" w:color="auto"/>
        <w:right w:val="none" w:sz="0" w:space="0" w:color="auto"/>
      </w:divBdr>
    </w:div>
    <w:div w:id="1380788554">
      <w:bodyDiv w:val="1"/>
      <w:marLeft w:val="0"/>
      <w:marRight w:val="0"/>
      <w:marTop w:val="0"/>
      <w:marBottom w:val="0"/>
      <w:divBdr>
        <w:top w:val="none" w:sz="0" w:space="0" w:color="auto"/>
        <w:left w:val="none" w:sz="0" w:space="0" w:color="auto"/>
        <w:bottom w:val="none" w:sz="0" w:space="0" w:color="auto"/>
        <w:right w:val="none" w:sz="0" w:space="0" w:color="auto"/>
      </w:divBdr>
    </w:div>
    <w:div w:id="173330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2025-01-09T06:40:00Z</dcterms:created>
  <dcterms:modified xsi:type="dcterms:W3CDTF">2025-01-09T10:07:00Z</dcterms:modified>
</cp:coreProperties>
</file>