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875" w:rsidRPr="00F74875" w:rsidRDefault="00F74875" w:rsidP="00F7487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[C++ Test 1]. Problem A</w:t>
      </w:r>
    </w:p>
    <w:p w:rsidR="00F74875" w:rsidRPr="00F74875" w:rsidRDefault="00F74875" w:rsidP="00F74875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F7487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F74875" w:rsidRPr="00F74875" w:rsidRDefault="00F74875" w:rsidP="00F74875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F74875" w:rsidRPr="00F74875" w:rsidRDefault="00F74875" w:rsidP="00F74875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123456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+ 4 + 6 = 12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-10^18&lt;=N&lt;=10^18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799995725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F74875" w:rsidRPr="00F74875" w:rsidRDefault="00F74875" w:rsidP="00F7487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[C++ Test 1]. Problem B</w:t>
      </w:r>
    </w:p>
    <w:p w:rsidR="00F74875" w:rsidRPr="00F74875" w:rsidRDefault="00F74875" w:rsidP="00F74875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F7487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F74875" w:rsidRPr="00F74875" w:rsidRDefault="00F74875" w:rsidP="00F74875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F74875" w:rsidRPr="00F74875" w:rsidRDefault="00F74875" w:rsidP="00F74875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'u', 'e', 'o', 'a', '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'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NONE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F74875" w:rsidRPr="00F74875" w:rsidRDefault="00F74875" w:rsidP="00F74875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</w:p>
    <w:p w:rsidR="00F74875" w:rsidRPr="00F74875" w:rsidRDefault="00F74875" w:rsidP="00F74875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F74875" w:rsidRPr="00F74875" w:rsidRDefault="00F74875" w:rsidP="00F74875">
      <w:pPr>
        <w:numPr>
          <w:ilvl w:val="0"/>
          <w:numId w:val="4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1&lt;=N&lt;=1000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NONE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k </w:t>
      </w:r>
      <w:proofErr w:type="spellStart"/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</w:t>
      </w:r>
      <w:proofErr w:type="spellEnd"/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 m A m I W E </w:t>
      </w:r>
      <w:proofErr w:type="spellStart"/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F74875" w:rsidRPr="00F74875" w:rsidRDefault="00F74875" w:rsidP="00F7487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[C++ Test 1]. Problem C</w:t>
      </w:r>
    </w:p>
    <w:p w:rsidR="00F74875" w:rsidRPr="00F74875" w:rsidRDefault="00F74875" w:rsidP="00F74875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F7487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F74875" w:rsidRPr="00F74875" w:rsidRDefault="00F74875" w:rsidP="00F74875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F74875" w:rsidRPr="00F74875" w:rsidRDefault="00F74875" w:rsidP="00F74875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Vẽ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F74875" w:rsidRPr="00F74875" w:rsidRDefault="00F74875" w:rsidP="00F74875">
      <w:pPr>
        <w:numPr>
          <w:ilvl w:val="0"/>
          <w:numId w:val="6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1&lt;=N&lt;=50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*******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**####*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*~*###*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*~~*##*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*~~~*#*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*~~~~**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*******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********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**#####*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*~*####*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*~~*###*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*~~~*##*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*~~~~*#*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*~~~~~**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********</w:t>
      </w:r>
    </w:p>
    <w:p w:rsidR="00F74875" w:rsidRPr="00F74875" w:rsidRDefault="00F74875" w:rsidP="00F7487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[C++ Test 1]. Problem D</w:t>
      </w:r>
    </w:p>
    <w:p w:rsidR="00F74875" w:rsidRPr="00F74875" w:rsidRDefault="00F74875" w:rsidP="00F74875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F7487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F74875" w:rsidRPr="00F74875" w:rsidRDefault="00F74875" w:rsidP="00F74875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F74875" w:rsidRPr="00F74875" w:rsidRDefault="00F74875" w:rsidP="00F74875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0&lt;=N&lt;=10^18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44890000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F74875" w:rsidRPr="00F74875" w:rsidRDefault="00F74875" w:rsidP="00F74875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 w:rsidRPr="00F74875">
        <w:rPr>
          <w:rFonts w:ascii="SourceCodePro" w:hAnsi="SourceCodePro" w:cs="Courier New"/>
          <w:color w:val="000000"/>
          <w:sz w:val="21"/>
          <w:szCs w:val="21"/>
          <w:bdr w:val="none" w:sz="0" w:space="0" w:color="auto" w:frame="1"/>
        </w:rPr>
        <w:t>9 0</w:t>
      </w:r>
      <w:r w:rsidRPr="00F74875">
        <w:rPr>
          <w:rFonts w:ascii="OpenSans" w:hAnsi="OpenSans"/>
          <w:color w:val="39424E"/>
          <w:spacing w:val="9"/>
          <w:sz w:val="54"/>
          <w:szCs w:val="54"/>
        </w:rPr>
        <w:t>[C++ Test 1]. Problem E</w:t>
      </w:r>
    </w:p>
    <w:p w:rsidR="00F74875" w:rsidRPr="00F74875" w:rsidRDefault="00F74875" w:rsidP="00F74875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F7487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F74875" w:rsidRPr="00F74875" w:rsidRDefault="00F74875" w:rsidP="00F74875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F74875" w:rsidRPr="00F74875" w:rsidRDefault="00F74875" w:rsidP="00F74875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ax^2 + bx + c = 0.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bậc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F74875" w:rsidRPr="00F74875" w:rsidRDefault="00F74875" w:rsidP="00F74875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vô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"VO NGHIEM"</w:t>
      </w:r>
    </w:p>
    <w:p w:rsidR="00F74875" w:rsidRPr="00F74875" w:rsidRDefault="00F74875" w:rsidP="00F74875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vô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"VO SO NGHIEM"</w:t>
      </w:r>
    </w:p>
    <w:p w:rsidR="00F74875" w:rsidRPr="00F74875" w:rsidRDefault="00F74875" w:rsidP="00F74875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kép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nghiệm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chia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= 0, </w:t>
      </w:r>
      <w:proofErr w:type="gram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 !</w:t>
      </w:r>
      <w:proofErr w:type="gram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= 0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-100&lt;=a, b, c&lt;=100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3 8 4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-2.00 -0.67</w:t>
      </w:r>
    </w:p>
    <w:p w:rsidR="00F74875" w:rsidRPr="00F74875" w:rsidRDefault="00F74875" w:rsidP="00F7487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[C++ Test 1]. Problem F</w:t>
      </w:r>
    </w:p>
    <w:p w:rsidR="00F74875" w:rsidRPr="00F74875" w:rsidRDefault="00F74875" w:rsidP="00F74875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F7487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F74875" w:rsidRPr="00F74875" w:rsidRDefault="00F74875" w:rsidP="00F74875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F74875" w:rsidRPr="00F74875" w:rsidRDefault="00F74875" w:rsidP="00F74875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F7487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Tết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2023,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2023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lịch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gì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lịch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Can Chi,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Can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9, 12 Chi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12 con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Giáp</w:t>
      </w:r>
      <w:proofErr w:type="spellEnd"/>
    </w:p>
    <w:p w:rsidR="00F74875" w:rsidRPr="00F74875" w:rsidRDefault="00F74875" w:rsidP="00F74875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gram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 :</w:t>
      </w:r>
      <w:proofErr w:type="gram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1 : Tân, 2 :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3 :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Quý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4 :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Giáp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5 :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6 :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Bính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7 :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8 :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Mậu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9 :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Kỷ</w:t>
      </w:r>
      <w:proofErr w:type="spellEnd"/>
    </w:p>
    <w:p w:rsidR="00F74875" w:rsidRPr="00F74875" w:rsidRDefault="00F74875" w:rsidP="00F74875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Tý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Mão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Tị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Ngọ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Mùi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Thân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Dậu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Hợi</w:t>
      </w:r>
      <w:proofErr w:type="spellEnd"/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lịch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Can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gì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2023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can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Qúy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2023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Mão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thế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2023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lịch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Quý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Mão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1980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Thân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(1980-2100)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lịch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gì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Khi 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Tý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Tị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ngắn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trong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Can, Chi.</w:t>
      </w:r>
      <w:r w:rsidRPr="00F74875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5715000" cy="3810000"/>
            <wp:effectExtent l="0" t="0" r="0" b="0"/>
            <wp:docPr id="152784329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1980&lt;=X&lt;=2100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F74875" w:rsidRPr="00F74875" w:rsidRDefault="00F74875" w:rsidP="00F7487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lịch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7487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1980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CANH THAN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1981</w:t>
      </w:r>
    </w:p>
    <w:p w:rsidR="00F74875" w:rsidRPr="00F74875" w:rsidRDefault="00F74875" w:rsidP="00F7487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F7487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1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F7487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TAN DAU</w:t>
      </w:r>
    </w:p>
    <w:p w:rsidR="00F74875" w:rsidRPr="00F74875" w:rsidRDefault="00F74875" w:rsidP="00F7487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795"/>
    <w:multiLevelType w:val="multilevel"/>
    <w:tmpl w:val="F9E6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279CB"/>
    <w:multiLevelType w:val="multilevel"/>
    <w:tmpl w:val="5FCE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46E96"/>
    <w:multiLevelType w:val="multilevel"/>
    <w:tmpl w:val="6D74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72E32"/>
    <w:multiLevelType w:val="multilevel"/>
    <w:tmpl w:val="C09A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395940"/>
    <w:multiLevelType w:val="multilevel"/>
    <w:tmpl w:val="7F5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8161AF"/>
    <w:multiLevelType w:val="multilevel"/>
    <w:tmpl w:val="5F82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260E9"/>
    <w:multiLevelType w:val="multilevel"/>
    <w:tmpl w:val="4AB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96887"/>
    <w:multiLevelType w:val="multilevel"/>
    <w:tmpl w:val="984C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2203C"/>
    <w:multiLevelType w:val="multilevel"/>
    <w:tmpl w:val="B6F2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9207E2"/>
    <w:multiLevelType w:val="multilevel"/>
    <w:tmpl w:val="3C8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2C39C6"/>
    <w:multiLevelType w:val="multilevel"/>
    <w:tmpl w:val="35A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689948">
    <w:abstractNumId w:val="7"/>
  </w:num>
  <w:num w:numId="2" w16cid:durableId="1170485583">
    <w:abstractNumId w:val="5"/>
  </w:num>
  <w:num w:numId="3" w16cid:durableId="1839418297">
    <w:abstractNumId w:val="9"/>
  </w:num>
  <w:num w:numId="4" w16cid:durableId="1259948384">
    <w:abstractNumId w:val="3"/>
  </w:num>
  <w:num w:numId="5" w16cid:durableId="2055303485">
    <w:abstractNumId w:val="2"/>
  </w:num>
  <w:num w:numId="6" w16cid:durableId="1902714360">
    <w:abstractNumId w:val="8"/>
  </w:num>
  <w:num w:numId="7" w16cid:durableId="410540581">
    <w:abstractNumId w:val="10"/>
  </w:num>
  <w:num w:numId="8" w16cid:durableId="262155571">
    <w:abstractNumId w:val="6"/>
  </w:num>
  <w:num w:numId="9" w16cid:durableId="835149958">
    <w:abstractNumId w:val="4"/>
  </w:num>
  <w:num w:numId="10" w16cid:durableId="170487468">
    <w:abstractNumId w:val="1"/>
  </w:num>
  <w:num w:numId="11" w16cid:durableId="4230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75"/>
    <w:rsid w:val="002F6B35"/>
    <w:rsid w:val="00F74875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DB0A-880B-4D8F-B421-F3658D02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87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F7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748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48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8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F7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182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687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65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595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1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8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6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7940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82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894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3422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32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97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474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8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44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621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418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0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121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7423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8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754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100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8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8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9338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3564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9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0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61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51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5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14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78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7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19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870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85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8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64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2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5828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8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98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135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500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4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68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32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0038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15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1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190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0909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57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011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701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5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99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61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092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9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366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2244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16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9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6420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1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820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268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023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459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7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68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00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0601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6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200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3655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4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40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4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7642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3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98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89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019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6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6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4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1554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1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43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862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653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2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24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74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4482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1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17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003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4541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3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5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80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819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5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1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758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3699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8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91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471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614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7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759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03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3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745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1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12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0467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38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81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5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64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81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8235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71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93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42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617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4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929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905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009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8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985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7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2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4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512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6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1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35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503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4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7678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828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54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4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44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88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3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829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53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8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c-t2-test-1-kieu-du-lieu-toan-tu-vong-lap/challenges/c-test-1-problem-b-1" TargetMode="External"/><Relationship Id="rId13" Type="http://schemas.openxmlformats.org/officeDocument/2006/relationships/hyperlink" Target="https://www.hackerrank.com/contests/c-t2-test-1-kieu-du-lieu-toan-tu-vong-lap/challenges/c-test-1-problem-c-1/forum" TargetMode="External"/><Relationship Id="rId18" Type="http://schemas.openxmlformats.org/officeDocument/2006/relationships/hyperlink" Target="https://www.hackerrank.com/contests/c-t2-test-1-kieu-du-lieu-toan-tu-vong-lap/challenges/c-test-1-problem-e/submis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ontests/c-t2-test-1-kieu-du-lieu-toan-tu-vong-lap/challenges/c-test-1-problem-f/submissions" TargetMode="External"/><Relationship Id="rId7" Type="http://schemas.openxmlformats.org/officeDocument/2006/relationships/hyperlink" Target="https://www.hackerrank.com/contests/c-t2-test-1-kieu-du-lieu-toan-tu-vong-lap/challenges/c-test-1-problem-a-1/forum" TargetMode="External"/><Relationship Id="rId12" Type="http://schemas.openxmlformats.org/officeDocument/2006/relationships/hyperlink" Target="https://www.hackerrank.com/contests/c-t2-test-1-kieu-du-lieu-toan-tu-vong-lap/challenges/c-test-1-problem-c-1/submissions" TargetMode="External"/><Relationship Id="rId17" Type="http://schemas.openxmlformats.org/officeDocument/2006/relationships/hyperlink" Target="https://www.hackerrank.com/contests/c-t2-test-1-kieu-du-lieu-toan-tu-vong-lap/challenges/c-test-1-problem-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-t2-test-1-kieu-du-lieu-toan-tu-vong-lap/challenges/c-test-1-problem-d-1/forum" TargetMode="External"/><Relationship Id="rId20" Type="http://schemas.openxmlformats.org/officeDocument/2006/relationships/hyperlink" Target="https://www.hackerrank.com/contests/c-t2-test-1-kieu-du-lieu-toan-tu-vong-lap/challenges/c-test-1-problem-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t2-test-1-kieu-du-lieu-toan-tu-vong-lap/challenges/c-test-1-problem-a-1/submissions" TargetMode="External"/><Relationship Id="rId11" Type="http://schemas.openxmlformats.org/officeDocument/2006/relationships/hyperlink" Target="https://www.hackerrank.com/contests/c-t2-test-1-kieu-du-lieu-toan-tu-vong-lap/challenges/c-test-1-problem-c-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hackerrank.com/contests/c-t2-test-1-kieu-du-lieu-toan-tu-vong-lap/challenges/c-test-1-problem-a-1" TargetMode="External"/><Relationship Id="rId15" Type="http://schemas.openxmlformats.org/officeDocument/2006/relationships/hyperlink" Target="https://www.hackerrank.com/contests/c-t2-test-1-kieu-du-lieu-toan-tu-vong-lap/challenges/c-test-1-problem-d-1/submissions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hackerrank.com/contests/c-t2-test-1-kieu-du-lieu-toan-tu-vong-lap/challenges/c-test-1-problem-b-1/forum" TargetMode="External"/><Relationship Id="rId19" Type="http://schemas.openxmlformats.org/officeDocument/2006/relationships/hyperlink" Target="https://www.hackerrank.com/contests/c-t2-test-1-kieu-du-lieu-toan-tu-vong-lap/challenges/c-test-1-problem-e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t2-test-1-kieu-du-lieu-toan-tu-vong-lap/challenges/c-test-1-problem-b-1/submissions" TargetMode="External"/><Relationship Id="rId14" Type="http://schemas.openxmlformats.org/officeDocument/2006/relationships/hyperlink" Target="https://www.hackerrank.com/contests/c-t2-test-1-kieu-du-lieu-toan-tu-vong-lap/challenges/c-test-1-problem-d-1" TargetMode="External"/><Relationship Id="rId22" Type="http://schemas.openxmlformats.org/officeDocument/2006/relationships/hyperlink" Target="https://www.hackerrank.com/contests/c-t2-test-1-kieu-du-lieu-toan-tu-vong-lap/challenges/c-test-1-problem-f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2023-05-18T08:52:00Z</dcterms:created>
  <dcterms:modified xsi:type="dcterms:W3CDTF">2023-05-18T08:54:00Z</dcterms:modified>
</cp:coreProperties>
</file>