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08228D" w:rsidP="00537025">
      <w:pPr>
        <w:snapToGrid w:val="0"/>
        <w:spacing w:beforeLines="50" w:afterLines="50" w:line="300" w:lineRule="auto"/>
        <w:rPr>
          <w:lang w:eastAsia="zh-CN"/>
        </w:rPr>
      </w:pPr>
      <w:r>
        <w:rPr>
          <w:b/>
          <w:sz w:val="36"/>
          <w:szCs w:val="36"/>
          <w:lang w:eastAsia="zh-CN"/>
        </w:rPr>
        <w:t>Solutions</w:t>
      </w:r>
      <w:r w:rsidR="001901CC" w:rsidRPr="001901CC">
        <w:rPr>
          <w:rFonts w:hint="eastAsia"/>
          <w:sz w:val="36"/>
          <w:szCs w:val="36"/>
          <w:lang w:eastAsia="zh-CN"/>
        </w:rPr>
        <w:t>:</w:t>
      </w:r>
    </w:p>
    <w:p w:rsidR="002C48A1" w:rsidRDefault="00314452" w:rsidP="002C5976">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2C5976">
        <w:rPr>
          <w:lang w:eastAsia="zh-CN"/>
        </w:rPr>
        <w:t xml:space="preserve">In how many different ways can five elements be selected in order from a set with three elements when repetition is allowed? </w:t>
      </w:r>
      <w:r w:rsidR="003C0E62">
        <w:rPr>
          <w:rFonts w:hint="eastAsia"/>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w:t>
      </w:r>
      <w:r w:rsidR="002C5976">
        <w:t>379</w:t>
      </w:r>
      <w:r w:rsidR="00B73131">
        <w:t xml:space="preserve">: </w:t>
      </w:r>
      <w:r w:rsidR="002C5976">
        <w:t>1</w:t>
      </w:r>
      <w:r w:rsidR="003C0E62" w:rsidRPr="003C0E62">
        <w:rPr>
          <w:rFonts w:hint="eastAsia"/>
        </w:rPr>
        <w:t>)</w:t>
      </w:r>
      <w:r w:rsidR="003C0E62">
        <w:rPr>
          <w:rFonts w:hint="eastAsia"/>
          <w:lang w:eastAsia="zh-CN"/>
        </w:rPr>
        <w:t xml:space="preserve"> </w:t>
      </w:r>
      <w:r w:rsidR="00DA7924">
        <w:rPr>
          <w:lang w:eastAsia="zh-CN"/>
        </w:rPr>
        <w:br/>
      </w:r>
      <w:r w:rsidR="00DA7924" w:rsidRPr="00DA7924">
        <w:rPr>
          <w:b/>
          <w:i/>
          <w:lang w:eastAsia="zh-CN"/>
        </w:rPr>
        <w:t>Answer</w:t>
      </w:r>
      <w:r w:rsidR="00DA7924">
        <w:rPr>
          <w:lang w:eastAsia="zh-CN"/>
        </w:rPr>
        <w:t xml:space="preserve">: </w:t>
      </w:r>
      <w:r w:rsidR="00FA1018">
        <w:rPr>
          <w:lang w:eastAsia="zh-CN"/>
        </w:rPr>
        <w:t xml:space="preserve">Since order is important here, and since repetition is allowed, this is a simple application of the product rule. There are 3 ways in which the first element can be </w:t>
      </w:r>
      <w:r w:rsidR="00731D1B">
        <w:rPr>
          <w:lang w:eastAsia="zh-CN"/>
        </w:rPr>
        <w:t>selected, 3 ways in which the second element can be selected, and so on, with finally 3 ways in which the fifth element can be selected, so there are 3</w:t>
      </w:r>
      <w:r w:rsidR="00731D1B" w:rsidRPr="00731D1B">
        <w:rPr>
          <w:vertAlign w:val="superscript"/>
          <w:lang w:eastAsia="zh-CN"/>
        </w:rPr>
        <w:t>5</w:t>
      </w:r>
      <w:r w:rsidR="00731D1B">
        <w:rPr>
          <w:lang w:eastAsia="zh-CN"/>
        </w:rPr>
        <w:t xml:space="preserve"> = 243 ways in which the 5 elements can be selected.</w:t>
      </w:r>
      <w:r w:rsidR="0028079A">
        <w:rPr>
          <w:lang w:eastAsia="zh-CN"/>
        </w:rPr>
        <w:t xml:space="preserve"> </w:t>
      </w:r>
      <w:r w:rsidR="00731D1B">
        <w:rPr>
          <w:lang w:eastAsia="zh-CN"/>
        </w:rPr>
        <w:t xml:space="preserve"> The general formula is that there are n</w:t>
      </w:r>
      <w:r w:rsidR="00731D1B" w:rsidRPr="00731D1B">
        <w:rPr>
          <w:vertAlign w:val="superscript"/>
          <w:lang w:eastAsia="zh-CN"/>
        </w:rPr>
        <w:t>k</w:t>
      </w:r>
      <w:r w:rsidR="00731D1B">
        <w:rPr>
          <w:lang w:eastAsia="zh-CN"/>
        </w:rPr>
        <w:t xml:space="preserve"> ways to select k elements from a set of n elements, in order, with unlimited repetition allowed.</w:t>
      </w:r>
      <w:r w:rsidR="00DA7924">
        <w:rPr>
          <w:lang w:eastAsia="zh-CN"/>
        </w:rPr>
        <w:br/>
      </w:r>
    </w:p>
    <w:p w:rsidR="00B73131" w:rsidRDefault="00B73131" w:rsidP="00DA7924">
      <w:pPr>
        <w:pStyle w:val="ListParagraph"/>
        <w:numPr>
          <w:ilvl w:val="0"/>
          <w:numId w:val="12"/>
        </w:numPr>
        <w:snapToGrid w:val="0"/>
        <w:spacing w:beforeLines="50" w:afterLines="50" w:line="300" w:lineRule="auto"/>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min) </w:t>
      </w:r>
      <w:r w:rsidR="002C5976">
        <w:rPr>
          <w:lang w:eastAsia="zh-CN"/>
        </w:rPr>
        <w:t>How many ways are there to assign three jobs to five employees if each employee can be given more than one job</w:t>
      </w:r>
      <w:r w:rsidR="00BB1469" w:rsidRPr="00BB1469">
        <w:rPr>
          <w:lang w:eastAsia="zh-CN"/>
        </w:rPr>
        <w:t xml:space="preserve">? </w:t>
      </w:r>
      <w:r w:rsidR="00D21BF6">
        <w:rPr>
          <w:lang w:eastAsia="zh-CN"/>
        </w:rPr>
        <w:t xml:space="preserve">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r w:rsidR="002C5976">
        <w:t>379</w:t>
      </w:r>
      <w:r w:rsidR="002E6FDF" w:rsidRPr="003C0E62">
        <w:rPr>
          <w:rFonts w:hint="eastAsia"/>
        </w:rPr>
        <w:t xml:space="preserve">: </w:t>
      </w:r>
      <w:bookmarkEnd w:id="2"/>
      <w:bookmarkEnd w:id="3"/>
      <w:r w:rsidR="002C5976">
        <w:rPr>
          <w:lang w:eastAsia="zh-CN"/>
        </w:rPr>
        <w:t>5</w:t>
      </w:r>
      <w:r w:rsidR="002E6FDF" w:rsidRPr="003C0E62">
        <w:rPr>
          <w:rFonts w:hint="eastAsia"/>
        </w:rPr>
        <w:t>)</w:t>
      </w:r>
      <w:r w:rsidR="00DA7924">
        <w:br/>
      </w:r>
      <w:r w:rsidR="00DA7924" w:rsidRPr="00DA7924">
        <w:rPr>
          <w:b/>
          <w:i/>
          <w:lang w:eastAsia="zh-CN"/>
        </w:rPr>
        <w:t>Answer</w:t>
      </w:r>
      <w:r w:rsidR="00DA7924">
        <w:rPr>
          <w:lang w:eastAsia="zh-CN"/>
        </w:rPr>
        <w:t xml:space="preserve">: </w:t>
      </w:r>
      <w:r w:rsidR="00BB012D">
        <w:rPr>
          <w:lang w:eastAsia="zh-CN"/>
        </w:rPr>
        <w:t>We assume that the jobs and the employees are distinguishable. For each job, we have to decide which employee gets that job. Thus there are 5 ways in which the first job can be assigned, 5 ways in which the second job can be assigned and 5 ways in which the third job can be assigned. Therefore, by the multiplication principle there are 5</w:t>
      </w:r>
      <w:r w:rsidR="00BB012D" w:rsidRPr="00BB012D">
        <w:rPr>
          <w:vertAlign w:val="superscript"/>
          <w:lang w:eastAsia="zh-CN"/>
        </w:rPr>
        <w:t>3</w:t>
      </w:r>
      <w:r w:rsidR="00BB012D">
        <w:rPr>
          <w:lang w:eastAsia="zh-CN"/>
        </w:rPr>
        <w:t xml:space="preserve"> = 125 ways in which the assignments can be made. (Now that we do not require that every employee get at least one job.)</w:t>
      </w:r>
      <w:r w:rsidR="00DA7924">
        <w:rPr>
          <w:lang w:eastAsia="zh-CN"/>
        </w:rPr>
        <w:br/>
      </w:r>
    </w:p>
    <w:p w:rsidR="00070577" w:rsidRDefault="00070577" w:rsidP="00DA7924">
      <w:pPr>
        <w:pStyle w:val="ListParagraph"/>
        <w:numPr>
          <w:ilvl w:val="0"/>
          <w:numId w:val="12"/>
        </w:numPr>
        <w:snapToGrid w:val="0"/>
        <w:spacing w:beforeLines="50" w:afterLines="50" w:line="300" w:lineRule="auto"/>
        <w:rPr>
          <w:lang w:eastAsia="zh-CN"/>
        </w:rPr>
      </w:pPr>
      <w:r>
        <w:rPr>
          <w:rFonts w:hint="eastAsia"/>
          <w:lang w:eastAsia="zh-CN"/>
        </w:rPr>
        <w:t>(Medium, 1</w:t>
      </w:r>
      <w:r>
        <w:rPr>
          <w:lang w:eastAsia="zh-CN"/>
        </w:rPr>
        <w:t>0</w:t>
      </w:r>
      <w:r>
        <w:rPr>
          <w:rFonts w:hint="eastAsia"/>
          <w:lang w:eastAsia="zh-CN"/>
        </w:rPr>
        <w:t>min)</w:t>
      </w:r>
      <w:r w:rsidRPr="00530164">
        <w:t xml:space="preserve"> </w:t>
      </w:r>
      <w:r w:rsidR="002C5976">
        <w:t xml:space="preserve">How many ways are there to select three unordered elements from a set with five elements when repetition is allowed? </w:t>
      </w:r>
      <w:r>
        <w:rPr>
          <w:rFonts w:hint="eastAsia"/>
          <w:lang w:eastAsia="zh-CN"/>
        </w:rPr>
        <w:t>(</w:t>
      </w:r>
      <w:r w:rsidRPr="003C0E62">
        <w:rPr>
          <w:rFonts w:hint="eastAsia"/>
        </w:rPr>
        <w:t>T</w:t>
      </w:r>
      <w:r w:rsidRPr="003C0E62">
        <w:rPr>
          <w:lang w:eastAsia="zh-CN"/>
        </w:rPr>
        <w:t>extbook [KR]</w:t>
      </w:r>
      <w:r w:rsidRPr="003C0E62">
        <w:rPr>
          <w:rFonts w:hint="eastAsia"/>
        </w:rPr>
        <w:t xml:space="preserve"> Page </w:t>
      </w:r>
      <w:r w:rsidR="002C5976">
        <w:t>379</w:t>
      </w:r>
      <w:r w:rsidRPr="003C0E62">
        <w:rPr>
          <w:rFonts w:hint="eastAsia"/>
        </w:rPr>
        <w:t xml:space="preserve">: </w:t>
      </w:r>
      <w:r w:rsidR="002C5976">
        <w:rPr>
          <w:lang w:eastAsia="zh-CN"/>
        </w:rPr>
        <w:t>7</w:t>
      </w:r>
      <w:r>
        <w:rPr>
          <w:lang w:eastAsia="zh-CN"/>
        </w:rPr>
        <w:t>)</w:t>
      </w:r>
      <w:r w:rsidR="00DA7924">
        <w:rPr>
          <w:lang w:eastAsia="zh-CN"/>
        </w:rPr>
        <w:br/>
      </w:r>
      <w:r w:rsidR="00DA7924" w:rsidRPr="00DA7924">
        <w:rPr>
          <w:b/>
          <w:i/>
          <w:lang w:eastAsia="zh-CN"/>
        </w:rPr>
        <w:t>Answer</w:t>
      </w:r>
      <w:r w:rsidR="00DA7924">
        <w:rPr>
          <w:lang w:eastAsia="zh-CN"/>
        </w:rPr>
        <w:t xml:space="preserve">: </w:t>
      </w:r>
      <w:r w:rsidR="003210DA">
        <w:rPr>
          <w:lang w:eastAsia="zh-CN"/>
        </w:rPr>
        <w:t>Since the selection is to be an unordered one, Theorem 2 applies. We want to choose r = 3 items from a set with n = 5 elements. Theorem 2 tells us that there are C(5+3-1, 3) = C(7, 3) = 35 ways to do so. (Equivalently, this problem is asking us to count the number of nonnegative integer solutions to x1 + x2 + x3 + x4 + x5 = 3, where xi represents the number of times that the i</w:t>
      </w:r>
      <w:r w:rsidR="003210DA" w:rsidRPr="003210DA">
        <w:rPr>
          <w:vertAlign w:val="superscript"/>
          <w:lang w:eastAsia="zh-CN"/>
        </w:rPr>
        <w:t>th</w:t>
      </w:r>
      <w:r w:rsidR="003210DA">
        <w:rPr>
          <w:lang w:eastAsia="zh-CN"/>
        </w:rPr>
        <w:t xml:space="preserve"> element </w:t>
      </w:r>
      <w:r w:rsidR="003210DA">
        <w:rPr>
          <w:lang w:eastAsia="zh-CN"/>
        </w:rPr>
        <w:lastRenderedPageBreak/>
        <w:t>of the 5-element set gets selected.)</w:t>
      </w:r>
      <w:r w:rsidR="00DA7924">
        <w:rPr>
          <w:lang w:eastAsia="zh-CN"/>
        </w:rPr>
        <w:br/>
      </w:r>
    </w:p>
    <w:p w:rsidR="00DA7924" w:rsidRDefault="00070577" w:rsidP="00DA7924">
      <w:pPr>
        <w:pStyle w:val="ListParagraph"/>
        <w:numPr>
          <w:ilvl w:val="0"/>
          <w:numId w:val="12"/>
        </w:numPr>
        <w:snapToGrid w:val="0"/>
        <w:spacing w:beforeLines="50" w:afterLines="50" w:line="300" w:lineRule="auto"/>
        <w:rPr>
          <w:lang w:eastAsia="zh-CN"/>
        </w:rPr>
      </w:pPr>
      <w:r>
        <w:rPr>
          <w:rFonts w:hint="eastAsia"/>
          <w:lang w:eastAsia="zh-CN"/>
        </w:rPr>
        <w:t xml:space="preserve"> </w:t>
      </w:r>
      <w:r w:rsidR="00FB171D">
        <w:rPr>
          <w:rFonts w:hint="eastAsia"/>
          <w:lang w:eastAsia="zh-CN"/>
        </w:rPr>
        <w:t xml:space="preserve">(Medium, </w:t>
      </w:r>
      <w:r w:rsidR="00FB171D">
        <w:rPr>
          <w:lang w:eastAsia="zh-CN"/>
        </w:rPr>
        <w:t>10</w:t>
      </w:r>
      <w:r w:rsidR="00FB171D">
        <w:rPr>
          <w:rFonts w:hint="eastAsia"/>
          <w:lang w:eastAsia="zh-CN"/>
        </w:rPr>
        <w:t xml:space="preserve"> min)</w:t>
      </w:r>
      <w:r w:rsidR="00FB171D" w:rsidRPr="00B73131">
        <w:t xml:space="preserve"> </w:t>
      </w:r>
      <w:r w:rsidR="009E7641">
        <w:t xml:space="preserve">How many ways are there to choose eight coins from a piggy bank containing 100 identical pennies and 80 identical nickels? </w:t>
      </w:r>
      <w:r w:rsidR="00FB171D">
        <w:rPr>
          <w:rFonts w:hint="eastAsia"/>
          <w:lang w:eastAsia="zh-CN"/>
        </w:rPr>
        <w:t>(</w:t>
      </w:r>
      <w:r w:rsidR="00FB171D" w:rsidRPr="003C0E62">
        <w:rPr>
          <w:rFonts w:hint="eastAsia"/>
          <w:lang w:eastAsia="zh-CN"/>
        </w:rPr>
        <w:t>T</w:t>
      </w:r>
      <w:r w:rsidR="00FB171D" w:rsidRPr="003C0E62">
        <w:rPr>
          <w:lang w:eastAsia="zh-CN"/>
        </w:rPr>
        <w:t>extbook [KR]</w:t>
      </w:r>
      <w:r w:rsidR="00FB171D" w:rsidRPr="003C0E62">
        <w:rPr>
          <w:rFonts w:hint="eastAsia"/>
          <w:lang w:eastAsia="zh-CN"/>
        </w:rPr>
        <w:t xml:space="preserve"> </w:t>
      </w:r>
      <w:r w:rsidR="00FB171D" w:rsidRPr="003C0E62">
        <w:rPr>
          <w:rFonts w:hint="eastAsia"/>
        </w:rPr>
        <w:t xml:space="preserve">Page </w:t>
      </w:r>
      <w:r w:rsidR="00FB171D">
        <w:t>3</w:t>
      </w:r>
      <w:r w:rsidR="009E7641">
        <w:t>80</w:t>
      </w:r>
      <w:r w:rsidR="00FB171D" w:rsidRPr="003C0E62">
        <w:rPr>
          <w:rFonts w:hint="eastAsia"/>
          <w:lang w:eastAsia="zh-CN"/>
        </w:rPr>
        <w:t>:</w:t>
      </w:r>
      <w:r w:rsidR="00FB171D" w:rsidRPr="003C0E62">
        <w:rPr>
          <w:rFonts w:hint="eastAsia"/>
        </w:rPr>
        <w:t xml:space="preserve"> </w:t>
      </w:r>
      <w:r w:rsidR="00FB171D">
        <w:rPr>
          <w:lang w:eastAsia="zh-CN"/>
        </w:rPr>
        <w:t>1</w:t>
      </w:r>
      <w:r w:rsidR="009E7641">
        <w:rPr>
          <w:lang w:eastAsia="zh-CN"/>
        </w:rPr>
        <w:t>1</w:t>
      </w:r>
      <w:r w:rsidR="00FB171D">
        <w:rPr>
          <w:rFonts w:hint="eastAsia"/>
          <w:lang w:eastAsia="zh-CN"/>
        </w:rPr>
        <w:t>)</w:t>
      </w:r>
      <w:r w:rsidR="00DA7924">
        <w:rPr>
          <w:lang w:eastAsia="zh-CN"/>
        </w:rPr>
        <w:br/>
      </w:r>
      <w:r w:rsidR="00DA7924" w:rsidRPr="00DA7924">
        <w:rPr>
          <w:b/>
          <w:i/>
          <w:lang w:eastAsia="zh-CN"/>
        </w:rPr>
        <w:t>Answer</w:t>
      </w:r>
      <w:r w:rsidR="00DA7924">
        <w:rPr>
          <w:lang w:eastAsia="zh-CN"/>
        </w:rPr>
        <w:t xml:space="preserve">: </w:t>
      </w:r>
      <w:r w:rsidR="003210DA">
        <w:rPr>
          <w:lang w:eastAsia="zh-CN"/>
        </w:rPr>
        <w:t>This can be solved by common sense. Since the pennies are all identical and the nickels are all identical, all that matters is the number of each type of coin selected. We can select anywhere from 0 to 8 pennies (and the rest nickels); since there are nine numbers in this range, the answer is 9. (The number of pennies and nickels is irrelevant, as long as each is at least eight.) If we want to use a high-powered theorem for this problem, we could observe that Theorem 2 applies, with n = 2 (there are two types of coins) and r = 8. The formula gives C(2+8-1, 8)=C(9, 8) = 9.</w:t>
      </w:r>
      <w:r w:rsidR="00DA7924">
        <w:rPr>
          <w:lang w:eastAsia="zh-CN"/>
        </w:rPr>
        <w:br/>
      </w:r>
    </w:p>
    <w:p w:rsidR="00DA7924" w:rsidRDefault="001B6AE9" w:rsidP="00DA7924">
      <w:pPr>
        <w:pStyle w:val="ListParagraph"/>
        <w:numPr>
          <w:ilvl w:val="0"/>
          <w:numId w:val="12"/>
        </w:numPr>
        <w:snapToGrid w:val="0"/>
        <w:spacing w:beforeLines="50" w:afterLines="50" w:line="300" w:lineRule="auto"/>
        <w:rPr>
          <w:lang w:eastAsia="zh-CN"/>
        </w:rPr>
      </w:pPr>
      <w:bookmarkStart w:id="4" w:name="OLE_LINK7"/>
      <w:bookmarkStart w:id="5" w:name="OLE_LINK8"/>
      <w:r>
        <w:rPr>
          <w:rFonts w:hint="eastAsia"/>
          <w:lang w:eastAsia="zh-CN"/>
        </w:rPr>
        <w:t>(</w:t>
      </w:r>
      <w:bookmarkStart w:id="6" w:name="OLE_LINK23"/>
      <w:bookmarkStart w:id="7" w:name="OLE_LINK24"/>
      <w:r w:rsidR="00530164">
        <w:rPr>
          <w:rFonts w:hint="eastAsia"/>
          <w:lang w:eastAsia="zh-CN"/>
        </w:rPr>
        <w:t>Medium</w:t>
      </w:r>
      <w:bookmarkEnd w:id="6"/>
      <w:bookmarkEnd w:id="7"/>
      <w:r w:rsidR="00530164">
        <w:rPr>
          <w:rFonts w:hint="eastAsia"/>
          <w:lang w:eastAsia="zh-CN"/>
        </w:rPr>
        <w:t xml:space="preserve">, </w:t>
      </w:r>
      <w:r>
        <w:rPr>
          <w:rFonts w:hint="eastAsia"/>
          <w:lang w:eastAsia="zh-CN"/>
        </w:rPr>
        <w:t>1</w:t>
      </w:r>
      <w:r w:rsidR="00D21BF6">
        <w:rPr>
          <w:lang w:eastAsia="zh-CN"/>
        </w:rPr>
        <w:t>0</w:t>
      </w:r>
      <w:r>
        <w:rPr>
          <w:rFonts w:hint="eastAsia"/>
          <w:lang w:eastAsia="zh-CN"/>
        </w:rPr>
        <w:t>min)</w:t>
      </w:r>
      <w:bookmarkStart w:id="8" w:name="OLE_LINK9"/>
      <w:bookmarkStart w:id="9" w:name="OLE_LINK10"/>
      <w:bookmarkEnd w:id="4"/>
      <w:bookmarkEnd w:id="5"/>
      <w:r w:rsidR="00530164" w:rsidRPr="00530164">
        <w:t xml:space="preserve"> </w:t>
      </w:r>
      <w:bookmarkEnd w:id="8"/>
      <w:bookmarkEnd w:id="9"/>
      <w:r w:rsidR="009E7641">
        <w:t xml:space="preserve">How many strings of 10 ternary digits (0, 1, or 2) are there that contain exactly two 0s, three 1s, and five 2s? </w:t>
      </w:r>
      <w:r w:rsidR="00070577" w:rsidRPr="00070577">
        <w:t xml:space="preserve"> </w:t>
      </w:r>
      <w:r w:rsidR="00F57B7E">
        <w:rPr>
          <w:rFonts w:hint="eastAsia"/>
          <w:lang w:eastAsia="zh-CN"/>
        </w:rPr>
        <w:t>(</w:t>
      </w:r>
      <w:r w:rsidR="00F57B7E" w:rsidRPr="003C0E62">
        <w:rPr>
          <w:rFonts w:hint="eastAsia"/>
        </w:rPr>
        <w:t>T</w:t>
      </w:r>
      <w:r w:rsidR="00F57B7E" w:rsidRPr="003C0E62">
        <w:rPr>
          <w:lang w:eastAsia="zh-CN"/>
        </w:rPr>
        <w:t>extbook [KR]</w:t>
      </w:r>
      <w:r w:rsidR="00F57B7E" w:rsidRPr="003C0E62">
        <w:rPr>
          <w:rFonts w:hint="eastAsia"/>
        </w:rPr>
        <w:t xml:space="preserve"> Page </w:t>
      </w:r>
      <w:r w:rsidR="00F57B7E">
        <w:t>3</w:t>
      </w:r>
      <w:r w:rsidR="009E7641">
        <w:t>80</w:t>
      </w:r>
      <w:r w:rsidR="00F57B7E" w:rsidRPr="003C0E62">
        <w:rPr>
          <w:rFonts w:hint="eastAsia"/>
        </w:rPr>
        <w:t xml:space="preserve">: </w:t>
      </w:r>
      <w:r w:rsidR="00D21BF6">
        <w:rPr>
          <w:lang w:eastAsia="zh-CN"/>
        </w:rPr>
        <w:t>1</w:t>
      </w:r>
      <w:r w:rsidR="009E7641">
        <w:rPr>
          <w:lang w:eastAsia="zh-CN"/>
        </w:rPr>
        <w:t>7</w:t>
      </w:r>
      <w:r w:rsidR="00F57B7E">
        <w:rPr>
          <w:lang w:eastAsia="zh-CN"/>
        </w:rPr>
        <w:t>)</w:t>
      </w:r>
      <w:r w:rsidR="00DA7924">
        <w:rPr>
          <w:lang w:eastAsia="zh-CN"/>
        </w:rPr>
        <w:br/>
      </w:r>
      <w:r w:rsidR="00DA7924" w:rsidRPr="00DA7924">
        <w:rPr>
          <w:b/>
          <w:i/>
          <w:lang w:eastAsia="zh-CN"/>
        </w:rPr>
        <w:t>Answer</w:t>
      </w:r>
      <w:r w:rsidR="00DA7924">
        <w:rPr>
          <w:lang w:eastAsia="zh-CN"/>
        </w:rPr>
        <w:t xml:space="preserve">: </w:t>
      </w:r>
      <w:r w:rsidR="004B2721">
        <w:rPr>
          <w:lang w:eastAsia="zh-CN"/>
        </w:rPr>
        <w:t>Theorem 3 applies here, with n = 10 and k = 3. The answer if therefore</w:t>
      </w:r>
      <w:r w:rsidR="004B2721">
        <w:rPr>
          <w:lang w:eastAsia="zh-CN"/>
        </w:rPr>
        <w:br/>
      </w:r>
      <m:oMathPara>
        <m:oMath>
          <m:f>
            <m:fPr>
              <m:ctrlPr>
                <w:rPr>
                  <w:rFonts w:ascii="Cambria Math" w:hAnsi="Cambria Math"/>
                  <w:i/>
                  <w:lang w:eastAsia="zh-CN"/>
                </w:rPr>
              </m:ctrlPr>
            </m:fPr>
            <m:num>
              <m:r>
                <w:rPr>
                  <w:rFonts w:ascii="Cambria Math" w:hAnsi="Cambria Math"/>
                  <w:lang w:eastAsia="zh-CN"/>
                </w:rPr>
                <m:t>10!</m:t>
              </m:r>
            </m:num>
            <m:den>
              <m:r>
                <w:rPr>
                  <w:rFonts w:ascii="Cambria Math" w:hAnsi="Cambria Math"/>
                  <w:lang w:eastAsia="zh-CN"/>
                </w:rPr>
                <m:t>2!3!5!</m:t>
              </m:r>
            </m:den>
          </m:f>
          <m:r>
            <w:rPr>
              <w:rFonts w:ascii="Cambria Math" w:hAnsi="Cambria Math"/>
              <w:lang w:eastAsia="zh-CN"/>
            </w:rPr>
            <m:t>=2520.</m:t>
          </m:r>
        </m:oMath>
      </m:oMathPara>
      <w:r w:rsidR="00DA7924">
        <w:rPr>
          <w:lang w:eastAsia="zh-CN"/>
        </w:rPr>
        <w:br/>
      </w:r>
    </w:p>
    <w:p w:rsidR="00DA7924" w:rsidRDefault="00836A83" w:rsidP="004B2721">
      <w:pPr>
        <w:pStyle w:val="ListParagraph"/>
        <w:numPr>
          <w:ilvl w:val="0"/>
          <w:numId w:val="12"/>
        </w:numPr>
        <w:snapToGrid w:val="0"/>
        <w:spacing w:beforeLines="50" w:afterLines="50" w:line="300" w:lineRule="auto"/>
        <w:rPr>
          <w:lang w:eastAsia="zh-CN"/>
        </w:rPr>
      </w:pPr>
      <w:r>
        <w:rPr>
          <w:rFonts w:hint="eastAsia"/>
          <w:lang w:eastAsia="zh-CN"/>
        </w:rPr>
        <w:t>(</w:t>
      </w:r>
      <w:r w:rsidR="0092446E">
        <w:rPr>
          <w:rFonts w:hint="eastAsia"/>
          <w:lang w:eastAsia="zh-CN"/>
        </w:rPr>
        <w:t xml:space="preserve">Hard, </w:t>
      </w:r>
      <w:r>
        <w:rPr>
          <w:rFonts w:hint="eastAsia"/>
          <w:lang w:eastAsia="zh-CN"/>
        </w:rPr>
        <w:t>15 min)</w:t>
      </w:r>
      <w:r w:rsidR="00C04D61" w:rsidRPr="00C04D61">
        <w:t xml:space="preserve"> </w:t>
      </w:r>
      <w:r w:rsidR="004B2721">
        <w:rPr>
          <w:lang w:eastAsia="zh-CN"/>
        </w:rPr>
        <w:t xml:space="preserve">How many different strings can be made from the letters in ABRACADABRA, using all the letters? </w:t>
      </w:r>
      <w:r w:rsidR="00CC7D14">
        <w:rPr>
          <w:lang w:eastAsia="zh-CN"/>
        </w:rPr>
        <w:t xml:space="preserve"> </w:t>
      </w:r>
      <w:r w:rsidR="00265971">
        <w:rPr>
          <w:rFonts w:hint="eastAsia"/>
          <w:lang w:eastAsia="zh-CN"/>
        </w:rPr>
        <w:t>(</w:t>
      </w:r>
      <w:r w:rsidR="00265971" w:rsidRPr="003C0E62">
        <w:rPr>
          <w:rFonts w:hint="eastAsia"/>
        </w:rPr>
        <w:t>T</w:t>
      </w:r>
      <w:r w:rsidR="00265971" w:rsidRPr="003C0E62">
        <w:rPr>
          <w:lang w:eastAsia="zh-CN"/>
        </w:rPr>
        <w:t>extbook [KR]</w:t>
      </w:r>
      <w:r w:rsidR="00265971" w:rsidRPr="003C0E62">
        <w:rPr>
          <w:rFonts w:hint="eastAsia"/>
        </w:rPr>
        <w:t xml:space="preserve"> Page </w:t>
      </w:r>
      <w:r w:rsidR="00BD3025">
        <w:rPr>
          <w:lang w:eastAsia="zh-CN"/>
        </w:rPr>
        <w:t>3</w:t>
      </w:r>
      <w:r w:rsidR="00CC7D14">
        <w:rPr>
          <w:lang w:eastAsia="zh-CN"/>
        </w:rPr>
        <w:t>80</w:t>
      </w:r>
      <w:r w:rsidR="00265971" w:rsidRPr="003C0E62">
        <w:rPr>
          <w:rFonts w:hint="eastAsia"/>
        </w:rPr>
        <w:t>:</w:t>
      </w:r>
      <w:bookmarkStart w:id="10" w:name="OLE_LINK1"/>
      <w:bookmarkStart w:id="11" w:name="OLE_LINK2"/>
      <w:r w:rsidR="00265971" w:rsidRPr="003C0E62">
        <w:rPr>
          <w:rFonts w:hint="eastAsia"/>
        </w:rPr>
        <w:t xml:space="preserve"> </w:t>
      </w:r>
      <w:bookmarkEnd w:id="10"/>
      <w:bookmarkEnd w:id="11"/>
      <w:r w:rsidR="004B2721">
        <w:rPr>
          <w:lang w:eastAsia="zh-CN"/>
        </w:rPr>
        <w:t>31</w:t>
      </w:r>
      <w:r w:rsidR="00265971">
        <w:rPr>
          <w:rFonts w:hint="eastAsia"/>
          <w:lang w:eastAsia="zh-CN"/>
        </w:rPr>
        <w:t>)</w:t>
      </w:r>
      <w:bookmarkStart w:id="12" w:name="_GoBack"/>
      <w:bookmarkEnd w:id="12"/>
      <w:r w:rsidR="00DA7924">
        <w:rPr>
          <w:lang w:eastAsia="zh-CN"/>
        </w:rPr>
        <w:br/>
      </w:r>
      <w:r w:rsidR="00DA7924" w:rsidRPr="004B2721">
        <w:rPr>
          <w:b/>
          <w:i/>
          <w:lang w:eastAsia="zh-CN"/>
        </w:rPr>
        <w:t>Answer</w:t>
      </w:r>
      <w:r w:rsidR="00DA7924">
        <w:rPr>
          <w:lang w:eastAsia="zh-CN"/>
        </w:rPr>
        <w:t xml:space="preserve">: </w:t>
      </w:r>
      <w:r w:rsidR="004B2721">
        <w:rPr>
          <w:lang w:eastAsia="zh-CN"/>
        </w:rPr>
        <w:t xml:space="preserve"> This is a direct application of Theorem 3, with n = 11, n1 = 5, n2 = 2, n3 = n4 = 1, and n5 = 2 (where n1 represents the number of A’s, etc.). Thus the answer is 11!/(5!2!1!1!2!) = 83,160.</w:t>
      </w:r>
      <w:r w:rsidR="00DA7924">
        <w:rPr>
          <w:lang w:eastAsia="zh-CN"/>
        </w:rPr>
        <w:br/>
      </w:r>
    </w:p>
    <w:sectPr w:rsidR="00DA7924"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131" w:rsidRDefault="00B73131" w:rsidP="00AD5776">
      <w:pPr>
        <w:spacing w:after="0" w:line="240" w:lineRule="auto"/>
      </w:pPr>
      <w:r>
        <w:separator/>
      </w:r>
    </w:p>
    <w:p w:rsidR="00B73131" w:rsidRDefault="00B73131"/>
  </w:endnote>
  <w:endnote w:type="continuationSeparator" w:id="0">
    <w:p w:rsidR="00B73131" w:rsidRDefault="00B73131" w:rsidP="00AD5776">
      <w:pPr>
        <w:spacing w:after="0" w:line="240" w:lineRule="auto"/>
      </w:pPr>
      <w:r>
        <w:continuationSeparator/>
      </w:r>
    </w:p>
    <w:p w:rsidR="00B73131" w:rsidRDefault="00B7313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131" w:rsidRPr="00CD134D" w:rsidRDefault="006C12EB" w:rsidP="00CD134D">
    <w:pPr>
      <w:spacing w:after="0" w:line="240" w:lineRule="auto"/>
      <w:rPr>
        <w:rFonts w:ascii="SimSun" w:hAnsi="SimSun" w:cs="SimSun"/>
        <w:sz w:val="24"/>
        <w:szCs w:val="24"/>
        <w:lang w:eastAsia="zh-CN"/>
      </w:rPr>
    </w:pPr>
    <w:r w:rsidRPr="006C12EB">
      <w:rPr>
        <w:rFonts w:ascii="SimSun" w:hAnsi="SimSun" w:cs="SimSun"/>
        <w:sz w:val="24"/>
        <w:szCs w:val="24"/>
        <w:lang w:eastAsia="zh-CN"/>
      </w:rPr>
      <w:pict>
        <v:rect id="_x0000_i1026" style="width:0;height:1.5pt" o:hralign="center" o:hrstd="t" o:hrnoshade="t" o:hr="t" fillcolor="#a0a0a0" stroked="f"/>
      </w:pict>
    </w:r>
  </w:p>
  <w:p w:rsidR="00B73131" w:rsidRPr="00CD134D" w:rsidRDefault="00B73131"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r>
      <w:rPr>
        <w:rFonts w:ascii="Verdana" w:hAnsi="Verdana" w:cs="SimSun" w:hint="eastAsia"/>
        <w:i/>
        <w:iCs/>
        <w:sz w:val="20"/>
        <w:szCs w:val="20"/>
        <w:lang w:eastAsia="zh-CN"/>
      </w:rPr>
      <w:t>btang</w:t>
    </w:r>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131" w:rsidRDefault="00B73131" w:rsidP="00AD5776">
      <w:pPr>
        <w:spacing w:after="0" w:line="240" w:lineRule="auto"/>
      </w:pPr>
      <w:r>
        <w:separator/>
      </w:r>
    </w:p>
    <w:p w:rsidR="00B73131" w:rsidRDefault="00B73131"/>
  </w:footnote>
  <w:footnote w:type="continuationSeparator" w:id="0">
    <w:p w:rsidR="00B73131" w:rsidRDefault="00B73131" w:rsidP="00AD5776">
      <w:pPr>
        <w:spacing w:after="0" w:line="240" w:lineRule="auto"/>
      </w:pPr>
      <w:r>
        <w:continuationSeparator/>
      </w:r>
    </w:p>
    <w:p w:rsidR="00B73131" w:rsidRDefault="00B731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B73131" w:rsidRPr="00891C56" w:rsidTr="00834D9E">
      <w:trPr>
        <w:trHeight w:val="348"/>
      </w:trPr>
      <w:tc>
        <w:tcPr>
          <w:tcW w:w="4521" w:type="pct"/>
          <w:tcBorders>
            <w:right w:val="single" w:sz="6" w:space="0" w:color="000000"/>
          </w:tcBorders>
        </w:tcPr>
        <w:p w:rsidR="00B73131" w:rsidRPr="00BC2B54" w:rsidRDefault="00B73131"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B73131" w:rsidRPr="00BC2B54" w:rsidTr="002360DE">
            <w:trPr>
              <w:tblCellSpacing w:w="37" w:type="dxa"/>
            </w:trPr>
            <w:tc>
              <w:tcPr>
                <w:tcW w:w="2677" w:type="dxa"/>
                <w:vAlign w:val="center"/>
                <w:hideMark/>
              </w:tcPr>
              <w:p w:rsidR="00B73131" w:rsidRPr="00BC2B54" w:rsidRDefault="00B73131" w:rsidP="002C5976">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sidR="002C5976">
                  <w:rPr>
                    <w:rFonts w:ascii="Times New Roman" w:hAnsi="Times New Roman"/>
                    <w:b/>
                    <w:bCs/>
                    <w:color w:val="008000"/>
                    <w:sz w:val="27"/>
                    <w:szCs w:val="27"/>
                    <w:lang w:eastAsia="zh-CN"/>
                  </w:rPr>
                  <w:t>10</w:t>
                </w:r>
              </w:p>
            </w:tc>
            <w:tc>
              <w:tcPr>
                <w:tcW w:w="2714" w:type="dxa"/>
                <w:vAlign w:val="center"/>
                <w:hideMark/>
              </w:tcPr>
              <w:p w:rsidR="00B73131" w:rsidRPr="00BC2B54" w:rsidRDefault="00B73131" w:rsidP="002C5976">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sidR="00BB1469">
                  <w:rPr>
                    <w:rFonts w:ascii="Times New Roman" w:hAnsi="Times New Roman"/>
                    <w:sz w:val="24"/>
                    <w:szCs w:val="24"/>
                    <w:lang w:eastAsia="zh-CN"/>
                  </w:rPr>
                  <w:t>3/9</w:t>
                </w:r>
              </w:p>
            </w:tc>
            <w:tc>
              <w:tcPr>
                <w:tcW w:w="2677" w:type="dxa"/>
                <w:vAlign w:val="center"/>
              </w:tcPr>
              <w:p w:rsidR="00B73131" w:rsidRPr="00BC2B54" w:rsidRDefault="00B73131"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B73131" w:rsidRPr="00BC2B54" w:rsidRDefault="006C12EB" w:rsidP="00834D9E">
          <w:pPr>
            <w:spacing w:after="0" w:line="240" w:lineRule="auto"/>
            <w:rPr>
              <w:rFonts w:ascii="Times New Roman" w:hAnsi="Times New Roman"/>
              <w:sz w:val="24"/>
              <w:szCs w:val="24"/>
              <w:lang w:eastAsia="zh-CN"/>
            </w:rPr>
          </w:pPr>
          <w:r w:rsidRPr="006C12EB">
            <w:rPr>
              <w:rFonts w:ascii="Times New Roman" w:hAnsi="Times New Roman"/>
              <w:color w:val="000000"/>
              <w:sz w:val="27"/>
              <w:szCs w:val="27"/>
              <w:lang w:eastAsia="zh-CN"/>
            </w:rPr>
            <w:pict>
              <v:rect id="_x0000_i1025" style="width:465.15pt;height:1pt" o:hralign="center" o:hrstd="t" o:hrnoshade="t" o:hr="t" fillcolor="#a0a0a0" stroked="f"/>
            </w:pict>
          </w:r>
        </w:p>
        <w:p w:rsidR="00B73131" w:rsidRPr="002C5976" w:rsidRDefault="00B73131" w:rsidP="002C5976">
          <w:pPr>
            <w:pStyle w:val="Header"/>
            <w:wordWrap w:val="0"/>
            <w:jc w:val="right"/>
            <w:rPr>
              <w:rFonts w:ascii="SimSun" w:hAnsi="SimSun"/>
              <w:color w:val="000000"/>
              <w:sz w:val="27"/>
              <w:szCs w:val="27"/>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sidR="002C5976" w:rsidRPr="002C5976">
            <w:rPr>
              <w:rStyle w:val="apple-style-span"/>
              <w:rFonts w:ascii="SimSun" w:hAnsi="SimSun"/>
              <w:color w:val="000000"/>
              <w:sz w:val="27"/>
              <w:szCs w:val="27"/>
            </w:rPr>
            <w:t>5.5 Generalized</w:t>
          </w:r>
          <w:r w:rsidR="002C5976">
            <w:rPr>
              <w:rStyle w:val="apple-style-span"/>
              <w:rFonts w:ascii="SimSun" w:hAnsi="SimSun"/>
              <w:color w:val="000000"/>
              <w:sz w:val="27"/>
              <w:szCs w:val="27"/>
            </w:rPr>
            <w:t xml:space="preserve"> Permutations and Combinations </w:t>
          </w:r>
        </w:p>
      </w:tc>
      <w:tc>
        <w:tcPr>
          <w:tcW w:w="479" w:type="pct"/>
          <w:tcBorders>
            <w:left w:val="single" w:sz="6" w:space="0" w:color="000000"/>
          </w:tcBorders>
        </w:tcPr>
        <w:p w:rsidR="00B73131" w:rsidRPr="00AD5776" w:rsidRDefault="00B73131" w:rsidP="00834D9E">
          <w:pPr>
            <w:pStyle w:val="Header"/>
            <w:rPr>
              <w:rFonts w:eastAsia="Times New Roman"/>
              <w:b/>
            </w:rPr>
          </w:pPr>
          <w:r w:rsidRPr="00AD5776">
            <w:rPr>
              <w:rFonts w:eastAsia="Times New Roman"/>
            </w:rPr>
            <w:t xml:space="preserve">Page </w:t>
          </w:r>
          <w:r w:rsidR="006C12EB" w:rsidRPr="00AD5776">
            <w:rPr>
              <w:rFonts w:eastAsia="Times New Roman"/>
            </w:rPr>
            <w:fldChar w:fldCharType="begin"/>
          </w:r>
          <w:r w:rsidRPr="00AD5776">
            <w:rPr>
              <w:rFonts w:eastAsia="Times New Roman"/>
            </w:rPr>
            <w:instrText xml:space="preserve"> PAGE   \* MERGEFORMAT </w:instrText>
          </w:r>
          <w:r w:rsidR="006C12EB" w:rsidRPr="00AD5776">
            <w:rPr>
              <w:rFonts w:eastAsia="Times New Roman"/>
            </w:rPr>
            <w:fldChar w:fldCharType="separate"/>
          </w:r>
          <w:r w:rsidR="004B2721">
            <w:rPr>
              <w:rFonts w:eastAsia="Times New Roman"/>
              <w:noProof/>
            </w:rPr>
            <w:t>2</w:t>
          </w:r>
          <w:r w:rsidR="006C12EB" w:rsidRPr="00AD5776">
            <w:rPr>
              <w:rFonts w:eastAsia="Times New Roman"/>
            </w:rPr>
            <w:fldChar w:fldCharType="end"/>
          </w:r>
        </w:p>
      </w:tc>
    </w:tr>
  </w:tbl>
  <w:p w:rsidR="00B73131" w:rsidRDefault="00B73131"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20483"/>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0577"/>
    <w:rsid w:val="00072DC9"/>
    <w:rsid w:val="0008228D"/>
    <w:rsid w:val="0008281A"/>
    <w:rsid w:val="0008689F"/>
    <w:rsid w:val="00095F9A"/>
    <w:rsid w:val="000A27E9"/>
    <w:rsid w:val="000A52BF"/>
    <w:rsid w:val="000C58BE"/>
    <w:rsid w:val="000E6C27"/>
    <w:rsid w:val="001018E1"/>
    <w:rsid w:val="00132628"/>
    <w:rsid w:val="001334D1"/>
    <w:rsid w:val="00141ADB"/>
    <w:rsid w:val="0015379E"/>
    <w:rsid w:val="00156294"/>
    <w:rsid w:val="00165550"/>
    <w:rsid w:val="00173D33"/>
    <w:rsid w:val="0017412F"/>
    <w:rsid w:val="001901CC"/>
    <w:rsid w:val="001964F5"/>
    <w:rsid w:val="001A0F51"/>
    <w:rsid w:val="001B6AE9"/>
    <w:rsid w:val="001D03E8"/>
    <w:rsid w:val="001E2A62"/>
    <w:rsid w:val="001E7072"/>
    <w:rsid w:val="00225085"/>
    <w:rsid w:val="002360DE"/>
    <w:rsid w:val="0026184E"/>
    <w:rsid w:val="00265971"/>
    <w:rsid w:val="00275C8A"/>
    <w:rsid w:val="0028079A"/>
    <w:rsid w:val="002A6533"/>
    <w:rsid w:val="002B7E4C"/>
    <w:rsid w:val="002C48A1"/>
    <w:rsid w:val="002C5976"/>
    <w:rsid w:val="002E6FDF"/>
    <w:rsid w:val="00304EDF"/>
    <w:rsid w:val="00305539"/>
    <w:rsid w:val="00314452"/>
    <w:rsid w:val="00315E96"/>
    <w:rsid w:val="00315FC6"/>
    <w:rsid w:val="003210DA"/>
    <w:rsid w:val="00321140"/>
    <w:rsid w:val="00333436"/>
    <w:rsid w:val="00343BA7"/>
    <w:rsid w:val="003476AA"/>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73DCD"/>
    <w:rsid w:val="00482803"/>
    <w:rsid w:val="004B21DC"/>
    <w:rsid w:val="004B2721"/>
    <w:rsid w:val="004B29A1"/>
    <w:rsid w:val="004B3409"/>
    <w:rsid w:val="004B4CD7"/>
    <w:rsid w:val="004C0626"/>
    <w:rsid w:val="004C36B4"/>
    <w:rsid w:val="004C3D23"/>
    <w:rsid w:val="004D049F"/>
    <w:rsid w:val="004D41B7"/>
    <w:rsid w:val="004E20DD"/>
    <w:rsid w:val="004F0D17"/>
    <w:rsid w:val="005031F0"/>
    <w:rsid w:val="00520ECC"/>
    <w:rsid w:val="00530164"/>
    <w:rsid w:val="00537025"/>
    <w:rsid w:val="005516E7"/>
    <w:rsid w:val="00552F4E"/>
    <w:rsid w:val="005644B8"/>
    <w:rsid w:val="00570101"/>
    <w:rsid w:val="005831DE"/>
    <w:rsid w:val="00596367"/>
    <w:rsid w:val="005B36A4"/>
    <w:rsid w:val="005B6DB7"/>
    <w:rsid w:val="005C0AB1"/>
    <w:rsid w:val="005C2BA4"/>
    <w:rsid w:val="005D47DB"/>
    <w:rsid w:val="0061255F"/>
    <w:rsid w:val="00617D48"/>
    <w:rsid w:val="00623051"/>
    <w:rsid w:val="00623EB6"/>
    <w:rsid w:val="00627F36"/>
    <w:rsid w:val="00630002"/>
    <w:rsid w:val="00631206"/>
    <w:rsid w:val="00647115"/>
    <w:rsid w:val="00647954"/>
    <w:rsid w:val="00661CE3"/>
    <w:rsid w:val="00665FF6"/>
    <w:rsid w:val="006811C2"/>
    <w:rsid w:val="006827FA"/>
    <w:rsid w:val="00690CD4"/>
    <w:rsid w:val="006A6EFF"/>
    <w:rsid w:val="006B095A"/>
    <w:rsid w:val="006C12EB"/>
    <w:rsid w:val="006C3BE8"/>
    <w:rsid w:val="006D0BDE"/>
    <w:rsid w:val="006D4482"/>
    <w:rsid w:val="00707EA4"/>
    <w:rsid w:val="0072433E"/>
    <w:rsid w:val="00731D1B"/>
    <w:rsid w:val="0073600D"/>
    <w:rsid w:val="00736140"/>
    <w:rsid w:val="00742AB5"/>
    <w:rsid w:val="00752EDA"/>
    <w:rsid w:val="00754A1B"/>
    <w:rsid w:val="0076571E"/>
    <w:rsid w:val="00765AEB"/>
    <w:rsid w:val="00766B89"/>
    <w:rsid w:val="0077082A"/>
    <w:rsid w:val="007A0F34"/>
    <w:rsid w:val="007C1527"/>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1271"/>
    <w:rsid w:val="008B3F78"/>
    <w:rsid w:val="008C26A3"/>
    <w:rsid w:val="008E2457"/>
    <w:rsid w:val="00903BE3"/>
    <w:rsid w:val="009146EF"/>
    <w:rsid w:val="0092121C"/>
    <w:rsid w:val="0092446E"/>
    <w:rsid w:val="00932FD7"/>
    <w:rsid w:val="009354EA"/>
    <w:rsid w:val="0093772A"/>
    <w:rsid w:val="00943DCF"/>
    <w:rsid w:val="009713B9"/>
    <w:rsid w:val="0097308F"/>
    <w:rsid w:val="0098434B"/>
    <w:rsid w:val="009A2E44"/>
    <w:rsid w:val="009B21A7"/>
    <w:rsid w:val="009B4A0F"/>
    <w:rsid w:val="009B6162"/>
    <w:rsid w:val="009D763E"/>
    <w:rsid w:val="009E4E12"/>
    <w:rsid w:val="009E7641"/>
    <w:rsid w:val="009F0E35"/>
    <w:rsid w:val="00A27CCA"/>
    <w:rsid w:val="00A32BED"/>
    <w:rsid w:val="00A37897"/>
    <w:rsid w:val="00A554F3"/>
    <w:rsid w:val="00A64D0F"/>
    <w:rsid w:val="00A82E10"/>
    <w:rsid w:val="00A832B2"/>
    <w:rsid w:val="00AA1452"/>
    <w:rsid w:val="00AB0EFF"/>
    <w:rsid w:val="00AB4225"/>
    <w:rsid w:val="00AD5776"/>
    <w:rsid w:val="00AD7483"/>
    <w:rsid w:val="00AF6F54"/>
    <w:rsid w:val="00B051E7"/>
    <w:rsid w:val="00B05F11"/>
    <w:rsid w:val="00B14889"/>
    <w:rsid w:val="00B2198A"/>
    <w:rsid w:val="00B24D9F"/>
    <w:rsid w:val="00B3026B"/>
    <w:rsid w:val="00B335AF"/>
    <w:rsid w:val="00B40BA9"/>
    <w:rsid w:val="00B67BFE"/>
    <w:rsid w:val="00B70418"/>
    <w:rsid w:val="00B73131"/>
    <w:rsid w:val="00BA010D"/>
    <w:rsid w:val="00BA210A"/>
    <w:rsid w:val="00BB012D"/>
    <w:rsid w:val="00BB1469"/>
    <w:rsid w:val="00BB5F5E"/>
    <w:rsid w:val="00BC0599"/>
    <w:rsid w:val="00BC0BE0"/>
    <w:rsid w:val="00BC1195"/>
    <w:rsid w:val="00BC2B54"/>
    <w:rsid w:val="00BC3057"/>
    <w:rsid w:val="00BD0FD2"/>
    <w:rsid w:val="00BD3025"/>
    <w:rsid w:val="00BF0011"/>
    <w:rsid w:val="00BF4335"/>
    <w:rsid w:val="00C04D61"/>
    <w:rsid w:val="00C12821"/>
    <w:rsid w:val="00C138B5"/>
    <w:rsid w:val="00C14818"/>
    <w:rsid w:val="00C16903"/>
    <w:rsid w:val="00C25BD8"/>
    <w:rsid w:val="00C30F7A"/>
    <w:rsid w:val="00C31D40"/>
    <w:rsid w:val="00C32E4F"/>
    <w:rsid w:val="00C41F5C"/>
    <w:rsid w:val="00C67477"/>
    <w:rsid w:val="00C67902"/>
    <w:rsid w:val="00C74BA5"/>
    <w:rsid w:val="00C84618"/>
    <w:rsid w:val="00C9760C"/>
    <w:rsid w:val="00CA2322"/>
    <w:rsid w:val="00CB28C9"/>
    <w:rsid w:val="00CC7D14"/>
    <w:rsid w:val="00CC7E82"/>
    <w:rsid w:val="00CD134D"/>
    <w:rsid w:val="00CD1FFC"/>
    <w:rsid w:val="00CE1A01"/>
    <w:rsid w:val="00CF1101"/>
    <w:rsid w:val="00CF6A7D"/>
    <w:rsid w:val="00D02F40"/>
    <w:rsid w:val="00D04688"/>
    <w:rsid w:val="00D0646F"/>
    <w:rsid w:val="00D21BF6"/>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4672"/>
    <w:rsid w:val="00D94D9B"/>
    <w:rsid w:val="00DA7924"/>
    <w:rsid w:val="00DB1F1C"/>
    <w:rsid w:val="00DD672C"/>
    <w:rsid w:val="00DD735C"/>
    <w:rsid w:val="00DE76A5"/>
    <w:rsid w:val="00DE79D6"/>
    <w:rsid w:val="00E02C60"/>
    <w:rsid w:val="00E15925"/>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45300"/>
    <w:rsid w:val="00F46151"/>
    <w:rsid w:val="00F57B7E"/>
    <w:rsid w:val="00F64583"/>
    <w:rsid w:val="00F66541"/>
    <w:rsid w:val="00F72406"/>
    <w:rsid w:val="00F8072B"/>
    <w:rsid w:val="00F87B04"/>
    <w:rsid w:val="00FA1018"/>
    <w:rsid w:val="00FB02FD"/>
    <w:rsid w:val="00FB0801"/>
    <w:rsid w:val="00FB171D"/>
    <w:rsid w:val="00FC6531"/>
    <w:rsid w:val="00FD7B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3BE88-E749-464B-96ED-A7A25713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10</cp:revision>
  <cp:lastPrinted>2011-03-09T20:42:00Z</cp:lastPrinted>
  <dcterms:created xsi:type="dcterms:W3CDTF">2011-03-09T20:48:00Z</dcterms:created>
  <dcterms:modified xsi:type="dcterms:W3CDTF">2011-03-09T21:21:00Z</dcterms:modified>
</cp:coreProperties>
</file>