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All Text Helvetica Neue Thin</w:t>
      </w:r>
    </w:p>
    <w:p>
      <w:pPr>
        <w:pStyle w:val="Body"/>
        <w:bidi w:val="0"/>
      </w:pPr>
    </w:p>
    <w:p>
      <w:pPr>
        <w:pStyle w:val="Body"/>
        <w:bidi w:val="0"/>
      </w:pPr>
      <w:r>
        <w:rPr>
          <w:rFonts w:ascii="Helvetica" w:cs="Arial Unicode MS" w:hAnsi="Arial Unicode MS" w:eastAsia="Arial Unicode MS"/>
          <w:rtl w:val="0"/>
        </w:rPr>
        <w:t>Menu Text Size 16</w:t>
      </w:r>
    </w:p>
    <w:p>
      <w:pPr>
        <w:pStyle w:val="Body"/>
        <w:bidi w:val="0"/>
      </w:pPr>
    </w:p>
    <w:p>
      <w:pPr>
        <w:pStyle w:val="Body"/>
        <w:rPr>
          <w:u w:val="single"/>
        </w:rPr>
      </w:pPr>
      <w:r>
        <w:rPr>
          <w:u w:val="single"/>
          <w:rtl w:val="0"/>
          <w:lang w:val="en-US"/>
        </w:rPr>
        <w:t>Content</w:t>
      </w:r>
    </w:p>
    <w:p>
      <w:pPr>
        <w:pStyle w:val="Body"/>
        <w:bidi w:val="0"/>
      </w:pPr>
    </w:p>
    <w:p>
      <w:pPr>
        <w:pStyle w:val="Body"/>
        <w:bidi w:val="0"/>
      </w:pPr>
      <w:r>
        <w:rPr>
          <w:rFonts w:ascii="Helvetica" w:cs="Arial Unicode MS" w:hAnsi="Arial Unicode MS" w:eastAsia="Arial Unicode MS"/>
          <w:rtl w:val="0"/>
        </w:rPr>
        <w:t>(Size 28)</w:t>
      </w:r>
    </w:p>
    <w:p>
      <w:pPr>
        <w:pStyle w:val="Body"/>
        <w:bidi w:val="0"/>
      </w:pPr>
    </w:p>
    <w:p>
      <w:pPr>
        <w:pStyle w:val="Body"/>
        <w:bidi w:val="0"/>
      </w:pPr>
      <w:r>
        <w:rPr>
          <w:rFonts w:ascii="Helvetica" w:cs="Arial Unicode MS" w:hAnsi="Arial Unicode MS" w:eastAsia="Arial Unicode MS"/>
          <w:rtl w:val="0"/>
        </w:rPr>
        <w:t>Introducing the Octal 70</w:t>
      </w:r>
    </w:p>
    <w:p>
      <w:pPr>
        <w:pStyle w:val="Body"/>
        <w:bidi w:val="0"/>
      </w:pPr>
      <w:r>
        <w:rPr>
          <w:rFonts w:ascii="Helvetica" w:cs="Arial Unicode MS" w:hAnsi="Arial Unicode MS" w:eastAsia="Arial Unicode MS"/>
          <w:rtl w:val="0"/>
        </w:rPr>
        <w:t xml:space="preserve">a new portable hybrid amplifier </w:t>
      </w:r>
    </w:p>
    <w:p>
      <w:pPr>
        <w:pStyle w:val="Body"/>
        <w:bidi w:val="0"/>
      </w:pPr>
      <w:r>
        <w:rPr>
          <w:rFonts w:ascii="Helvetica" w:cs="Arial Unicode MS" w:hAnsi="Arial Unicode MS" w:eastAsia="Arial Unicode MS"/>
          <w:rtl w:val="0"/>
        </w:rPr>
        <w:t>from Pitman Audio.</w:t>
      </w:r>
    </w:p>
    <w:p>
      <w:pPr>
        <w:pStyle w:val="Body"/>
        <w:bidi w:val="0"/>
      </w:pPr>
    </w:p>
    <w:p>
      <w:pPr>
        <w:pStyle w:val="Body"/>
        <w:bidi w:val="0"/>
      </w:pPr>
      <w:r>
        <w:rPr>
          <w:rFonts w:ascii="Helvetica" w:cs="Arial Unicode MS" w:hAnsi="Arial Unicode MS" w:eastAsia="Arial Unicode MS"/>
          <w:rtl w:val="0"/>
        </w:rPr>
        <w:t>(Size 19)</w:t>
      </w:r>
    </w:p>
    <w:p>
      <w:pPr>
        <w:pStyle w:val="Body"/>
        <w:bidi w:val="0"/>
      </w:pPr>
    </w:p>
    <w:p>
      <w:pPr>
        <w:pStyle w:val="Body"/>
        <w:bidi w:val="0"/>
      </w:pPr>
      <w:r>
        <w:rPr>
          <w:rFonts w:ascii="Helvetica" w:cs="Arial Unicode MS" w:hAnsi="Arial Unicode MS" w:eastAsia="Arial Unicode MS"/>
          <w:rtl w:val="0"/>
        </w:rPr>
        <w:t>Vintage tone meets modern engineering in this no</w:t>
      </w:r>
      <w:r>
        <w:rPr>
          <w:rFonts w:ascii="Helvetica" w:cs="Arial Unicode MS" w:hAnsi="Arial Unicode MS" w:eastAsia="Arial Unicode MS"/>
          <w:rtl w:val="0"/>
        </w:rPr>
        <w:t xml:space="preserve"> compromises</w:t>
      </w:r>
      <w:r>
        <w:rPr>
          <w:rFonts w:ascii="Helvetica" w:cs="Arial Unicode MS" w:hAnsi="Arial Unicode MS" w:eastAsia="Arial Unicode MS"/>
          <w:rtl w:val="0"/>
        </w:rPr>
        <w:t xml:space="preserve"> combo amp designed for the serious gigging musician. Our engineer Jim Pitman has been playing electric and steel guitar for over 40 years and designed this amp as a modern solution to vintage tone. With a sound hailing back to the classic tweed amps of old, this </w:t>
      </w:r>
      <w:r>
        <w:rPr>
          <w:rFonts w:ascii="Helvetica" w:cs="Arial Unicode MS" w:hAnsi="Arial Unicode MS" w:eastAsia="Arial Unicode MS"/>
          <w:rtl w:val="0"/>
        </w:rPr>
        <w:t>versatile</w:t>
      </w:r>
      <w:r>
        <w:rPr>
          <w:rFonts w:ascii="Helvetica" w:cs="Arial Unicode MS" w:hAnsi="Arial Unicode MS" w:eastAsia="Arial Unicode MS"/>
          <w:rtl w:val="0"/>
        </w:rPr>
        <w:t xml:space="preserve"> amp also delivers an extended bass range for </w:t>
      </w:r>
      <w:r>
        <w:rPr>
          <w:rFonts w:ascii="Helvetica" w:cs="Arial Unicode MS" w:hAnsi="Arial Unicode MS" w:eastAsia="Arial Unicode MS"/>
          <w:rtl w:val="0"/>
        </w:rPr>
        <w:t>the</w:t>
      </w:r>
      <w:r>
        <w:rPr>
          <w:rFonts w:ascii="Helvetica" w:cs="Arial Unicode MS" w:hAnsi="Arial Unicode MS" w:eastAsia="Arial Unicode MS"/>
          <w:rtl w:val="0"/>
        </w:rPr>
        <w:t xml:space="preserve"> and bass players.The tone is shaped by the 6SL7 and 6SN7 Octal tube based preamp. Utilizing a high quality solid state power stage we call the  </w:t>
      </w:r>
      <w:r>
        <w:rPr>
          <w:rFonts w:ascii="Arial Unicode MS" w:cs="Arial Unicode MS" w:hAnsi="Helvetica" w:eastAsia="Arial Unicode MS" w:hint="default"/>
          <w:rtl w:val="0"/>
        </w:rPr>
        <w:t>“</w:t>
      </w:r>
      <w:r>
        <w:rPr>
          <w:rFonts w:ascii="Helvetica" w:cs="Arial Unicode MS" w:hAnsi="Arial Unicode MS" w:eastAsia="Arial Unicode MS"/>
          <w:rtl w:val="0"/>
          <w:lang w:val="de-DE"/>
        </w:rPr>
        <w:t>Tube Buffer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Lets this amp fill a venue while only weighing in at 32lbs. Available in tweed as well as cherry, walnut, maple, and your choice of speaker, these amps are each expertly hand crafter locally in </w:t>
      </w:r>
      <w:r>
        <w:rPr>
          <w:rFonts w:ascii="Helvetica" w:cs="Arial Unicode MS" w:hAnsi="Arial Unicode MS" w:eastAsia="Arial Unicode MS"/>
          <w:rtl w:val="0"/>
        </w:rPr>
        <w:t>Vermont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(Size 45)</w:t>
      </w:r>
    </w:p>
    <w:p>
      <w:pPr>
        <w:pStyle w:val="Body"/>
        <w:bidi w:val="0"/>
      </w:pPr>
    </w:p>
    <w:p>
      <w:pPr>
        <w:pStyle w:val="Body"/>
        <w:bidi w:val="0"/>
      </w:pPr>
      <w:r>
        <w:rPr>
          <w:rFonts w:ascii="Helvetica" w:cs="Arial Unicode MS" w:hAnsi="Arial Unicode MS" w:eastAsia="Arial Unicode MS"/>
          <w:rtl w:val="0"/>
        </w:rPr>
        <w:t>Designed For The Stage</w:t>
      </w:r>
    </w:p>
    <w:p>
      <w:pPr>
        <w:pStyle w:val="Body"/>
        <w:bidi w:val="0"/>
      </w:pPr>
    </w:p>
    <w:p>
      <w:pPr>
        <w:pStyle w:val="Body"/>
        <w:bidi w:val="0"/>
      </w:pPr>
      <w:r>
        <w:rPr>
          <w:rFonts w:ascii="Helvetica" w:cs="Arial Unicode MS" w:hAnsi="Arial Unicode MS" w:eastAsia="Arial Unicode MS"/>
          <w:rtl w:val="0"/>
        </w:rPr>
        <w:t>(Size 22)</w:t>
      </w:r>
    </w:p>
    <w:p>
      <w:pPr>
        <w:pStyle w:val="Body"/>
        <w:bidi w:val="0"/>
      </w:pPr>
    </w:p>
    <w:p>
      <w:pPr>
        <w:pStyle w:val="Body"/>
        <w:bidi w:val="0"/>
      </w:pPr>
      <w:r>
        <w:rPr>
          <w:rFonts w:ascii="Helvetica" w:cs="Arial Unicode MS" w:hAnsi="Arial Unicode MS" w:eastAsia="Arial Unicode MS"/>
          <w:rtl w:val="0"/>
        </w:rPr>
        <w:t>The faceplate resides in a discreet compartment in the top of the amp to keep the knobs and switches safe during travel. Opening the lid reveals the beautifully lit interior with an angled faceplate that is perfectly visible no matter if you are sitting or standing. On the faceplate you will see a traditional passive tone section followed by an all tube effects loop that can be set to either serial or parallel.</w:t>
      </w:r>
    </w:p>
    <w:p>
      <w:pPr>
        <w:pStyle w:val="Body"/>
        <w:bidi w:val="0"/>
      </w:pPr>
    </w:p>
    <w:p>
      <w:pPr>
        <w:pStyle w:val="Body"/>
        <w:bidi w:val="0"/>
      </w:pPr>
      <w:r>
        <w:rPr>
          <w:rFonts w:ascii="Helvetica" w:cs="Arial Unicode MS" w:hAnsi="Arial Unicode MS" w:eastAsia="Arial Unicode MS"/>
          <w:rtl w:val="0"/>
        </w:rPr>
        <w:t>(Size 45)</w:t>
      </w:r>
    </w:p>
    <w:p>
      <w:pPr>
        <w:pStyle w:val="Body"/>
        <w:bidi w:val="0"/>
      </w:pPr>
    </w:p>
    <w:p>
      <w:pPr>
        <w:pStyle w:val="Body"/>
        <w:bidi w:val="0"/>
      </w:pPr>
      <w:r>
        <w:rPr>
          <w:rFonts w:ascii="Helvetica" w:cs="Arial Unicode MS" w:hAnsi="Arial Unicode MS" w:eastAsia="Arial Unicode MS"/>
          <w:rtl w:val="0"/>
        </w:rPr>
        <w:t>Custom Built Close to Home</w:t>
      </w:r>
    </w:p>
    <w:p>
      <w:pPr>
        <w:pStyle w:val="Body"/>
        <w:bidi w:val="0"/>
      </w:pPr>
    </w:p>
    <w:p>
      <w:pPr>
        <w:pStyle w:val="Body"/>
        <w:bidi w:val="0"/>
      </w:pPr>
      <w:r>
        <w:rPr>
          <w:rFonts w:ascii="Helvetica" w:cs="Arial Unicode MS" w:hAnsi="Arial Unicode MS" w:eastAsia="Arial Unicode MS"/>
          <w:rtl w:val="0"/>
        </w:rPr>
        <w:t>(Size 22)</w:t>
      </w:r>
    </w:p>
    <w:p>
      <w:pPr>
        <w:pStyle w:val="Body"/>
        <w:bidi w:val="0"/>
      </w:pPr>
    </w:p>
    <w:p>
      <w:pPr>
        <w:pStyle w:val="Body"/>
        <w:bidi w:val="0"/>
      </w:pPr>
      <w:r>
        <w:rPr>
          <w:rFonts w:ascii="Helvetica" w:cs="Arial Unicode MS" w:hAnsi="Arial Unicode MS" w:eastAsia="Arial Unicode MS"/>
          <w:rtl w:val="0"/>
        </w:rPr>
        <w:t xml:space="preserve">Based in Waterbury Center Vermont, Pitman Audio hand makes every Octal 70. </w:t>
      </w:r>
    </w:p>
    <w:p>
      <w:pPr>
        <w:pStyle w:val="Body"/>
        <w:bidi w:val="0"/>
      </w:pPr>
      <w:r>
        <w:rPr>
          <w:rFonts w:ascii="Helvetica" w:cs="Arial Unicode MS" w:hAnsi="Arial Unicode MS" w:eastAsia="Arial Unicode MS"/>
          <w:rtl w:val="0"/>
        </w:rPr>
        <w:t xml:space="preserve">We source as much material as possible locally, even down to the </w:t>
      </w:r>
      <w:r>
        <w:rPr>
          <w:rFonts w:ascii="Helvetica" w:cs="Arial Unicode MS" w:hAnsi="Arial Unicode MS" w:eastAsia="Arial Unicode MS"/>
          <w:rtl w:val="0"/>
        </w:rPr>
        <w:t>oils</w:t>
      </w:r>
      <w:r>
        <w:rPr>
          <w:rFonts w:ascii="Helvetica" w:cs="Arial Unicode MS" w:hAnsi="Arial Unicode MS" w:eastAsia="Arial Unicode MS"/>
          <w:rtl w:val="0"/>
        </w:rPr>
        <w:t xml:space="preserve"> we finish our bare wooden cabinets with. The dovetail jointed, hand made, cabinets come in tweed and beautiful </w:t>
      </w:r>
      <w:r>
        <w:rPr>
          <w:rFonts w:ascii="Helvetica" w:cs="Arial Unicode MS" w:hAnsi="Arial Unicode MS" w:eastAsia="Arial Unicode MS"/>
          <w:rtl w:val="0"/>
        </w:rPr>
        <w:t>oil stained</w:t>
      </w:r>
      <w:r>
        <w:rPr>
          <w:rFonts w:ascii="Helvetica" w:cs="Arial Unicode MS" w:hAnsi="Arial Unicode MS" w:eastAsia="Arial Unicode MS"/>
          <w:rtl w:val="0"/>
        </w:rPr>
        <w:t xml:space="preserve"> wood options.</w:t>
      </w:r>
    </w:p>
    <w:p>
      <w:pPr>
        <w:pStyle w:val="Body"/>
        <w:bidi w:val="0"/>
      </w:pPr>
    </w:p>
    <w:p>
      <w:pPr>
        <w:pStyle w:val="Body"/>
        <w:bidi w:val="0"/>
      </w:pPr>
      <w:r>
        <w:rPr>
          <w:rFonts w:ascii="Helvetica" w:cs="Arial Unicode MS" w:hAnsi="Arial Unicode MS" w:eastAsia="Arial Unicode MS"/>
          <w:rtl w:val="0"/>
        </w:rPr>
        <w:t>(Size 42)</w:t>
      </w:r>
    </w:p>
    <w:p>
      <w:pPr>
        <w:pStyle w:val="Body"/>
        <w:bidi w:val="0"/>
      </w:pPr>
    </w:p>
    <w:p>
      <w:pPr>
        <w:pStyle w:val="Body"/>
        <w:bidi w:val="0"/>
      </w:pPr>
      <w:r>
        <w:rPr>
          <w:rFonts w:ascii="Helvetica" w:cs="Arial Unicode MS" w:hAnsi="Arial Unicode MS" w:eastAsia="Arial Unicode MS"/>
          <w:rtl w:val="0"/>
        </w:rPr>
        <w:t>Tweed</w:t>
      </w:r>
    </w:p>
    <w:p>
      <w:pPr>
        <w:pStyle w:val="Body"/>
        <w:bidi w:val="0"/>
      </w:pPr>
      <w:r>
        <w:rPr>
          <w:rFonts w:ascii="Helvetica" w:cs="Arial Unicode MS" w:hAnsi="Arial Unicode MS" w:eastAsia="Arial Unicode MS"/>
          <w:rtl w:val="0"/>
        </w:rPr>
        <w:t>Cherry</w:t>
      </w:r>
    </w:p>
    <w:p>
      <w:pPr>
        <w:pStyle w:val="Body"/>
        <w:bidi w:val="0"/>
      </w:pPr>
      <w:r>
        <w:rPr>
          <w:rFonts w:ascii="Helvetica" w:cs="Arial Unicode MS" w:hAnsi="Arial Unicode MS" w:eastAsia="Arial Unicode MS"/>
          <w:rtl w:val="0"/>
        </w:rPr>
        <w:t>Walnut</w:t>
      </w:r>
    </w:p>
    <w:p>
      <w:pPr>
        <w:pStyle w:val="Body"/>
        <w:bidi w:val="0"/>
      </w:pPr>
      <w:r>
        <w:rPr>
          <w:rFonts w:ascii="Helvetica" w:cs="Arial Unicode MS" w:hAnsi="Arial Unicode MS" w:eastAsia="Arial Unicode MS"/>
          <w:rtl w:val="0"/>
        </w:rPr>
        <w:t>Maple</w:t>
      </w:r>
    </w:p>
    <w:p>
      <w:pPr>
        <w:pStyle w:val="Body"/>
        <w:bidi w:val="0"/>
      </w:pPr>
    </w:p>
    <w:p>
      <w:pPr>
        <w:pStyle w:val="Body"/>
        <w:bidi w:val="0"/>
      </w:pPr>
      <w:r>
        <w:rPr>
          <w:rFonts w:ascii="Helvetica" w:cs="Arial Unicode MS" w:hAnsi="Arial Unicode MS" w:eastAsia="Arial Unicode MS"/>
          <w:rtl w:val="0"/>
        </w:rPr>
        <w:t>(Size 22)</w:t>
      </w:r>
    </w:p>
    <w:p>
      <w:pPr>
        <w:pStyle w:val="Body"/>
        <w:bidi w:val="0"/>
      </w:pPr>
    </w:p>
    <w:p>
      <w:pPr>
        <w:pStyle w:val="Body"/>
        <w:bidi w:val="0"/>
      </w:pPr>
      <w:r>
        <w:rPr>
          <w:rFonts w:ascii="Helvetica" w:cs="Arial Unicode MS" w:hAnsi="Arial Unicode MS" w:eastAsia="Arial Unicode MS"/>
          <w:rtl w:val="0"/>
        </w:rPr>
        <w:t>The Eminence Legend 1258 comes standard, chosen for its vintage tone and high end clarity. We know how personal speaker choice can be so any standard sized 12</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speaker can be equipped.</w:t>
      </w:r>
    </w:p>
    <w:p>
      <w:pPr>
        <w:pStyle w:val="Body"/>
        <w:bidi w:val="0"/>
      </w:pPr>
    </w:p>
    <w:p>
      <w:pPr>
        <w:pStyle w:val="Body"/>
        <w:bidi w:val="0"/>
      </w:pPr>
      <w:r>
        <w:rPr>
          <w:rFonts w:ascii="Helvetica" w:cs="Arial Unicode MS" w:hAnsi="Arial Unicode MS" w:eastAsia="Arial Unicode MS"/>
          <w:rtl w:val="0"/>
        </w:rPr>
        <w:t>(Size 45)</w:t>
      </w:r>
    </w:p>
    <w:p>
      <w:pPr>
        <w:pStyle w:val="Body"/>
        <w:bidi w:val="0"/>
      </w:pPr>
    </w:p>
    <w:p>
      <w:pPr>
        <w:pStyle w:val="Body"/>
        <w:bidi w:val="0"/>
      </w:pPr>
      <w:r>
        <w:rPr>
          <w:rFonts w:ascii="Helvetica" w:cs="Arial Unicode MS" w:hAnsi="Arial Unicode MS" w:eastAsia="Arial Unicode MS"/>
          <w:rtl w:val="0"/>
        </w:rPr>
        <w:t>Under The Hood</w:t>
      </w:r>
    </w:p>
    <w:p>
      <w:pPr>
        <w:pStyle w:val="Body"/>
        <w:bidi w:val="0"/>
      </w:pPr>
    </w:p>
    <w:p>
      <w:pPr>
        <w:pStyle w:val="Body"/>
        <w:bidi w:val="0"/>
      </w:pPr>
      <w:r>
        <w:rPr>
          <w:rFonts w:ascii="Helvetica" w:cs="Arial Unicode MS" w:hAnsi="Arial Unicode MS" w:eastAsia="Arial Unicode MS"/>
          <w:rtl w:val="0"/>
        </w:rPr>
        <w:t>(Size 22)</w:t>
      </w:r>
    </w:p>
    <w:p>
      <w:pPr>
        <w:pStyle w:val="Body"/>
        <w:bidi w:val="0"/>
      </w:pPr>
    </w:p>
    <w:p>
      <w:pPr>
        <w:pStyle w:val="Body"/>
        <w:bidi w:val="0"/>
      </w:pPr>
      <w:r>
        <w:rPr>
          <w:rFonts w:ascii="Helvetica" w:cs="Arial Unicode MS" w:hAnsi="Arial Unicode MS" w:eastAsia="Arial Unicode MS"/>
          <w:rtl w:val="0"/>
        </w:rPr>
        <w:t>Nothing can replace the classic tone of a real tube preamp, so we didn</w:t>
      </w:r>
      <w:r>
        <w:rPr>
          <w:rFonts w:ascii="Arial Unicode MS" w:cs="Arial Unicode MS" w:hAnsi="Helvetica" w:eastAsia="Arial Unicode MS" w:hint="default"/>
          <w:rtl w:val="0"/>
        </w:rPr>
        <w:t>’</w:t>
      </w:r>
      <w:r>
        <w:rPr>
          <w:rFonts w:ascii="Helvetica" w:cs="Arial Unicode MS" w:hAnsi="Arial Unicode MS" w:eastAsia="Arial Unicode MS"/>
          <w:rtl w:val="0"/>
        </w:rPr>
        <w:t>t. Designed from the ground up using nothing but the highest quality components, the 6SL7 and 6SN7 octal tube based preamp with all tube effects loop delivers truly boutique sound with clarity and warmth. From the carbon film resistors, and the polypropylene capacitors in the tube section to the metal film resistors in the solid state section, all component types are carefully chosen for the role they play in the circuit ensuring both long term reliability and the best fidelity.</w:t>
      </w:r>
    </w:p>
    <w:p>
      <w:pPr>
        <w:pStyle w:val="Body"/>
        <w:bidi w:val="0"/>
      </w:pPr>
    </w:p>
    <w:p>
      <w:pPr>
        <w:pStyle w:val="Body"/>
        <w:bidi w:val="0"/>
      </w:pPr>
      <w:r>
        <w:rPr>
          <w:rFonts w:ascii="Helvetica" w:cs="Arial Unicode MS" w:hAnsi="Arial Unicode MS" w:eastAsia="Arial Unicode MS"/>
          <w:rtl w:val="0"/>
        </w:rPr>
        <w:t xml:space="preserve">The tube section is followed by our solid state </w:t>
      </w:r>
      <w:r>
        <w:rPr>
          <w:rFonts w:ascii="Arial Unicode MS" w:cs="Arial Unicode MS" w:hAnsi="Helvetica" w:eastAsia="Arial Unicode MS" w:hint="default"/>
          <w:rtl w:val="0"/>
        </w:rPr>
        <w:t>“</w:t>
      </w:r>
      <w:r>
        <w:rPr>
          <w:rFonts w:ascii="Helvetica" w:cs="Arial Unicode MS" w:hAnsi="Arial Unicode MS" w:eastAsia="Arial Unicode MS"/>
          <w:rtl w:val="0"/>
        </w:rPr>
        <w:t>Tube Buffer</w:t>
      </w:r>
      <w:r>
        <w:rPr>
          <w:rFonts w:ascii="Arial Unicode MS" w:cs="Arial Unicode MS" w:hAnsi="Helvetica" w:eastAsia="Arial Unicode MS" w:hint="default"/>
          <w:rtl w:val="0"/>
        </w:rPr>
        <w:t>”</w:t>
      </w:r>
      <w:r>
        <w:rPr>
          <w:rFonts w:ascii="Helvetica" w:cs="Arial Unicode MS" w:hAnsi="Arial Unicode MS" w:eastAsia="Arial Unicode MS"/>
          <w:rtl w:val="0"/>
        </w:rPr>
        <w:t>. Taking the place of the output transformer, it simply replicates the tube signal. reinforcing the current to match the speaker impedance. This novel approach delivers a true 70 watts of power but weighs in at a fraction of a similar tube based power amp. With less than 0.04% measured distortion, you add no unwanted solid state coloration to the tube tone. In addition, the solid state design exhibits none of the low frequency rolloff a traditional output transformer does, further reducing bass frequency distortion.</w:t>
      </w:r>
    </w:p>
    <w:p>
      <w:pPr>
        <w:pStyle w:val="Body"/>
        <w:bidi w:val="0"/>
      </w:pPr>
    </w:p>
    <w:p>
      <w:pPr>
        <w:pStyle w:val="Body"/>
        <w:bidi w:val="0"/>
      </w:pPr>
      <w:r>
        <w:rPr>
          <w:rFonts w:ascii="Helvetica" w:cs="Arial Unicode MS" w:hAnsi="Arial Unicode MS" w:eastAsia="Arial Unicode MS"/>
          <w:rtl w:val="0"/>
          <w:lang w:val="nl-NL"/>
        </w:rPr>
        <w:t>Coming Soon.</w:t>
      </w:r>
    </w:p>
    <w:p>
      <w:pPr>
        <w:pStyle w:val="Body"/>
        <w:bidi w:val="0"/>
      </w:pPr>
      <w:r>
        <w:rPr>
          <w:rFonts w:ascii="Helvetica" w:cs="Arial Unicode MS" w:hAnsi="Arial Unicode MS" w:eastAsia="Arial Unicode MS"/>
          <w:rtl w:val="0"/>
        </w:rPr>
        <w:t>Join our mailing list for updates and release info.</w:t>
      </w:r>
    </w:p>
    <w:p>
      <w:pPr>
        <w:pStyle w:val="Body"/>
        <w:bidi w:val="0"/>
      </w:pPr>
    </w:p>
    <w:p>
      <w:pPr>
        <w:pStyle w:val="Body"/>
        <w:bidi w:val="0"/>
      </w:pPr>
      <w:r>
        <w:rPr>
          <w:rFonts w:ascii="Helvetica" w:cs="Arial Unicode MS" w:hAnsi="Arial Unicode MS" w:eastAsia="Arial Unicode MS"/>
          <w:rtl w:val="0"/>
        </w:rPr>
        <w:t>(Size 19)</w:t>
      </w:r>
    </w:p>
    <w:p>
      <w:pPr>
        <w:pStyle w:val="Body"/>
        <w:bidi w:val="0"/>
      </w:pPr>
      <w:r>
        <w:rPr>
          <w:rFonts w:ascii="Helvetica" w:cs="Arial Unicode MS" w:hAnsi="Arial Unicode MS" w:eastAsia="Arial Unicode MS"/>
          <w:rtl w:val="0"/>
        </w:rPr>
        <w:t>Submit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