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2F0" w:rsidRDefault="00FA1BF0" w:rsidP="00FA1BF0">
      <w:pPr>
        <w:jc w:val="center"/>
        <w:rPr>
          <w:rFonts w:ascii="Arial-BoldMT" w:hAnsi="Arial-BoldMT" w:cs="Arial-BoldMT"/>
          <w:b/>
          <w:bCs/>
          <w:sz w:val="39"/>
          <w:szCs w:val="39"/>
        </w:rPr>
      </w:pPr>
      <w:r>
        <w:rPr>
          <w:rFonts w:ascii="Arial-BoldMT" w:hAnsi="Arial-BoldMT" w:cs="Arial-BoldMT"/>
          <w:b/>
          <w:bCs/>
          <w:sz w:val="39"/>
          <w:szCs w:val="39"/>
        </w:rPr>
        <w:t>The Battle of Neighborhoods</w:t>
      </w:r>
    </w:p>
    <w:p w:rsidR="00FA1BF0" w:rsidRDefault="00FA1BF0" w:rsidP="00FA1BF0">
      <w:pPr>
        <w:jc w:val="center"/>
        <w:rPr>
          <w:rFonts w:ascii="Arial-BoldMT" w:hAnsi="Arial-BoldMT" w:cs="Arial-BoldMT"/>
          <w:b/>
          <w:bCs/>
          <w:sz w:val="39"/>
          <w:szCs w:val="39"/>
        </w:rPr>
      </w:pPr>
    </w:p>
    <w:p w:rsidR="00FA1BF0" w:rsidRPr="00493525" w:rsidRDefault="00FA1BF0" w:rsidP="00493525">
      <w:pPr>
        <w:pStyle w:val="Title"/>
        <w:rPr>
          <w:rStyle w:val="Strong"/>
        </w:rPr>
      </w:pPr>
      <w:r w:rsidRPr="00493525">
        <w:rPr>
          <w:rStyle w:val="Strong"/>
        </w:rPr>
        <w:t xml:space="preserve">Introduction </w:t>
      </w:r>
    </w:p>
    <w:p w:rsidR="00FA1BF0" w:rsidRDefault="00FA1BF0" w:rsidP="00FA1BF0">
      <w:pPr>
        <w:jc w:val="center"/>
        <w:rPr>
          <w:rFonts w:ascii="Arial-BoldMT" w:hAnsi="Arial-BoldMT" w:cs="Arial-BoldMT"/>
          <w:b/>
          <w:bCs/>
          <w:sz w:val="39"/>
          <w:szCs w:val="39"/>
        </w:rPr>
      </w:pPr>
    </w:p>
    <w:p w:rsidR="00FA1BF0" w:rsidRDefault="00FA1BF0" w:rsidP="00FA1BF0">
      <w:pPr>
        <w:pStyle w:val="Subtitle"/>
      </w:pPr>
      <w:r>
        <w:t>Background</w:t>
      </w:r>
    </w:p>
    <w:p w:rsidR="00FA1BF0" w:rsidRPr="00FA1BF0" w:rsidRDefault="00FA1BF0" w:rsidP="00FA1BF0">
      <w:r w:rsidRPr="00FA1BF0">
        <w:t xml:space="preserve">In the neighborhoods of Toronto, there are a great number of different type of venue categories, but if someone wants to know which type of venue category is more common in neighborhoods of Toronto and which will be more suitable(in business) venue categories for the stakeholders. Here, we will use clustering models to group similar type of neighborhoods having more common venue categories are similar, this will help stakeholders to make a better decision for choosing the best venue category. </w:t>
      </w:r>
    </w:p>
    <w:p w:rsidR="00FA1BF0" w:rsidRDefault="00FA1BF0" w:rsidP="00FA1BF0">
      <w:pPr>
        <w:pStyle w:val="Subtitle"/>
      </w:pPr>
      <w:r>
        <w:t>Business Problem</w:t>
      </w:r>
    </w:p>
    <w:p w:rsidR="00FA1BF0" w:rsidRPr="00FA1BF0" w:rsidRDefault="00FA1BF0" w:rsidP="00FA1BF0">
      <w:r w:rsidRPr="00FA1BF0">
        <w:t xml:space="preserve">In this project, we will compare the most common venues category in the neighborhoods of Toronto. Since there </w:t>
      </w:r>
      <w:proofErr w:type="gramStart"/>
      <w:r w:rsidRPr="00FA1BF0">
        <w:t>are lots of venues category</w:t>
      </w:r>
      <w:proofErr w:type="gramEnd"/>
      <w:r w:rsidRPr="00FA1BF0">
        <w:t xml:space="preserve"> in neighborhoods of Toronto we will try to detect which type of venue category are more common in Neighborhoods. </w:t>
      </w:r>
    </w:p>
    <w:p w:rsidR="00FA1BF0" w:rsidRPr="00FA1BF0" w:rsidRDefault="00FA1BF0" w:rsidP="00FA1BF0">
      <w:r w:rsidRPr="00FA1BF0">
        <w:t xml:space="preserve">Specifically, this report will be targeted to stakeholders interested in finding the optimal venue category and which will be more suitable(in business) venue category in the neighborhoods of Toronto. </w:t>
      </w:r>
    </w:p>
    <w:p w:rsidR="00FA1BF0" w:rsidRPr="00FA1BF0" w:rsidRDefault="00FA1BF0" w:rsidP="00FA1BF0">
      <w:pPr>
        <w:pStyle w:val="Subtitle"/>
      </w:pPr>
      <w:r w:rsidRPr="00FA1BF0">
        <w:t>Interests</w:t>
      </w:r>
    </w:p>
    <w:p w:rsidR="00FA1BF0" w:rsidRDefault="00FA1BF0" w:rsidP="00FA1BF0">
      <w:r w:rsidRPr="00FA1BF0">
        <w:t xml:space="preserve">We will use data science to generate a few most promising venues category based on these criteria. The advantages of venue category in each neighborhood will then be clearly expressed so that the best possible final venue can be chosen by stakeholders. </w:t>
      </w:r>
    </w:p>
    <w:p w:rsidR="00493525" w:rsidRDefault="00493525" w:rsidP="00FA1BF0"/>
    <w:p w:rsidR="00493525" w:rsidRDefault="00493525" w:rsidP="00FA1BF0"/>
    <w:p w:rsidR="00493525" w:rsidRDefault="00493525" w:rsidP="00FA1BF0"/>
    <w:p w:rsidR="00493525" w:rsidRDefault="00493525" w:rsidP="00FA1BF0"/>
    <w:p w:rsidR="00493525" w:rsidRDefault="00493525" w:rsidP="00FA1BF0"/>
    <w:p w:rsidR="00493525" w:rsidRDefault="00493525" w:rsidP="00FA1BF0"/>
    <w:p w:rsidR="00493525" w:rsidRDefault="00493525" w:rsidP="00493525"/>
    <w:p w:rsidR="00493525" w:rsidRPr="00493525" w:rsidRDefault="00493525" w:rsidP="00493525">
      <w:pPr>
        <w:pStyle w:val="Title"/>
      </w:pPr>
      <w:r w:rsidRPr="00493525">
        <w:lastRenderedPageBreak/>
        <w:t xml:space="preserve">Data acquisition and Cleaning </w:t>
      </w:r>
    </w:p>
    <w:p w:rsidR="00493525" w:rsidRDefault="00493525" w:rsidP="00FA1BF0"/>
    <w:p w:rsidR="00493525" w:rsidRDefault="00493525" w:rsidP="00493525">
      <w:pPr>
        <w:pStyle w:val="Subtitle"/>
      </w:pPr>
      <w:r>
        <w:t>Data Sources</w:t>
      </w:r>
    </w:p>
    <w:p w:rsidR="00493525" w:rsidRPr="00493525" w:rsidRDefault="00493525" w:rsidP="00493525">
      <w:r w:rsidRPr="00493525">
        <w:rPr>
          <w:b/>
          <w:bCs/>
        </w:rPr>
        <w:t>Based on the definition of our problem, factors that will influence our decision are:</w:t>
      </w:r>
    </w:p>
    <w:p w:rsidR="00493525" w:rsidRPr="00493525" w:rsidRDefault="00493525" w:rsidP="00493525">
      <w:pPr>
        <w:pStyle w:val="ListParagraph"/>
        <w:numPr>
          <w:ilvl w:val="0"/>
          <w:numId w:val="2"/>
        </w:numPr>
      </w:pPr>
      <w:r>
        <w:t>N</w:t>
      </w:r>
      <w:r w:rsidRPr="00493525">
        <w:t xml:space="preserve">umber of different types of venue categories in the neighborhood of Toronto. </w:t>
      </w:r>
      <w:proofErr w:type="gramStart"/>
      <w:r w:rsidRPr="00493525">
        <w:t>2.venue</w:t>
      </w:r>
      <w:proofErr w:type="gramEnd"/>
      <w:r w:rsidRPr="00493525">
        <w:t xml:space="preserve"> category that is most common in the neighborhoods of Toronto.</w:t>
      </w:r>
    </w:p>
    <w:p w:rsidR="00493525" w:rsidRPr="00493525" w:rsidRDefault="00493525" w:rsidP="00493525">
      <w:r w:rsidRPr="00493525">
        <w:rPr>
          <w:b/>
          <w:bCs/>
        </w:rPr>
        <w:t>Following data sources will be needed for analysis of Neighborhoods of Toronto:</w:t>
      </w:r>
    </w:p>
    <w:p w:rsidR="00000000" w:rsidRPr="00493525" w:rsidRDefault="003B282A" w:rsidP="00493525">
      <w:pPr>
        <w:numPr>
          <w:ilvl w:val="0"/>
          <w:numId w:val="1"/>
        </w:numPr>
      </w:pPr>
      <w:r w:rsidRPr="00493525">
        <w:t>For all the information we need to explore and cluster the neighborhoods in Toronto a Wikipedi</w:t>
      </w:r>
      <w:r w:rsidRPr="00493525">
        <w:t>a page exists, here is the link:                                https://en.wikipedia.org/wiki/List_of_postal_codes_of_Canada:_</w:t>
      </w:r>
      <w:proofErr w:type="gramStart"/>
      <w:r w:rsidRPr="00493525">
        <w:t>M .</w:t>
      </w:r>
      <w:proofErr w:type="gramEnd"/>
    </w:p>
    <w:p w:rsidR="00493525" w:rsidRPr="00493525" w:rsidRDefault="00493525" w:rsidP="00493525">
      <w:r w:rsidRPr="00493525">
        <w:t xml:space="preserve">2. For scraping the table, we can simply use pandas to read the table into a </w:t>
      </w:r>
      <w:proofErr w:type="gramStart"/>
      <w:r w:rsidRPr="00493525">
        <w:t>pandas</w:t>
      </w:r>
      <w:proofErr w:type="gramEnd"/>
      <w:r w:rsidRPr="00493525">
        <w:t xml:space="preserve"> </w:t>
      </w:r>
      <w:proofErr w:type="spellStart"/>
      <w:r w:rsidRPr="00493525">
        <w:t>dataframe</w:t>
      </w:r>
      <w:proofErr w:type="spellEnd"/>
      <w:r w:rsidRPr="00493525">
        <w:t>.</w:t>
      </w:r>
    </w:p>
    <w:p w:rsidR="00493525" w:rsidRPr="00493525" w:rsidRDefault="00493525" w:rsidP="00493525">
      <w:r w:rsidRPr="00493525">
        <w:t>3. For the geographical coordinates of each postal code, read a CSV file (link: https://cocl.us/Geospatial_</w:t>
      </w:r>
      <w:proofErr w:type="gramStart"/>
      <w:r w:rsidRPr="00493525">
        <w:t>data )</w:t>
      </w:r>
      <w:proofErr w:type="gramEnd"/>
      <w:r w:rsidRPr="00493525">
        <w:t xml:space="preserve"> using pandas </w:t>
      </w:r>
      <w:proofErr w:type="spellStart"/>
      <w:r w:rsidRPr="00493525">
        <w:t>dataframe</w:t>
      </w:r>
      <w:proofErr w:type="spellEnd"/>
      <w:r w:rsidRPr="00493525">
        <w:t>.</w:t>
      </w:r>
    </w:p>
    <w:p w:rsidR="00493525" w:rsidRDefault="00493525" w:rsidP="00493525">
      <w:proofErr w:type="gramStart"/>
      <w:r w:rsidRPr="00493525">
        <w:t>4.explore</w:t>
      </w:r>
      <w:proofErr w:type="gramEnd"/>
      <w:r w:rsidRPr="00493525">
        <w:t xml:space="preserve"> the neighborhoods and segment them using Foursquare API. </w:t>
      </w:r>
    </w:p>
    <w:p w:rsidR="00493525" w:rsidRDefault="00493525" w:rsidP="00493525"/>
    <w:p w:rsidR="00493525" w:rsidRDefault="00493525" w:rsidP="00493525">
      <w:pPr>
        <w:pStyle w:val="Subtitle"/>
      </w:pPr>
      <w:r>
        <w:t>Data Cleaning</w:t>
      </w:r>
    </w:p>
    <w:p w:rsidR="00493525" w:rsidRPr="00493525" w:rsidRDefault="00493525" w:rsidP="00493525">
      <w:r w:rsidRPr="00493525">
        <w:t xml:space="preserve">Data downloaded and scraped from multiple sources were combined into one table. When we scrap the table using pandas </w:t>
      </w:r>
      <w:proofErr w:type="spellStart"/>
      <w:r w:rsidRPr="00493525">
        <w:t>dataframe</w:t>
      </w:r>
      <w:proofErr w:type="spellEnd"/>
      <w:r w:rsidRPr="00493525">
        <w:t>, there were a lot of Not assigned ‘borrow’ and a lot of Not assigned ‘neighborhoods’ in the table, we drop cells with a ‘borough’ that is Not assigned. There is more than one neighborhood that can exist in one postcode area. These rows will be combined into one row with the neighborhoods separated with a comma using ‘</w:t>
      </w:r>
      <w:proofErr w:type="spellStart"/>
      <w:r w:rsidRPr="00493525">
        <w:t>groupby</w:t>
      </w:r>
      <w:proofErr w:type="spellEnd"/>
      <w:r w:rsidRPr="00493525">
        <w:t xml:space="preserve">’. </w:t>
      </w:r>
    </w:p>
    <w:p w:rsidR="00493525" w:rsidRDefault="00493525" w:rsidP="00493525"/>
    <w:p w:rsidR="00493525" w:rsidRDefault="00493525" w:rsidP="00493525"/>
    <w:p w:rsidR="00493525" w:rsidRDefault="00493525" w:rsidP="00493525"/>
    <w:p w:rsidR="00493525" w:rsidRDefault="00493525" w:rsidP="00493525"/>
    <w:p w:rsidR="00493525" w:rsidRDefault="00493525" w:rsidP="00493525"/>
    <w:p w:rsidR="00493525" w:rsidRDefault="00493525" w:rsidP="00493525"/>
    <w:p w:rsidR="00493525" w:rsidRDefault="00493525" w:rsidP="00493525"/>
    <w:p w:rsidR="00493525" w:rsidRDefault="00493525" w:rsidP="00493525">
      <w:pPr>
        <w:pStyle w:val="Title"/>
      </w:pPr>
      <w:r>
        <w:lastRenderedPageBreak/>
        <w:t>Methodology</w:t>
      </w:r>
    </w:p>
    <w:p w:rsidR="00493525" w:rsidRPr="00493525" w:rsidRDefault="00493525" w:rsidP="00493525">
      <w:r w:rsidRPr="00493525">
        <w:t xml:space="preserve">In this project, we will direct our efforts on detecting the most common venue category of each neighborhood of Toronto. In first step, we have collected the required data, using given </w:t>
      </w:r>
      <w:proofErr w:type="spellStart"/>
      <w:r w:rsidRPr="00493525">
        <w:t>wikipedia</w:t>
      </w:r>
      <w:proofErr w:type="spellEnd"/>
      <w:r w:rsidRPr="00493525">
        <w:t xml:space="preserve"> page link and geographical coordinates of each code using </w:t>
      </w:r>
      <w:proofErr w:type="spellStart"/>
      <w:r w:rsidRPr="00493525">
        <w:t>csv</w:t>
      </w:r>
      <w:proofErr w:type="spellEnd"/>
      <w:r w:rsidRPr="00493525">
        <w:t xml:space="preserve"> file. And explore the neighborhoods and segment them using Foursquare API.</w:t>
      </w:r>
    </w:p>
    <w:p w:rsidR="00493525" w:rsidRDefault="00493525" w:rsidP="00493525">
      <w:r w:rsidRPr="00493525">
        <w:t xml:space="preserve">Second step in our analysis will be exploration of venues across different areas of Toronto. </w:t>
      </w:r>
      <w:proofErr w:type="gramStart"/>
      <w:r w:rsidRPr="00493525">
        <w:t>we</w:t>
      </w:r>
      <w:proofErr w:type="gramEnd"/>
      <w:r w:rsidRPr="00493525">
        <w:t xml:space="preserve"> will use Folium library to identify a few promising areas close to center with most common venues. In third and final step we will focus on most promising areas and within those create clusters of locations that meet some basic requirements established in discussion with stakeholders. </w:t>
      </w:r>
    </w:p>
    <w:p w:rsidR="00493525" w:rsidRDefault="00493525" w:rsidP="00493525"/>
    <w:p w:rsidR="00493525" w:rsidRDefault="00493525" w:rsidP="00493525">
      <w:pPr>
        <w:pStyle w:val="Subtitle"/>
      </w:pPr>
      <w:r>
        <w:t>Analysis</w:t>
      </w:r>
    </w:p>
    <w:p w:rsidR="00493525" w:rsidRDefault="00493525" w:rsidP="00493525">
      <w:r w:rsidRPr="00493525">
        <w:t xml:space="preserve">The </w:t>
      </w:r>
      <w:proofErr w:type="spellStart"/>
      <w:r w:rsidRPr="00493525">
        <w:t>dataframe</w:t>
      </w:r>
      <w:proofErr w:type="spellEnd"/>
      <w:r w:rsidRPr="00493525">
        <w:t xml:space="preserve"> has 11 boroughs and 103 neighborhoods, the geographical coordinates of Toronto are 43.653963, -79.387207. Create a map of Toronto with neighborhoods superimposed on top using Folium library and the map of Toronto will be: </w:t>
      </w:r>
    </w:p>
    <w:p w:rsidR="00493525" w:rsidRPr="00493525" w:rsidRDefault="006A7525" w:rsidP="00493525">
      <w:r w:rsidRPr="006A7525">
        <w:drawing>
          <wp:inline distT="0" distB="0" distL="0" distR="0">
            <wp:extent cx="5943600" cy="4257040"/>
            <wp:effectExtent l="19050" t="0" r="0" b="0"/>
            <wp:docPr id="1" name="Picture 1" descr="tornoto map.jpg"/>
            <wp:cNvGraphicFramePr/>
            <a:graphic xmlns:a="http://schemas.openxmlformats.org/drawingml/2006/main">
              <a:graphicData uri="http://schemas.openxmlformats.org/drawingml/2006/picture">
                <pic:pic xmlns:pic="http://schemas.openxmlformats.org/drawingml/2006/picture">
                  <pic:nvPicPr>
                    <pic:cNvPr id="19" name="Picture 18" descr="tornoto map.jpg"/>
                    <pic:cNvPicPr>
                      <a:picLocks noChangeAspect="1"/>
                    </pic:cNvPicPr>
                  </pic:nvPicPr>
                  <pic:blipFill>
                    <a:blip r:embed="rId5" cstate="print"/>
                    <a:stretch>
                      <a:fillRect/>
                    </a:stretch>
                  </pic:blipFill>
                  <pic:spPr>
                    <a:xfrm>
                      <a:off x="0" y="0"/>
                      <a:ext cx="5943600" cy="4257040"/>
                    </a:xfrm>
                    <a:prstGeom prst="rect">
                      <a:avLst/>
                    </a:prstGeom>
                  </pic:spPr>
                </pic:pic>
              </a:graphicData>
            </a:graphic>
          </wp:inline>
        </w:drawing>
      </w:r>
    </w:p>
    <w:p w:rsidR="006A7525" w:rsidRPr="006A7525" w:rsidRDefault="006A7525" w:rsidP="006A7525">
      <w:r w:rsidRPr="006A7525">
        <w:lastRenderedPageBreak/>
        <w:t xml:space="preserve">Now, using Foursquare API explore the neighborhoods and get the nearby venues, we can see Here that for the same Neighborhood </w:t>
      </w:r>
      <w:proofErr w:type="gramStart"/>
      <w:r w:rsidRPr="006A7525">
        <w:t xml:space="preserve">‘ </w:t>
      </w:r>
      <w:proofErr w:type="spellStart"/>
      <w:r w:rsidRPr="006A7525">
        <w:t>Guildwood</w:t>
      </w:r>
      <w:proofErr w:type="spellEnd"/>
      <w:proofErr w:type="gramEnd"/>
      <w:r w:rsidRPr="006A7525">
        <w:t>, Morningside, West Hill ’ in row 2, 3, 4 have different venues, so we group these rows by Neighborhood using ‘</w:t>
      </w:r>
      <w:proofErr w:type="spellStart"/>
      <w:r w:rsidRPr="006A7525">
        <w:t>groupby</w:t>
      </w:r>
      <w:proofErr w:type="spellEnd"/>
      <w:r w:rsidRPr="006A7525">
        <w:t xml:space="preserve">’. </w:t>
      </w:r>
    </w:p>
    <w:p w:rsidR="00493525" w:rsidRPr="00493525" w:rsidRDefault="006A7525" w:rsidP="00493525">
      <w:r w:rsidRPr="006A7525">
        <w:drawing>
          <wp:inline distT="0" distB="0" distL="0" distR="0">
            <wp:extent cx="5943600" cy="1003935"/>
            <wp:effectExtent l="19050" t="0" r="0" b="0"/>
            <wp:docPr id="2" name="Picture 2" descr="code 1.jpg"/>
            <wp:cNvGraphicFramePr/>
            <a:graphic xmlns:a="http://schemas.openxmlformats.org/drawingml/2006/main">
              <a:graphicData uri="http://schemas.openxmlformats.org/drawingml/2006/picture">
                <pic:pic xmlns:pic="http://schemas.openxmlformats.org/drawingml/2006/picture">
                  <pic:nvPicPr>
                    <pic:cNvPr id="13" name="Picture 12" descr="code 1.jpg"/>
                    <pic:cNvPicPr>
                      <a:picLocks noChangeAspect="1"/>
                    </pic:cNvPicPr>
                  </pic:nvPicPr>
                  <pic:blipFill>
                    <a:blip r:embed="rId6" cstate="print"/>
                    <a:stretch>
                      <a:fillRect/>
                    </a:stretch>
                  </pic:blipFill>
                  <pic:spPr>
                    <a:xfrm>
                      <a:off x="0" y="0"/>
                      <a:ext cx="5943600" cy="1003935"/>
                    </a:xfrm>
                    <a:prstGeom prst="rect">
                      <a:avLst/>
                    </a:prstGeom>
                  </pic:spPr>
                </pic:pic>
              </a:graphicData>
            </a:graphic>
          </wp:inline>
        </w:drawing>
      </w:r>
    </w:p>
    <w:p w:rsidR="006A7525" w:rsidRPr="006A7525" w:rsidRDefault="006A7525" w:rsidP="006A7525">
      <w:r w:rsidRPr="006A7525">
        <w:t xml:space="preserve">Now create the new </w:t>
      </w:r>
      <w:proofErr w:type="spellStart"/>
      <w:r w:rsidRPr="006A7525">
        <w:t>dataframe</w:t>
      </w:r>
      <w:proofErr w:type="spellEnd"/>
      <w:r w:rsidRPr="006A7525">
        <w:t xml:space="preserve"> and display the top 10 venues for each neighborhood and in the following table, neighborhoods Albion </w:t>
      </w:r>
      <w:proofErr w:type="spellStart"/>
      <w:r w:rsidRPr="006A7525">
        <w:t>Gardens</w:t>
      </w:r>
      <w:proofErr w:type="gramStart"/>
      <w:r w:rsidRPr="006A7525">
        <w:t>,Beaumond</w:t>
      </w:r>
      <w:proofErr w:type="spellEnd"/>
      <w:proofErr w:type="gramEnd"/>
      <w:r w:rsidRPr="006A7525">
        <w:t xml:space="preserve"> </w:t>
      </w:r>
      <w:proofErr w:type="spellStart"/>
      <w:r w:rsidRPr="006A7525">
        <w:t>Heights,Humbergate</w:t>
      </w:r>
      <w:proofErr w:type="spellEnd"/>
      <w:r w:rsidRPr="006A7525">
        <w:t xml:space="preserve"> in row 3 have same 1st most common venues, 2nd most common venue up to 10th most common venues, so there are different neighborhoods have same 1st most common venues, 2nd most common venue up to 10</w:t>
      </w:r>
      <w:r w:rsidRPr="006A7525">
        <w:rPr>
          <w:vertAlign w:val="superscript"/>
        </w:rPr>
        <w:t>th</w:t>
      </w:r>
      <w:r w:rsidRPr="006A7525">
        <w:t xml:space="preserve"> most common venues. </w:t>
      </w:r>
    </w:p>
    <w:p w:rsidR="00493525" w:rsidRPr="00FA1BF0" w:rsidRDefault="006A7525" w:rsidP="00FA1BF0">
      <w:r w:rsidRPr="006A7525">
        <w:drawing>
          <wp:inline distT="0" distB="0" distL="0" distR="0">
            <wp:extent cx="5943600" cy="668020"/>
            <wp:effectExtent l="19050" t="0" r="0" b="0"/>
            <wp:docPr id="3" name="Picture 3" descr="code 2.jpg"/>
            <wp:cNvGraphicFramePr/>
            <a:graphic xmlns:a="http://schemas.openxmlformats.org/drawingml/2006/main">
              <a:graphicData uri="http://schemas.openxmlformats.org/drawingml/2006/picture">
                <pic:pic xmlns:pic="http://schemas.openxmlformats.org/drawingml/2006/picture">
                  <pic:nvPicPr>
                    <pic:cNvPr id="20" name="Picture 19" descr="code 2.jpg"/>
                    <pic:cNvPicPr>
                      <a:picLocks noChangeAspect="1"/>
                    </pic:cNvPicPr>
                  </pic:nvPicPr>
                  <pic:blipFill>
                    <a:blip r:embed="rId7" cstate="print"/>
                    <a:stretch>
                      <a:fillRect/>
                    </a:stretch>
                  </pic:blipFill>
                  <pic:spPr>
                    <a:xfrm>
                      <a:off x="0" y="0"/>
                      <a:ext cx="5943600" cy="668020"/>
                    </a:xfrm>
                    <a:prstGeom prst="rect">
                      <a:avLst/>
                    </a:prstGeom>
                  </pic:spPr>
                </pic:pic>
              </a:graphicData>
            </a:graphic>
          </wp:inline>
        </w:drawing>
      </w:r>
    </w:p>
    <w:p w:rsidR="00FA1BF0" w:rsidRDefault="00FA1BF0" w:rsidP="00FA1BF0">
      <w:pPr>
        <w:jc w:val="center"/>
      </w:pPr>
    </w:p>
    <w:p w:rsidR="006A7525" w:rsidRPr="006A7525" w:rsidRDefault="006A7525" w:rsidP="006A7525">
      <w:pPr>
        <w:pStyle w:val="Subtitle"/>
      </w:pPr>
      <w:r w:rsidRPr="006A7525">
        <w:t xml:space="preserve">Clustering Models </w:t>
      </w:r>
    </w:p>
    <w:p w:rsidR="006A7525" w:rsidRDefault="006A7525" w:rsidP="006A7525">
      <w:r w:rsidRPr="006A7525">
        <w:t xml:space="preserve">Here we have to group similar type venue categories </w:t>
      </w:r>
      <w:proofErr w:type="gramStart"/>
      <w:r w:rsidRPr="006A7525">
        <w:t>so,</w:t>
      </w:r>
      <w:proofErr w:type="gramEnd"/>
      <w:r w:rsidRPr="006A7525">
        <w:t xml:space="preserve"> we have used K-means clustering models to cluster similar types of venues. We have Taken k=3 (where k is number of cluster) for cluster analysis and the table are: </w:t>
      </w:r>
    </w:p>
    <w:p w:rsidR="006A7525" w:rsidRPr="006A7525" w:rsidRDefault="006A7525" w:rsidP="006A7525"/>
    <w:p w:rsidR="006A7525" w:rsidRDefault="006A7525" w:rsidP="00FA1BF0">
      <w:pPr>
        <w:jc w:val="center"/>
      </w:pPr>
      <w:r w:rsidRPr="006A7525">
        <w:drawing>
          <wp:inline distT="0" distB="0" distL="0" distR="0">
            <wp:extent cx="5943600" cy="664845"/>
            <wp:effectExtent l="19050" t="0" r="0" b="0"/>
            <wp:docPr id="4" name="Picture 4" descr="code 3.jpg"/>
            <wp:cNvGraphicFramePr/>
            <a:graphic xmlns:a="http://schemas.openxmlformats.org/drawingml/2006/main">
              <a:graphicData uri="http://schemas.openxmlformats.org/drawingml/2006/picture">
                <pic:pic xmlns:pic="http://schemas.openxmlformats.org/drawingml/2006/picture">
                  <pic:nvPicPr>
                    <pic:cNvPr id="10" name="Picture 9" descr="code 3.jpg"/>
                    <pic:cNvPicPr>
                      <a:picLocks noChangeAspect="1"/>
                    </pic:cNvPicPr>
                  </pic:nvPicPr>
                  <pic:blipFill>
                    <a:blip r:embed="rId8" cstate="print"/>
                    <a:stretch>
                      <a:fillRect/>
                    </a:stretch>
                  </pic:blipFill>
                  <pic:spPr>
                    <a:xfrm>
                      <a:off x="0" y="0"/>
                      <a:ext cx="5943600" cy="664845"/>
                    </a:xfrm>
                    <a:prstGeom prst="rect">
                      <a:avLst/>
                    </a:prstGeom>
                  </pic:spPr>
                </pic:pic>
              </a:graphicData>
            </a:graphic>
          </wp:inline>
        </w:drawing>
      </w:r>
    </w:p>
    <w:p w:rsidR="00712A7D" w:rsidRDefault="00712A7D" w:rsidP="00FA1BF0">
      <w:pPr>
        <w:jc w:val="center"/>
      </w:pPr>
    </w:p>
    <w:p w:rsidR="00712A7D" w:rsidRDefault="00712A7D" w:rsidP="00FA1BF0">
      <w:pPr>
        <w:jc w:val="center"/>
      </w:pPr>
    </w:p>
    <w:p w:rsidR="00712A7D" w:rsidRDefault="00712A7D" w:rsidP="00FA1BF0">
      <w:pPr>
        <w:jc w:val="center"/>
      </w:pPr>
    </w:p>
    <w:p w:rsidR="00712A7D" w:rsidRDefault="00712A7D" w:rsidP="00FA1BF0">
      <w:pPr>
        <w:jc w:val="center"/>
      </w:pPr>
    </w:p>
    <w:p w:rsidR="00712A7D" w:rsidRDefault="00712A7D" w:rsidP="00FA1BF0">
      <w:pPr>
        <w:jc w:val="center"/>
      </w:pPr>
    </w:p>
    <w:p w:rsidR="00712A7D" w:rsidRDefault="00712A7D" w:rsidP="00FA1BF0">
      <w:pPr>
        <w:jc w:val="center"/>
      </w:pPr>
    </w:p>
    <w:p w:rsidR="00712A7D" w:rsidRPr="00712A7D" w:rsidRDefault="00712A7D" w:rsidP="00712A7D">
      <w:r w:rsidRPr="00712A7D">
        <w:lastRenderedPageBreak/>
        <w:t xml:space="preserve">Finally, let's visualize the resulting clusters. Same color shows the same type of cluster, cluster 1 of red color, cluster 2 of blue color and cluster 3 of yellow color. Here, after visualizing the map </w:t>
      </w:r>
      <w:proofErr w:type="gramStart"/>
      <w:r w:rsidRPr="00712A7D">
        <w:t>We</w:t>
      </w:r>
      <w:proofErr w:type="gramEnd"/>
      <w:r w:rsidRPr="00712A7D">
        <w:t xml:space="preserve"> analyze that cluster 1 is smaller than cluster 2 and cluster 3, cluster 2 is larger than cluster 1 and cluster 3, and cluster 3 is larger than cluster 1 and smaller than cluster 2. </w:t>
      </w:r>
    </w:p>
    <w:p w:rsidR="00712A7D" w:rsidRDefault="00712A7D" w:rsidP="00FA1BF0">
      <w:pPr>
        <w:jc w:val="center"/>
      </w:pPr>
      <w:r w:rsidRPr="00712A7D">
        <w:drawing>
          <wp:inline distT="0" distB="0" distL="0" distR="0">
            <wp:extent cx="5943600" cy="2924810"/>
            <wp:effectExtent l="19050" t="0" r="0" b="0"/>
            <wp:docPr id="5" name="Picture 5" descr="map2.jpg"/>
            <wp:cNvGraphicFramePr/>
            <a:graphic xmlns:a="http://schemas.openxmlformats.org/drawingml/2006/main">
              <a:graphicData uri="http://schemas.openxmlformats.org/drawingml/2006/picture">
                <pic:pic xmlns:pic="http://schemas.openxmlformats.org/drawingml/2006/picture">
                  <pic:nvPicPr>
                    <pic:cNvPr id="12" name="Picture 11" descr="map2.jpg"/>
                    <pic:cNvPicPr>
                      <a:picLocks noChangeAspect="1"/>
                    </pic:cNvPicPr>
                  </pic:nvPicPr>
                  <pic:blipFill>
                    <a:blip r:embed="rId9" cstate="print"/>
                    <a:stretch>
                      <a:fillRect/>
                    </a:stretch>
                  </pic:blipFill>
                  <pic:spPr>
                    <a:xfrm>
                      <a:off x="0" y="0"/>
                      <a:ext cx="5943600" cy="2924810"/>
                    </a:xfrm>
                    <a:prstGeom prst="rect">
                      <a:avLst/>
                    </a:prstGeom>
                  </pic:spPr>
                </pic:pic>
              </a:graphicData>
            </a:graphic>
          </wp:inline>
        </w:drawing>
      </w:r>
    </w:p>
    <w:p w:rsidR="003B282A" w:rsidRDefault="003B282A" w:rsidP="00FA1BF0">
      <w:pPr>
        <w:jc w:val="center"/>
      </w:pPr>
    </w:p>
    <w:p w:rsidR="003B282A" w:rsidRPr="003B282A" w:rsidRDefault="003B282A" w:rsidP="003B282A">
      <w:r w:rsidRPr="003B282A">
        <w:t xml:space="preserve">In cluster 1, we have analyzed that the 1st most common venue category is Baseball Field. </w:t>
      </w:r>
    </w:p>
    <w:p w:rsidR="003B282A" w:rsidRDefault="003B282A" w:rsidP="00FA1BF0">
      <w:pPr>
        <w:jc w:val="center"/>
      </w:pPr>
      <w:r w:rsidRPr="003B282A">
        <w:drawing>
          <wp:inline distT="0" distB="0" distL="0" distR="0">
            <wp:extent cx="5943600" cy="2117725"/>
            <wp:effectExtent l="19050" t="0" r="0" b="0"/>
            <wp:docPr id="6" name="Picture 6" descr="code 4.jpg"/>
            <wp:cNvGraphicFramePr/>
            <a:graphic xmlns:a="http://schemas.openxmlformats.org/drawingml/2006/main">
              <a:graphicData uri="http://schemas.openxmlformats.org/drawingml/2006/picture">
                <pic:pic xmlns:pic="http://schemas.openxmlformats.org/drawingml/2006/picture">
                  <pic:nvPicPr>
                    <pic:cNvPr id="9" name="Picture 8" descr="code 4.jpg"/>
                    <pic:cNvPicPr>
                      <a:picLocks noChangeAspect="1"/>
                    </pic:cNvPicPr>
                  </pic:nvPicPr>
                  <pic:blipFill>
                    <a:blip r:embed="rId10" cstate="print"/>
                    <a:stretch>
                      <a:fillRect/>
                    </a:stretch>
                  </pic:blipFill>
                  <pic:spPr>
                    <a:xfrm>
                      <a:off x="0" y="0"/>
                      <a:ext cx="5943600" cy="2117725"/>
                    </a:xfrm>
                    <a:prstGeom prst="rect">
                      <a:avLst/>
                    </a:prstGeom>
                  </pic:spPr>
                </pic:pic>
              </a:graphicData>
            </a:graphic>
          </wp:inline>
        </w:drawing>
      </w:r>
    </w:p>
    <w:p w:rsidR="003B282A" w:rsidRDefault="003B282A" w:rsidP="003B282A"/>
    <w:p w:rsidR="003B282A" w:rsidRDefault="003B282A" w:rsidP="003B282A"/>
    <w:p w:rsidR="003B282A" w:rsidRDefault="003B282A" w:rsidP="003B282A"/>
    <w:p w:rsidR="003B282A" w:rsidRDefault="003B282A" w:rsidP="003B282A">
      <w:r w:rsidRPr="003B282A">
        <w:lastRenderedPageBreak/>
        <w:t xml:space="preserve">In cluster 2, we have analyzed that the 1st most common venue category is Fast Food Restaurant, Coffee Shop, </w:t>
      </w:r>
      <w:proofErr w:type="gramStart"/>
      <w:r w:rsidRPr="003B282A">
        <w:t>Pizza</w:t>
      </w:r>
      <w:proofErr w:type="gramEnd"/>
      <w:r w:rsidRPr="003B282A">
        <w:t xml:space="preserve"> Place</w:t>
      </w:r>
    </w:p>
    <w:p w:rsidR="003B282A" w:rsidRDefault="003B282A" w:rsidP="003B282A">
      <w:r w:rsidRPr="003B282A">
        <w:drawing>
          <wp:inline distT="0" distB="0" distL="0" distR="0">
            <wp:extent cx="5943600" cy="1892935"/>
            <wp:effectExtent l="19050" t="0" r="0" b="0"/>
            <wp:docPr id="7" name="Picture 7" descr="code5.jpg"/>
            <wp:cNvGraphicFramePr/>
            <a:graphic xmlns:a="http://schemas.openxmlformats.org/drawingml/2006/main">
              <a:graphicData uri="http://schemas.openxmlformats.org/drawingml/2006/picture">
                <pic:pic xmlns:pic="http://schemas.openxmlformats.org/drawingml/2006/picture">
                  <pic:nvPicPr>
                    <pic:cNvPr id="14" name="Picture 13" descr="code5.jpg"/>
                    <pic:cNvPicPr>
                      <a:picLocks noChangeAspect="1"/>
                    </pic:cNvPicPr>
                  </pic:nvPicPr>
                  <pic:blipFill>
                    <a:blip r:embed="rId11" cstate="print"/>
                    <a:stretch>
                      <a:fillRect/>
                    </a:stretch>
                  </pic:blipFill>
                  <pic:spPr>
                    <a:xfrm>
                      <a:off x="0" y="0"/>
                      <a:ext cx="5943600" cy="1892935"/>
                    </a:xfrm>
                    <a:prstGeom prst="rect">
                      <a:avLst/>
                    </a:prstGeom>
                  </pic:spPr>
                </pic:pic>
              </a:graphicData>
            </a:graphic>
          </wp:inline>
        </w:drawing>
      </w:r>
    </w:p>
    <w:p w:rsidR="003B282A" w:rsidRDefault="003B282A" w:rsidP="003B282A"/>
    <w:p w:rsidR="003B282A" w:rsidRDefault="003B282A" w:rsidP="003B282A">
      <w:pPr>
        <w:pStyle w:val="Title"/>
      </w:pPr>
      <w:r>
        <w:t>Results &amp; Discussions</w:t>
      </w:r>
    </w:p>
    <w:p w:rsidR="003B282A" w:rsidRPr="003B282A" w:rsidRDefault="003B282A" w:rsidP="003B282A">
      <w:pPr>
        <w:rPr>
          <w:sz w:val="20"/>
        </w:rPr>
      </w:pPr>
      <w:r w:rsidRPr="003B282A">
        <w:rPr>
          <w:sz w:val="20"/>
        </w:rPr>
        <w:t xml:space="preserve">Our analysis shows that although there </w:t>
      </w:r>
      <w:proofErr w:type="gramStart"/>
      <w:r w:rsidRPr="003B282A">
        <w:rPr>
          <w:sz w:val="20"/>
        </w:rPr>
        <w:t>is a great number of different types</w:t>
      </w:r>
      <w:proofErr w:type="gramEnd"/>
      <w:r w:rsidRPr="003B282A">
        <w:rPr>
          <w:sz w:val="20"/>
        </w:rPr>
        <w:t xml:space="preserve"> of venue category in neighborhoods of Toronto, In this project, we have direct our efforts on detecting the most common venue category of each neighborhood of Toronto.</w:t>
      </w:r>
    </w:p>
    <w:p w:rsidR="003B282A" w:rsidRPr="003B282A" w:rsidRDefault="003B282A" w:rsidP="003B282A">
      <w:pPr>
        <w:rPr>
          <w:sz w:val="20"/>
        </w:rPr>
      </w:pPr>
      <w:r w:rsidRPr="003B282A">
        <w:rPr>
          <w:b/>
          <w:bCs/>
          <w:sz w:val="20"/>
        </w:rPr>
        <w:t>For Neighborhood Borrow ‘Scarborough’ most common venue category is ‘Fast Food Restaurant’.</w:t>
      </w:r>
    </w:p>
    <w:p w:rsidR="003B282A" w:rsidRPr="003B282A" w:rsidRDefault="003B282A" w:rsidP="003B282A">
      <w:pPr>
        <w:rPr>
          <w:sz w:val="20"/>
        </w:rPr>
      </w:pPr>
      <w:r w:rsidRPr="003B282A">
        <w:rPr>
          <w:b/>
          <w:bCs/>
          <w:sz w:val="20"/>
        </w:rPr>
        <w:t>For Neighborhood Borrow ‘</w:t>
      </w:r>
      <w:proofErr w:type="spellStart"/>
      <w:r w:rsidRPr="003B282A">
        <w:rPr>
          <w:b/>
          <w:bCs/>
          <w:sz w:val="20"/>
        </w:rPr>
        <w:t>Etobicoke</w:t>
      </w:r>
      <w:proofErr w:type="spellEnd"/>
      <w:r w:rsidRPr="003B282A">
        <w:rPr>
          <w:b/>
          <w:bCs/>
          <w:sz w:val="20"/>
        </w:rPr>
        <w:t>’ most common venue category is ‘Pizza Place Store’.</w:t>
      </w:r>
    </w:p>
    <w:p w:rsidR="003B282A" w:rsidRPr="003B282A" w:rsidRDefault="003B282A" w:rsidP="003B282A">
      <w:pPr>
        <w:rPr>
          <w:sz w:val="20"/>
        </w:rPr>
      </w:pPr>
      <w:r w:rsidRPr="003B282A">
        <w:rPr>
          <w:b/>
          <w:bCs/>
          <w:sz w:val="20"/>
        </w:rPr>
        <w:t>For Neighborhood Borrow ‘East Toronto’ most common venue category is ‘Coffee Shop’.</w:t>
      </w:r>
    </w:p>
    <w:p w:rsidR="003B282A" w:rsidRPr="003B282A" w:rsidRDefault="003B282A" w:rsidP="003B282A">
      <w:pPr>
        <w:rPr>
          <w:sz w:val="20"/>
        </w:rPr>
      </w:pPr>
      <w:r w:rsidRPr="003B282A">
        <w:rPr>
          <w:b/>
          <w:bCs/>
          <w:sz w:val="20"/>
        </w:rPr>
        <w:t>For Neighborhood Borrow ‘Central Toronto’ most common venue category is Gym’.</w:t>
      </w:r>
    </w:p>
    <w:p w:rsidR="003B282A" w:rsidRPr="003B282A" w:rsidRDefault="003B282A" w:rsidP="003B282A">
      <w:pPr>
        <w:rPr>
          <w:sz w:val="20"/>
        </w:rPr>
      </w:pPr>
      <w:r w:rsidRPr="003B282A">
        <w:rPr>
          <w:b/>
          <w:bCs/>
          <w:sz w:val="20"/>
        </w:rPr>
        <w:t>For Neighborhood Borrow ‘Downtown Toronto’ most common venue category is ‘Coffee Shop’.</w:t>
      </w:r>
    </w:p>
    <w:p w:rsidR="003B282A" w:rsidRPr="003B282A" w:rsidRDefault="003B282A" w:rsidP="003B282A">
      <w:pPr>
        <w:rPr>
          <w:sz w:val="20"/>
        </w:rPr>
      </w:pPr>
      <w:r w:rsidRPr="003B282A">
        <w:rPr>
          <w:b/>
          <w:bCs/>
          <w:sz w:val="20"/>
        </w:rPr>
        <w:t xml:space="preserve">For Neighborhood Borrow ‘North York’ most common venue </w:t>
      </w:r>
      <w:proofErr w:type="gramStart"/>
      <w:r w:rsidRPr="003B282A">
        <w:rPr>
          <w:b/>
          <w:bCs/>
          <w:sz w:val="20"/>
        </w:rPr>
        <w:t>category are</w:t>
      </w:r>
      <w:proofErr w:type="gramEnd"/>
      <w:r w:rsidRPr="003B282A">
        <w:rPr>
          <w:b/>
          <w:bCs/>
          <w:sz w:val="20"/>
        </w:rPr>
        <w:t xml:space="preserve"> ‘Baseball Field’, ‘Grocery Store’, ‘Park’.</w:t>
      </w:r>
    </w:p>
    <w:p w:rsidR="003B282A" w:rsidRPr="003B282A" w:rsidRDefault="003B282A" w:rsidP="003B282A">
      <w:pPr>
        <w:rPr>
          <w:sz w:val="20"/>
        </w:rPr>
      </w:pPr>
      <w:r w:rsidRPr="003B282A">
        <w:rPr>
          <w:sz w:val="20"/>
        </w:rPr>
        <w:t xml:space="preserve">We have seen that the 1st most common venue category in cluster 1 is Baseball Field, in cluster 2 are Fast Food Restaurant, Coffee Shop, Pizza Place, and in cluster 3 is Park. </w:t>
      </w:r>
    </w:p>
    <w:p w:rsidR="003B282A" w:rsidRDefault="003B282A" w:rsidP="003B282A">
      <w:pPr>
        <w:rPr>
          <w:sz w:val="20"/>
        </w:rPr>
      </w:pPr>
      <w:r w:rsidRPr="003B282A">
        <w:rPr>
          <w:sz w:val="20"/>
        </w:rPr>
        <w:t xml:space="preserve">We have collected the required data, using a given Wikipedia page link and geographical coordinates of each code using </w:t>
      </w:r>
      <w:proofErr w:type="spellStart"/>
      <w:r w:rsidRPr="003B282A">
        <w:rPr>
          <w:sz w:val="20"/>
        </w:rPr>
        <w:t>csv</w:t>
      </w:r>
      <w:proofErr w:type="spellEnd"/>
      <w:r w:rsidRPr="003B282A">
        <w:rPr>
          <w:sz w:val="20"/>
        </w:rPr>
        <w:t xml:space="preserve"> file. And explored the neighborhoods and segment them using Foursquare API. And we have explored the venues across different areas of Toronto. After creating the </w:t>
      </w:r>
      <w:proofErr w:type="spellStart"/>
      <w:r w:rsidRPr="003B282A">
        <w:rPr>
          <w:sz w:val="20"/>
        </w:rPr>
        <w:t>dataframe</w:t>
      </w:r>
      <w:proofErr w:type="spellEnd"/>
      <w:r w:rsidRPr="003B282A">
        <w:rPr>
          <w:sz w:val="20"/>
        </w:rPr>
        <w:t xml:space="preserve"> to display the top 10 venues for each neighborhood, we have analyzed that there are different neighborhoods in the same row have the same 1st most common venues, 2nd most common venue up to 10th most common venues. </w:t>
      </w:r>
    </w:p>
    <w:p w:rsidR="003B282A" w:rsidRDefault="003B282A" w:rsidP="003B282A">
      <w:pPr>
        <w:rPr>
          <w:sz w:val="20"/>
        </w:rPr>
      </w:pPr>
    </w:p>
    <w:p w:rsidR="003B282A" w:rsidRDefault="003B282A" w:rsidP="003B282A">
      <w:pPr>
        <w:rPr>
          <w:sz w:val="20"/>
        </w:rPr>
      </w:pPr>
    </w:p>
    <w:p w:rsidR="003B282A" w:rsidRPr="003B282A" w:rsidRDefault="003B282A" w:rsidP="003B282A">
      <w:pPr>
        <w:pStyle w:val="Title"/>
      </w:pPr>
      <w:r>
        <w:lastRenderedPageBreak/>
        <w:t>Conclusion</w:t>
      </w:r>
    </w:p>
    <w:p w:rsidR="003B282A" w:rsidRPr="003B282A" w:rsidRDefault="003B282A" w:rsidP="003B282A">
      <w:r w:rsidRPr="003B282A">
        <w:t xml:space="preserve">The purpose of this project was to identify the most common venue category in neighborhoods of Toronto, in order to aid stakeholders in narrowing down the search for the optimal venue category in the neighborhoods of Toronto. Final decision on optimal neighborhoods venue category will be made by stakeholders based on specific characteristics of neighborhoods, taking into consideration additional factors like the attractiveness of each neighborhood, levels of noise/proximity to major roads, real estate availability, prices, social and economic dynamics of every neighborhood, etc. </w:t>
      </w:r>
    </w:p>
    <w:p w:rsidR="003B282A" w:rsidRPr="003B282A" w:rsidRDefault="003B282A" w:rsidP="003B282A"/>
    <w:sectPr w:rsidR="003B282A" w:rsidRPr="003B282A" w:rsidSect="009312F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402E4E"/>
    <w:multiLevelType w:val="hybridMultilevel"/>
    <w:tmpl w:val="3FF05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B279EF"/>
    <w:multiLevelType w:val="hybridMultilevel"/>
    <w:tmpl w:val="7C041AAC"/>
    <w:lvl w:ilvl="0" w:tplc="B0F8B42E">
      <w:start w:val="1"/>
      <w:numFmt w:val="decimal"/>
      <w:lvlText w:val="%1."/>
      <w:lvlJc w:val="left"/>
      <w:pPr>
        <w:tabs>
          <w:tab w:val="num" w:pos="720"/>
        </w:tabs>
        <w:ind w:left="720" w:hanging="360"/>
      </w:pPr>
    </w:lvl>
    <w:lvl w:ilvl="1" w:tplc="B5005F1C" w:tentative="1">
      <w:start w:val="1"/>
      <w:numFmt w:val="decimal"/>
      <w:lvlText w:val="%2."/>
      <w:lvlJc w:val="left"/>
      <w:pPr>
        <w:tabs>
          <w:tab w:val="num" w:pos="1440"/>
        </w:tabs>
        <w:ind w:left="1440" w:hanging="360"/>
      </w:pPr>
    </w:lvl>
    <w:lvl w:ilvl="2" w:tplc="1CBA5A94" w:tentative="1">
      <w:start w:val="1"/>
      <w:numFmt w:val="decimal"/>
      <w:lvlText w:val="%3."/>
      <w:lvlJc w:val="left"/>
      <w:pPr>
        <w:tabs>
          <w:tab w:val="num" w:pos="2160"/>
        </w:tabs>
        <w:ind w:left="2160" w:hanging="360"/>
      </w:pPr>
    </w:lvl>
    <w:lvl w:ilvl="3" w:tplc="6C569DCE" w:tentative="1">
      <w:start w:val="1"/>
      <w:numFmt w:val="decimal"/>
      <w:lvlText w:val="%4."/>
      <w:lvlJc w:val="left"/>
      <w:pPr>
        <w:tabs>
          <w:tab w:val="num" w:pos="2880"/>
        </w:tabs>
        <w:ind w:left="2880" w:hanging="360"/>
      </w:pPr>
    </w:lvl>
    <w:lvl w:ilvl="4" w:tplc="6DD863F0" w:tentative="1">
      <w:start w:val="1"/>
      <w:numFmt w:val="decimal"/>
      <w:lvlText w:val="%5."/>
      <w:lvlJc w:val="left"/>
      <w:pPr>
        <w:tabs>
          <w:tab w:val="num" w:pos="3600"/>
        </w:tabs>
        <w:ind w:left="3600" w:hanging="360"/>
      </w:pPr>
    </w:lvl>
    <w:lvl w:ilvl="5" w:tplc="73AABA0C" w:tentative="1">
      <w:start w:val="1"/>
      <w:numFmt w:val="decimal"/>
      <w:lvlText w:val="%6."/>
      <w:lvlJc w:val="left"/>
      <w:pPr>
        <w:tabs>
          <w:tab w:val="num" w:pos="4320"/>
        </w:tabs>
        <w:ind w:left="4320" w:hanging="360"/>
      </w:pPr>
    </w:lvl>
    <w:lvl w:ilvl="6" w:tplc="D6BC983E" w:tentative="1">
      <w:start w:val="1"/>
      <w:numFmt w:val="decimal"/>
      <w:lvlText w:val="%7."/>
      <w:lvlJc w:val="left"/>
      <w:pPr>
        <w:tabs>
          <w:tab w:val="num" w:pos="5040"/>
        </w:tabs>
        <w:ind w:left="5040" w:hanging="360"/>
      </w:pPr>
    </w:lvl>
    <w:lvl w:ilvl="7" w:tplc="FF7A6E38" w:tentative="1">
      <w:start w:val="1"/>
      <w:numFmt w:val="decimal"/>
      <w:lvlText w:val="%8."/>
      <w:lvlJc w:val="left"/>
      <w:pPr>
        <w:tabs>
          <w:tab w:val="num" w:pos="5760"/>
        </w:tabs>
        <w:ind w:left="5760" w:hanging="360"/>
      </w:pPr>
    </w:lvl>
    <w:lvl w:ilvl="8" w:tplc="E3942E02"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characterSpacingControl w:val="doNotCompress"/>
  <w:compat/>
  <w:rsids>
    <w:rsidRoot w:val="00FA1BF0"/>
    <w:rsid w:val="003B282A"/>
    <w:rsid w:val="00493525"/>
    <w:rsid w:val="006A7525"/>
    <w:rsid w:val="00712A7D"/>
    <w:rsid w:val="009312F0"/>
    <w:rsid w:val="00FA1B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2F0"/>
  </w:style>
  <w:style w:type="paragraph" w:styleId="Heading1">
    <w:name w:val="heading 1"/>
    <w:basedOn w:val="Normal"/>
    <w:next w:val="Normal"/>
    <w:link w:val="Heading1Char"/>
    <w:uiPriority w:val="9"/>
    <w:qFormat/>
    <w:rsid w:val="004935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35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A1B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A1BF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493525"/>
    <w:rPr>
      <w:b/>
      <w:bCs/>
    </w:rPr>
  </w:style>
  <w:style w:type="character" w:customStyle="1" w:styleId="Heading1Char">
    <w:name w:val="Heading 1 Char"/>
    <w:basedOn w:val="DefaultParagraphFont"/>
    <w:link w:val="Heading1"/>
    <w:uiPriority w:val="9"/>
    <w:rsid w:val="0049352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352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935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352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93525"/>
    <w:pPr>
      <w:ind w:left="720"/>
      <w:contextualSpacing/>
    </w:pPr>
  </w:style>
  <w:style w:type="paragraph" w:styleId="BalloonText">
    <w:name w:val="Balloon Text"/>
    <w:basedOn w:val="Normal"/>
    <w:link w:val="BalloonTextChar"/>
    <w:uiPriority w:val="99"/>
    <w:semiHidden/>
    <w:unhideWhenUsed/>
    <w:rsid w:val="006A75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5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8923361">
      <w:bodyDiv w:val="1"/>
      <w:marLeft w:val="0"/>
      <w:marRight w:val="0"/>
      <w:marTop w:val="0"/>
      <w:marBottom w:val="0"/>
      <w:divBdr>
        <w:top w:val="none" w:sz="0" w:space="0" w:color="auto"/>
        <w:left w:val="none" w:sz="0" w:space="0" w:color="auto"/>
        <w:bottom w:val="none" w:sz="0" w:space="0" w:color="auto"/>
        <w:right w:val="none" w:sz="0" w:space="0" w:color="auto"/>
      </w:divBdr>
    </w:div>
    <w:div w:id="181869829">
      <w:bodyDiv w:val="1"/>
      <w:marLeft w:val="0"/>
      <w:marRight w:val="0"/>
      <w:marTop w:val="0"/>
      <w:marBottom w:val="0"/>
      <w:divBdr>
        <w:top w:val="none" w:sz="0" w:space="0" w:color="auto"/>
        <w:left w:val="none" w:sz="0" w:space="0" w:color="auto"/>
        <w:bottom w:val="none" w:sz="0" w:space="0" w:color="auto"/>
        <w:right w:val="none" w:sz="0" w:space="0" w:color="auto"/>
      </w:divBdr>
    </w:div>
    <w:div w:id="183443915">
      <w:bodyDiv w:val="1"/>
      <w:marLeft w:val="0"/>
      <w:marRight w:val="0"/>
      <w:marTop w:val="0"/>
      <w:marBottom w:val="0"/>
      <w:divBdr>
        <w:top w:val="none" w:sz="0" w:space="0" w:color="auto"/>
        <w:left w:val="none" w:sz="0" w:space="0" w:color="auto"/>
        <w:bottom w:val="none" w:sz="0" w:space="0" w:color="auto"/>
        <w:right w:val="none" w:sz="0" w:space="0" w:color="auto"/>
      </w:divBdr>
      <w:divsChild>
        <w:div w:id="751119944">
          <w:marLeft w:val="360"/>
          <w:marRight w:val="0"/>
          <w:marTop w:val="0"/>
          <w:marBottom w:val="0"/>
          <w:divBdr>
            <w:top w:val="none" w:sz="0" w:space="0" w:color="auto"/>
            <w:left w:val="none" w:sz="0" w:space="0" w:color="auto"/>
            <w:bottom w:val="none" w:sz="0" w:space="0" w:color="auto"/>
            <w:right w:val="none" w:sz="0" w:space="0" w:color="auto"/>
          </w:divBdr>
        </w:div>
      </w:divsChild>
    </w:div>
    <w:div w:id="241108928">
      <w:bodyDiv w:val="1"/>
      <w:marLeft w:val="0"/>
      <w:marRight w:val="0"/>
      <w:marTop w:val="0"/>
      <w:marBottom w:val="0"/>
      <w:divBdr>
        <w:top w:val="none" w:sz="0" w:space="0" w:color="auto"/>
        <w:left w:val="none" w:sz="0" w:space="0" w:color="auto"/>
        <w:bottom w:val="none" w:sz="0" w:space="0" w:color="auto"/>
        <w:right w:val="none" w:sz="0" w:space="0" w:color="auto"/>
      </w:divBdr>
    </w:div>
    <w:div w:id="352072310">
      <w:bodyDiv w:val="1"/>
      <w:marLeft w:val="0"/>
      <w:marRight w:val="0"/>
      <w:marTop w:val="0"/>
      <w:marBottom w:val="0"/>
      <w:divBdr>
        <w:top w:val="none" w:sz="0" w:space="0" w:color="auto"/>
        <w:left w:val="none" w:sz="0" w:space="0" w:color="auto"/>
        <w:bottom w:val="none" w:sz="0" w:space="0" w:color="auto"/>
        <w:right w:val="none" w:sz="0" w:space="0" w:color="auto"/>
      </w:divBdr>
    </w:div>
    <w:div w:id="414517079">
      <w:bodyDiv w:val="1"/>
      <w:marLeft w:val="0"/>
      <w:marRight w:val="0"/>
      <w:marTop w:val="0"/>
      <w:marBottom w:val="0"/>
      <w:divBdr>
        <w:top w:val="none" w:sz="0" w:space="0" w:color="auto"/>
        <w:left w:val="none" w:sz="0" w:space="0" w:color="auto"/>
        <w:bottom w:val="none" w:sz="0" w:space="0" w:color="auto"/>
        <w:right w:val="none" w:sz="0" w:space="0" w:color="auto"/>
      </w:divBdr>
    </w:div>
    <w:div w:id="491651520">
      <w:bodyDiv w:val="1"/>
      <w:marLeft w:val="0"/>
      <w:marRight w:val="0"/>
      <w:marTop w:val="0"/>
      <w:marBottom w:val="0"/>
      <w:divBdr>
        <w:top w:val="none" w:sz="0" w:space="0" w:color="auto"/>
        <w:left w:val="none" w:sz="0" w:space="0" w:color="auto"/>
        <w:bottom w:val="none" w:sz="0" w:space="0" w:color="auto"/>
        <w:right w:val="none" w:sz="0" w:space="0" w:color="auto"/>
      </w:divBdr>
    </w:div>
    <w:div w:id="626817755">
      <w:bodyDiv w:val="1"/>
      <w:marLeft w:val="0"/>
      <w:marRight w:val="0"/>
      <w:marTop w:val="0"/>
      <w:marBottom w:val="0"/>
      <w:divBdr>
        <w:top w:val="none" w:sz="0" w:space="0" w:color="auto"/>
        <w:left w:val="none" w:sz="0" w:space="0" w:color="auto"/>
        <w:bottom w:val="none" w:sz="0" w:space="0" w:color="auto"/>
        <w:right w:val="none" w:sz="0" w:space="0" w:color="auto"/>
      </w:divBdr>
    </w:div>
    <w:div w:id="678969175">
      <w:bodyDiv w:val="1"/>
      <w:marLeft w:val="0"/>
      <w:marRight w:val="0"/>
      <w:marTop w:val="0"/>
      <w:marBottom w:val="0"/>
      <w:divBdr>
        <w:top w:val="none" w:sz="0" w:space="0" w:color="auto"/>
        <w:left w:val="none" w:sz="0" w:space="0" w:color="auto"/>
        <w:bottom w:val="none" w:sz="0" w:space="0" w:color="auto"/>
        <w:right w:val="none" w:sz="0" w:space="0" w:color="auto"/>
      </w:divBdr>
    </w:div>
    <w:div w:id="833647362">
      <w:bodyDiv w:val="1"/>
      <w:marLeft w:val="0"/>
      <w:marRight w:val="0"/>
      <w:marTop w:val="0"/>
      <w:marBottom w:val="0"/>
      <w:divBdr>
        <w:top w:val="none" w:sz="0" w:space="0" w:color="auto"/>
        <w:left w:val="none" w:sz="0" w:space="0" w:color="auto"/>
        <w:bottom w:val="none" w:sz="0" w:space="0" w:color="auto"/>
        <w:right w:val="none" w:sz="0" w:space="0" w:color="auto"/>
      </w:divBdr>
    </w:div>
    <w:div w:id="898712911">
      <w:bodyDiv w:val="1"/>
      <w:marLeft w:val="0"/>
      <w:marRight w:val="0"/>
      <w:marTop w:val="0"/>
      <w:marBottom w:val="0"/>
      <w:divBdr>
        <w:top w:val="none" w:sz="0" w:space="0" w:color="auto"/>
        <w:left w:val="none" w:sz="0" w:space="0" w:color="auto"/>
        <w:bottom w:val="none" w:sz="0" w:space="0" w:color="auto"/>
        <w:right w:val="none" w:sz="0" w:space="0" w:color="auto"/>
      </w:divBdr>
    </w:div>
    <w:div w:id="967397392">
      <w:bodyDiv w:val="1"/>
      <w:marLeft w:val="0"/>
      <w:marRight w:val="0"/>
      <w:marTop w:val="0"/>
      <w:marBottom w:val="0"/>
      <w:divBdr>
        <w:top w:val="none" w:sz="0" w:space="0" w:color="auto"/>
        <w:left w:val="none" w:sz="0" w:space="0" w:color="auto"/>
        <w:bottom w:val="none" w:sz="0" w:space="0" w:color="auto"/>
        <w:right w:val="none" w:sz="0" w:space="0" w:color="auto"/>
      </w:divBdr>
    </w:div>
    <w:div w:id="1458180063">
      <w:bodyDiv w:val="1"/>
      <w:marLeft w:val="0"/>
      <w:marRight w:val="0"/>
      <w:marTop w:val="0"/>
      <w:marBottom w:val="0"/>
      <w:divBdr>
        <w:top w:val="none" w:sz="0" w:space="0" w:color="auto"/>
        <w:left w:val="none" w:sz="0" w:space="0" w:color="auto"/>
        <w:bottom w:val="none" w:sz="0" w:space="0" w:color="auto"/>
        <w:right w:val="none" w:sz="0" w:space="0" w:color="auto"/>
      </w:divBdr>
    </w:div>
    <w:div w:id="1561593496">
      <w:bodyDiv w:val="1"/>
      <w:marLeft w:val="0"/>
      <w:marRight w:val="0"/>
      <w:marTop w:val="0"/>
      <w:marBottom w:val="0"/>
      <w:divBdr>
        <w:top w:val="none" w:sz="0" w:space="0" w:color="auto"/>
        <w:left w:val="none" w:sz="0" w:space="0" w:color="auto"/>
        <w:bottom w:val="none" w:sz="0" w:space="0" w:color="auto"/>
        <w:right w:val="none" w:sz="0" w:space="0" w:color="auto"/>
      </w:divBdr>
    </w:div>
    <w:div w:id="1692102803">
      <w:bodyDiv w:val="1"/>
      <w:marLeft w:val="0"/>
      <w:marRight w:val="0"/>
      <w:marTop w:val="0"/>
      <w:marBottom w:val="0"/>
      <w:divBdr>
        <w:top w:val="none" w:sz="0" w:space="0" w:color="auto"/>
        <w:left w:val="none" w:sz="0" w:space="0" w:color="auto"/>
        <w:bottom w:val="none" w:sz="0" w:space="0" w:color="auto"/>
        <w:right w:val="none" w:sz="0" w:space="0" w:color="auto"/>
      </w:divBdr>
    </w:div>
    <w:div w:id="1827433051">
      <w:bodyDiv w:val="1"/>
      <w:marLeft w:val="0"/>
      <w:marRight w:val="0"/>
      <w:marTop w:val="0"/>
      <w:marBottom w:val="0"/>
      <w:divBdr>
        <w:top w:val="none" w:sz="0" w:space="0" w:color="auto"/>
        <w:left w:val="none" w:sz="0" w:space="0" w:color="auto"/>
        <w:bottom w:val="none" w:sz="0" w:space="0" w:color="auto"/>
        <w:right w:val="none" w:sz="0" w:space="0" w:color="auto"/>
      </w:divBdr>
    </w:div>
    <w:div w:id="193851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1080</Words>
  <Characters>6161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r00tkiD</dc:creator>
  <cp:keywords/>
  <dc:description/>
  <cp:lastModifiedBy>r00tkiD</cp:lastModifiedBy>
  <cp:revision>5</cp:revision>
  <dcterms:created xsi:type="dcterms:W3CDTF">2020-02-17T10:44:00Z</dcterms:created>
  <dcterms:modified xsi:type="dcterms:W3CDTF">2020-02-17T11:02:00Z</dcterms:modified>
</cp:coreProperties>
</file>