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está o relatório técnico completo da seção 1.2 (baseado no anexo </w:t>
      </w:r>
      <w:r w:rsidDel="00000000" w:rsidR="00000000" w:rsidRPr="00000000">
        <w:rPr>
          <w:b w:val="1"/>
          <w:bCs w:val="1"/>
          <w:rtl w:val="0"/>
        </w:rPr>
        <w:t xml:space="preserve">redes1.2.pdf</w:t>
      </w:r>
      <w:r w:rsidDel="00000000" w:rsidR="00000000" w:rsidRPr="00000000">
        <w:rPr>
          <w:rtl w:val="0"/>
        </w:rPr>
        <w:t xml:space="preserve">), formatado conforme as normas da </w:t>
      </w:r>
      <w:r w:rsidDel="00000000" w:rsidR="00000000" w:rsidRPr="00000000">
        <w:rPr>
          <w:b w:val="1"/>
          <w:bCs w:val="1"/>
          <w:rtl w:val="0"/>
        </w:rPr>
        <w:t xml:space="preserve">ABNT</w:t>
      </w:r>
      <w:r w:rsidDel="00000000" w:rsidR="00000000" w:rsidRPr="00000000">
        <w:rPr>
          <w:rtl w:val="0"/>
        </w:rPr>
        <w:t xml:space="preserve">, incluindo os códigos de simulação em Python e suas respectivas explicações técnicas.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qbrfm9chp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RELATÓRIO TÉCNICO: PRINCÍPIOS DE COMUNICAÇÃO E INFRAESTRUTURA DE REDES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Referência:</w:t>
      </w:r>
      <w:r w:rsidDel="00000000" w:rsidR="00000000" w:rsidRPr="00000000">
        <w:rPr>
          <w:rtl w:val="0"/>
        </w:rPr>
        <w:t xml:space="preserve"> Baseado em NUNES, S. E. </w:t>
      </w:r>
      <w:r w:rsidDel="00000000" w:rsidR="00000000" w:rsidRPr="00000000">
        <w:rPr>
          <w:i w:val="1"/>
          <w:iCs w:val="1"/>
          <w:rtl w:val="0"/>
        </w:rPr>
        <w:t xml:space="preserve">Redes de Computadores</w:t>
      </w:r>
      <w:r w:rsidDel="00000000" w:rsidR="00000000" w:rsidRPr="00000000">
        <w:rPr>
          <w:rtl w:val="0"/>
        </w:rPr>
        <w:t xml:space="preserve">. Londrina: EDE SA, 2017.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blr7x10da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RESUMO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relatório apresenta uma análise estruturada dos princípios fundamentais de comunicação de dados, focando na infraestrutura necessária para a conectividade corporativa. O documento diferencia </w:t>
      </w:r>
      <w:r w:rsidDel="00000000" w:rsidR="00000000" w:rsidRPr="00000000">
        <w:rPr>
          <w:b w:val="1"/>
          <w:bCs w:val="1"/>
          <w:rtl w:val="0"/>
        </w:rPr>
        <w:t xml:space="preserve">intranet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extranet</w:t>
      </w:r>
      <w:r w:rsidDel="00000000" w:rsidR="00000000" w:rsidRPr="00000000">
        <w:rPr>
          <w:rtl w:val="0"/>
        </w:rPr>
        <w:t xml:space="preserve">, avalia métricas de desempenho (vazão, latência e </w:t>
      </w:r>
      <w:r w:rsidDel="00000000" w:rsidR="00000000" w:rsidRPr="00000000">
        <w:rPr>
          <w:b w:val="1"/>
          <w:bCs w:val="1"/>
          <w:rtl w:val="0"/>
        </w:rPr>
        <w:t xml:space="preserve">jitter</w:t>
      </w:r>
      <w:r w:rsidDel="00000000" w:rsidR="00000000" w:rsidRPr="00000000">
        <w:rPr>
          <w:rtl w:val="0"/>
        </w:rPr>
        <w:t xml:space="preserve">) e discorre sobre tecnologias de link e hardware. Adicionalmente, apresenta ferramentas computacionais em Python para o cálculo de disponibilidade e métricas de falhas, visando auxiliar a administração proativa da rede.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haejvwgvr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INTRODUÇÃO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redes de computadores são sistemas complexos que exigem planejamento rigoroso para garantir a </w:t>
      </w:r>
      <w:r w:rsidDel="00000000" w:rsidR="00000000" w:rsidRPr="00000000">
        <w:rPr>
          <w:b w:val="1"/>
          <w:bCs w:val="1"/>
          <w:rtl w:val="0"/>
        </w:rPr>
        <w:t xml:space="preserve">continuidade das aplicações</w:t>
      </w:r>
      <w:r w:rsidDel="00000000" w:rsidR="00000000" w:rsidRPr="00000000">
        <w:rPr>
          <w:rtl w:val="0"/>
        </w:rPr>
        <w:t xml:space="preserve">. O papel do administrador de redes é fundamental para gerir recursos compartilhados, como impressoras e repositórios de arquivos, otimizando processos e garantindo a </w:t>
      </w:r>
      <w:r w:rsidDel="00000000" w:rsidR="00000000" w:rsidRPr="00000000">
        <w:rPr>
          <w:b w:val="1"/>
          <w:bCs w:val="1"/>
          <w:rtl w:val="0"/>
        </w:rPr>
        <w:t xml:space="preserve">Qualidade de Serviço (QoS)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fqpz7cazl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DESENVOLVIMENTO TEÓRICO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6na7l1ouj0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Ambientes de Acesso: Intranet e Extranet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Intranet:</w:t>
      </w:r>
      <w:r w:rsidDel="00000000" w:rsidR="00000000" w:rsidRPr="00000000">
        <w:rPr>
          <w:rtl w:val="0"/>
        </w:rPr>
        <w:t xml:space="preserve"> Rede privada de uso interno estrito a uma organização, utilizando protocolos de Internet para compartilhar recursos entre membros.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Extranet:</w:t>
      </w:r>
      <w:r w:rsidDel="00000000" w:rsidR="00000000" w:rsidRPr="00000000">
        <w:rPr>
          <w:rtl w:val="0"/>
        </w:rPr>
        <w:t xml:space="preserve"> Extensão da rede privada que permite acesso externo controlado a usuários autorizados.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ah1nwy4r7d2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Métricas de Desempenho e Confiabilidade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eficácia da rede é medida por indicadores técnicos: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Vazão (Throughput):</w:t>
      </w:r>
      <w:r w:rsidDel="00000000" w:rsidR="00000000" w:rsidRPr="00000000">
        <w:rPr>
          <w:rtl w:val="0"/>
        </w:rPr>
        <w:t xml:space="preserve"> Volume de dados transferidos.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Latência:</w:t>
      </w:r>
      <w:r w:rsidDel="00000000" w:rsidR="00000000" w:rsidRPr="00000000">
        <w:rPr>
          <w:rtl w:val="0"/>
        </w:rPr>
        <w:t xml:space="preserve"> Tempo de tráfego entre dispositivos.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Jitter:</w:t>
      </w:r>
      <w:r w:rsidDel="00000000" w:rsidR="00000000" w:rsidRPr="00000000">
        <w:rPr>
          <w:rtl w:val="0"/>
        </w:rPr>
        <w:t xml:space="preserve"> Variação irregular no tempo de entrega dos pacotes.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Confiabilidade:</w:t>
      </w:r>
      <w:r w:rsidDel="00000000" w:rsidR="00000000" w:rsidRPr="00000000">
        <w:rPr>
          <w:rtl w:val="0"/>
        </w:rPr>
        <w:t xml:space="preserve"> Frequência de falhas e tempo de recuperação do sistema.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vytjvvhfodv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 Hardware Básico de Rede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Placa de Rede (NIC):</w:t>
      </w:r>
      <w:r w:rsidDel="00000000" w:rsidR="00000000" w:rsidRPr="00000000">
        <w:rPr>
          <w:rtl w:val="0"/>
        </w:rPr>
        <w:t xml:space="preserve"> Interface de E/S responsável pelo endereçamento lógico.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Modem (Transceptor):</w:t>
      </w:r>
      <w:r w:rsidDel="00000000" w:rsidR="00000000" w:rsidRPr="00000000">
        <w:rPr>
          <w:rtl w:val="0"/>
        </w:rPr>
        <w:t xml:space="preserve"> Realiza a modulação e demodulação para adequação ao meio físico.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Hub:</w:t>
      </w:r>
      <w:r w:rsidDel="00000000" w:rsidR="00000000" w:rsidRPr="00000000">
        <w:rPr>
          <w:rtl w:val="0"/>
        </w:rPr>
        <w:t xml:space="preserve"> Repetidor que replica mensagens para todas as portas; seu uso excessivo (cascateamento) degrada a rede.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uptl4bpbu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FERRAMENTAS DE CÁLCULO E SIMULAÇÃO (CÓDIGO PYTHON)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auxiliar na gerência de infraestrutura, foram desenvolvidas funções em Python baseadas nos conceitos de Nunes (2017).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6unva5f5tp9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O Código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--- Calculadora de Métricas de Redes de Computadores ---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calcular_disponibilidade(mttf, mttr):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"""Calcula a disponibilidade (D) da rede."""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disponibilidade = mttf / (mttf + mttr)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disponibilidade * 100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calcular_links_malha(n):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"""Calcula o número de links para topologia em malha."""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links = (n * (n - 1)) / 2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int(links)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calcular_mtbf_mttr(tempo_total_operacao, tempo_total_parada, num_falhas):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"""Calcula o MTBF e o MTTR."""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mtbf = (tempo_total_operacao - tempo_total_parada) / num_falhas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mttr = tempo_total_parada / num_falhas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mtbf, mttr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Exemplo Prático: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8000h de MTTF e 36h de MTTR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 = calcular_disponibilidade(8000, 36)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print(f"Disponibilidade: {disp:.2f}%")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fdptix2i4dh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Explicação Técnica dos Blocos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Cálculo de Disponibilidade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calcular_disponibilidade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Utiliza o tempo médio que a rede funciona até falhar (</w:t>
      </w:r>
      <w:r w:rsidDel="00000000" w:rsidR="00000000" w:rsidRPr="00000000">
        <w:rPr>
          <w:b w:val="1"/>
          <w:bCs w:val="1"/>
          <w:rtl w:val="0"/>
        </w:rPr>
        <w:t xml:space="preserve">MTTF</w:t>
      </w:r>
      <w:r w:rsidDel="00000000" w:rsidR="00000000" w:rsidRPr="00000000">
        <w:rPr>
          <w:rtl w:val="0"/>
        </w:rPr>
        <w:t xml:space="preserve">) e o tempo médio de conserto (</w:t>
      </w:r>
      <w:r w:rsidDel="00000000" w:rsidR="00000000" w:rsidRPr="00000000">
        <w:rPr>
          <w:b w:val="1"/>
          <w:bCs w:val="1"/>
          <w:rtl w:val="0"/>
        </w:rPr>
        <w:t xml:space="preserve">MTTR</w:t>
      </w:r>
      <w:r w:rsidDel="00000000" w:rsidR="00000000" w:rsidRPr="00000000">
        <w:rPr>
          <w:rtl w:val="0"/>
        </w:rPr>
        <w:t xml:space="preserve">) para determinar a porcentagem de tempo que o sistema permanece online.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Cálculo de Links em Malha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calcular_links_malha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Determina quantos cabos são necessários para conectar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aparelhos entre si em uma topologia física redundante, garantindo que a rede continue operando se um link falhar.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Previsão de Falhas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calcular_mtbf_mttr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Calcula o </w:t>
      </w:r>
      <w:r w:rsidDel="00000000" w:rsidR="00000000" w:rsidRPr="00000000">
        <w:rPr>
          <w:b w:val="1"/>
          <w:bCs w:val="1"/>
          <w:rtl w:val="0"/>
        </w:rPr>
        <w:t xml:space="preserve">Tempo Médio Entre Falhas (MTBF)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Tempo Médio para Reparo (MTTR)</w:t>
      </w:r>
      <w:r w:rsidDel="00000000" w:rsidR="00000000" w:rsidRPr="00000000">
        <w:rPr>
          <w:rtl w:val="0"/>
        </w:rPr>
        <w:t xml:space="preserve"> com base em dados históricos, permitindo prever manutenções futuras.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yjj4qdgsf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CONCLUSÃO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administração eficiente transcende a conectividade física; envolve o gerenciamento proativo de métricas e a escolha adequada de hardware para evitar a degradação da </w:t>
      </w:r>
      <w:r w:rsidDel="00000000" w:rsidR="00000000" w:rsidRPr="00000000">
        <w:rPr>
          <w:b w:val="1"/>
          <w:bCs w:val="1"/>
          <w:rtl w:val="0"/>
        </w:rPr>
        <w:t xml:space="preserve">QoS</w:t>
      </w:r>
      <w:r w:rsidDel="00000000" w:rsidR="00000000" w:rsidRPr="00000000">
        <w:rPr>
          <w:rtl w:val="0"/>
        </w:rPr>
        <w:t xml:space="preserve">. O uso de ferramentas computacionais para monitorar a confiabilidade é vital para planejar redes resilientes e seguras.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pjaumo8wl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REFERÊNCIAS BIBLIOGRÁFICAS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NUNES, Sergio Eduardo. </w:t>
      </w:r>
      <w:r w:rsidDel="00000000" w:rsidR="00000000" w:rsidRPr="00000000">
        <w:rPr>
          <w:b w:val="1"/>
          <w:bCs w:val="1"/>
          <w:rtl w:val="0"/>
        </w:rPr>
        <w:t xml:space="preserve">Redes de computadores</w:t>
      </w:r>
      <w:r w:rsidDel="00000000" w:rsidR="00000000" w:rsidRPr="00000000">
        <w:rPr>
          <w:rtl w:val="0"/>
        </w:rPr>
        <w:t xml:space="preserve">. Londrina: Editora e Distribuidora Educacional S.A., 2017.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