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sz w:val="36"/>
          <w:szCs w:val="21"/>
        </w:rPr>
      </w:pPr>
      <w:r>
        <w:rPr>
          <w:rFonts w:ascii="微软雅黑" w:hAnsi="微软雅黑" w:eastAsia="微软雅黑"/>
          <w:szCs w:val="21"/>
        </w:rPr>
        <w:t xml:space="preserve">                            </w:t>
      </w:r>
      <w:r>
        <w:rPr>
          <w:rFonts w:ascii="微软雅黑" w:hAnsi="微软雅黑" w:eastAsia="微软雅黑"/>
          <w:b/>
          <w:sz w:val="36"/>
          <w:szCs w:val="21"/>
        </w:rPr>
        <w:t>饭小芒</w:t>
      </w:r>
      <w:r>
        <w:rPr>
          <w:rFonts w:hint="eastAsia" w:ascii="微软雅黑" w:hAnsi="微软雅黑" w:eastAsia="微软雅黑"/>
          <w:b/>
          <w:sz w:val="36"/>
          <w:szCs w:val="21"/>
        </w:rPr>
        <w:t>项目白皮书</w:t>
      </w:r>
    </w:p>
    <w:p>
      <w:pPr>
        <w:ind w:firstLine="1820"/>
        <w:rPr>
          <w:rFonts w:ascii="微软雅黑" w:hAnsi="微软雅黑" w:eastAsia="微软雅黑"/>
          <w:sz w:val="28"/>
          <w:szCs w:val="21"/>
        </w:rPr>
      </w:pPr>
      <w:r>
        <w:rPr>
          <w:rFonts w:ascii="微软雅黑" w:hAnsi="微软雅黑" w:eastAsia="微软雅黑"/>
          <w:sz w:val="28"/>
          <w:szCs w:val="21"/>
        </w:rPr>
        <w:t>全球性基于区块链技术的激励型社群平台</w:t>
      </w:r>
    </w:p>
    <w:p>
      <w:pPr>
        <w:rPr>
          <w:rFonts w:ascii="微软雅黑" w:hAnsi="微软雅黑" w:eastAsia="微软雅黑"/>
          <w:b/>
          <w:sz w:val="22"/>
          <w:szCs w:val="21"/>
        </w:rPr>
      </w:pPr>
      <w:r>
        <w:rPr>
          <w:rFonts w:ascii="微软雅黑" w:hAnsi="微软雅黑" w:eastAsia="微软雅黑"/>
          <w:b/>
          <w:sz w:val="22"/>
          <w:szCs w:val="21"/>
        </w:rPr>
        <w:t>目录</w:t>
      </w:r>
    </w:p>
    <w:p>
      <w:pPr>
        <w:rPr>
          <w:rFonts w:hint="eastAsia" w:ascii="微软雅黑" w:hAnsi="微软雅黑" w:eastAsia="微软雅黑"/>
          <w:szCs w:val="21"/>
        </w:rPr>
      </w:pPr>
      <w:r>
        <w:rPr>
          <w:rFonts w:hint="eastAsia" w:ascii="微软雅黑" w:hAnsi="微软雅黑" w:eastAsia="微软雅黑"/>
          <w:szCs w:val="21"/>
        </w:rPr>
        <w:t>一 项目</w:t>
      </w:r>
      <w:r>
        <w:rPr>
          <w:rFonts w:ascii="微软雅黑" w:hAnsi="微软雅黑" w:eastAsia="微软雅黑"/>
          <w:szCs w:val="21"/>
        </w:rPr>
        <w:t>背景</w:t>
      </w:r>
    </w:p>
    <w:p>
      <w:pPr>
        <w:rPr>
          <w:rFonts w:ascii="微软雅黑" w:hAnsi="微软雅黑" w:eastAsia="微软雅黑"/>
          <w:szCs w:val="21"/>
        </w:rPr>
      </w:pPr>
      <w:r>
        <w:rPr>
          <w:rFonts w:hint="eastAsia" w:ascii="微软雅黑" w:hAnsi="微软雅黑" w:eastAsia="微软雅黑"/>
          <w:szCs w:val="21"/>
        </w:rPr>
        <w:t>二</w:t>
      </w:r>
      <w:r>
        <w:rPr>
          <w:rFonts w:ascii="微软雅黑" w:hAnsi="微软雅黑" w:eastAsia="微软雅黑"/>
          <w:szCs w:val="21"/>
        </w:rPr>
        <w:t xml:space="preserve"> 项目定位</w:t>
      </w:r>
    </w:p>
    <w:p>
      <w:pPr>
        <w:pStyle w:val="3"/>
        <w:spacing w:line="360" w:lineRule="auto"/>
        <w:rPr>
          <w:rFonts w:ascii="微软雅黑" w:hAnsi="微软雅黑" w:eastAsia="微软雅黑"/>
          <w:kern w:val="24"/>
          <w:sz w:val="21"/>
          <w:szCs w:val="21"/>
        </w:rPr>
      </w:pPr>
      <w:r>
        <w:rPr>
          <w:rFonts w:hint="eastAsia" w:ascii="微软雅黑" w:hAnsi="微软雅黑" w:eastAsia="微软雅黑"/>
          <w:kern w:val="24"/>
          <w:sz w:val="21"/>
          <w:szCs w:val="21"/>
        </w:rPr>
        <w:t>三</w:t>
      </w:r>
      <w:r>
        <w:rPr>
          <w:rFonts w:ascii="微软雅黑" w:hAnsi="微软雅黑" w:eastAsia="微软雅黑"/>
          <w:kern w:val="24"/>
          <w:sz w:val="21"/>
          <w:szCs w:val="21"/>
        </w:rPr>
        <w:t xml:space="preserve">  </w:t>
      </w:r>
      <w:r>
        <w:rPr>
          <w:rFonts w:hint="eastAsia" w:ascii="微软雅黑" w:hAnsi="微软雅黑" w:eastAsia="微软雅黑"/>
          <w:kern w:val="24"/>
          <w:sz w:val="21"/>
          <w:szCs w:val="21"/>
        </w:rPr>
        <w:t>提供</w:t>
      </w:r>
      <w:r>
        <w:rPr>
          <w:rFonts w:ascii="微软雅黑" w:hAnsi="微软雅黑" w:eastAsia="微软雅黑"/>
          <w:kern w:val="24"/>
          <w:sz w:val="21"/>
          <w:szCs w:val="21"/>
        </w:rPr>
        <w:t>服务</w:t>
      </w:r>
    </w:p>
    <w:p>
      <w:pPr>
        <w:rPr>
          <w:rFonts w:ascii="微软雅黑" w:hAnsi="微软雅黑" w:eastAsia="微软雅黑"/>
          <w:szCs w:val="21"/>
        </w:rPr>
      </w:pPr>
      <w:r>
        <w:rPr>
          <w:rFonts w:hint="eastAsia" w:ascii="微软雅黑" w:hAnsi="微软雅黑" w:eastAsia="微软雅黑"/>
          <w:szCs w:val="21"/>
        </w:rPr>
        <w:t xml:space="preserve">四 </w:t>
      </w:r>
      <w:r>
        <w:rPr>
          <w:rFonts w:ascii="微软雅黑" w:hAnsi="微软雅黑" w:eastAsia="微软雅黑"/>
          <w:szCs w:val="21"/>
        </w:rPr>
        <w:t xml:space="preserve"> 产品</w:t>
      </w:r>
      <w:r>
        <w:rPr>
          <w:rFonts w:hint="eastAsia" w:ascii="微软雅黑" w:hAnsi="微软雅黑" w:eastAsia="微软雅黑"/>
          <w:szCs w:val="21"/>
        </w:rPr>
        <w:t>介绍</w:t>
      </w:r>
    </w:p>
    <w:p>
      <w:pPr>
        <w:rPr>
          <w:rFonts w:ascii="微软雅黑" w:hAnsi="微软雅黑" w:eastAsia="微软雅黑"/>
          <w:szCs w:val="21"/>
        </w:rPr>
      </w:pPr>
      <w:r>
        <w:rPr>
          <w:rFonts w:ascii="微软雅黑" w:hAnsi="微软雅黑" w:eastAsia="微软雅黑"/>
          <w:szCs w:val="21"/>
        </w:rPr>
        <w:t>初期和</w:t>
      </w:r>
      <w:r>
        <w:rPr>
          <w:rFonts w:hint="eastAsia" w:ascii="微软雅黑" w:hAnsi="微软雅黑" w:eastAsia="微软雅黑"/>
          <w:szCs w:val="21"/>
        </w:rPr>
        <w:t>长期</w:t>
      </w:r>
      <w:r>
        <w:rPr>
          <w:rFonts w:ascii="微软雅黑" w:hAnsi="微软雅黑" w:eastAsia="微软雅黑"/>
          <w:szCs w:val="21"/>
        </w:rPr>
        <w:t>的产品解决方案：</w:t>
      </w:r>
    </w:p>
    <w:p>
      <w:pPr>
        <w:rPr>
          <w:rFonts w:ascii="微软雅黑" w:hAnsi="微软雅黑" w:eastAsia="微软雅黑"/>
          <w:szCs w:val="21"/>
        </w:rPr>
      </w:pPr>
      <w:r>
        <w:rPr>
          <w:rFonts w:hint="eastAsia" w:ascii="微软雅黑" w:hAnsi="微软雅黑" w:eastAsia="微软雅黑"/>
          <w:szCs w:val="21"/>
        </w:rPr>
        <w:t>五</w:t>
      </w:r>
      <w:r>
        <w:rPr>
          <w:rFonts w:ascii="微软雅黑" w:hAnsi="微软雅黑" w:eastAsia="微软雅黑"/>
          <w:szCs w:val="21"/>
        </w:rPr>
        <w:t xml:space="preserve"> 生态体系 </w:t>
      </w:r>
    </w:p>
    <w:p>
      <w:pPr>
        <w:rPr>
          <w:rFonts w:ascii="微软雅黑" w:hAnsi="微软雅黑" w:eastAsia="微软雅黑"/>
          <w:szCs w:val="21"/>
        </w:rPr>
      </w:pPr>
      <w:r>
        <w:rPr>
          <w:rFonts w:hint="eastAsia" w:ascii="微软雅黑" w:hAnsi="微软雅黑" w:eastAsia="微软雅黑"/>
          <w:szCs w:val="21"/>
        </w:rPr>
        <w:t xml:space="preserve">六 </w:t>
      </w:r>
      <w:r>
        <w:rPr>
          <w:rFonts w:ascii="微软雅黑" w:hAnsi="微软雅黑" w:eastAsia="微软雅黑"/>
          <w:szCs w:val="21"/>
        </w:rPr>
        <w:t>经济体系</w:t>
      </w:r>
    </w:p>
    <w:p>
      <w:pPr>
        <w:rPr>
          <w:rFonts w:ascii="微软雅黑" w:hAnsi="微软雅黑" w:eastAsia="微软雅黑"/>
          <w:szCs w:val="21"/>
        </w:rPr>
      </w:pPr>
      <w:r>
        <w:rPr>
          <w:rFonts w:hint="eastAsia" w:ascii="微软雅黑" w:hAnsi="微软雅黑" w:eastAsia="微软雅黑"/>
          <w:szCs w:val="21"/>
        </w:rPr>
        <w:t xml:space="preserve">七 </w:t>
      </w:r>
      <w:r>
        <w:rPr>
          <w:rFonts w:ascii="微软雅黑" w:hAnsi="微软雅黑" w:eastAsia="微软雅黑"/>
          <w:szCs w:val="21"/>
        </w:rPr>
        <w:t>技术方案</w:t>
      </w:r>
    </w:p>
    <w:p>
      <w:pPr>
        <w:rPr>
          <w:rFonts w:ascii="微软雅黑" w:hAnsi="微软雅黑" w:eastAsia="微软雅黑" w:cs="微软雅黑"/>
          <w:szCs w:val="21"/>
        </w:rPr>
      </w:pPr>
      <w:r>
        <w:rPr>
          <w:rFonts w:hint="eastAsia" w:ascii="微软雅黑" w:hAnsi="微软雅黑" w:eastAsia="微软雅黑" w:cs="微软雅黑"/>
          <w:szCs w:val="21"/>
        </w:rPr>
        <w:t>八 发展路线图</w:t>
      </w:r>
    </w:p>
    <w:p>
      <w:pPr>
        <w:rPr>
          <w:rFonts w:ascii="微软雅黑" w:hAnsi="微软雅黑" w:eastAsia="微软雅黑" w:cs="微软雅黑"/>
          <w:szCs w:val="21"/>
        </w:rPr>
      </w:pPr>
      <w:r>
        <w:rPr>
          <w:rFonts w:hint="eastAsia" w:ascii="微软雅黑" w:hAnsi="微软雅黑" w:eastAsia="微软雅黑" w:cs="微软雅黑"/>
          <w:szCs w:val="21"/>
        </w:rPr>
        <w:t>九 主要团队成员及合作伙伴</w:t>
      </w:r>
      <w:r>
        <w:rPr>
          <w:rFonts w:hint="default" w:ascii="微软雅黑" w:hAnsi="微软雅黑" w:eastAsia="微软雅黑" w:cs="微软雅黑"/>
          <w:szCs w:val="21"/>
        </w:rPr>
        <w:t>(略</w:t>
      </w:r>
      <w:bookmarkStart w:id="0" w:name="_GoBack"/>
      <w:bookmarkEnd w:id="0"/>
      <w:r>
        <w:rPr>
          <w:rFonts w:hint="default" w:ascii="微软雅黑" w:hAnsi="微软雅黑" w:eastAsia="微软雅黑" w:cs="微软雅黑"/>
          <w:szCs w:val="21"/>
        </w:rPr>
        <w:t>)</w:t>
      </w:r>
    </w:p>
    <w:p>
      <w:pPr>
        <w:rPr>
          <w:rFonts w:hint="eastAsia" w:ascii="微软雅黑" w:hAnsi="微软雅黑" w:eastAsia="微软雅黑" w:cs="微软雅黑"/>
          <w:szCs w:val="21"/>
        </w:rPr>
      </w:pPr>
      <w:r>
        <w:rPr>
          <w:rFonts w:hint="eastAsia" w:ascii="微软雅黑" w:hAnsi="微软雅黑" w:eastAsia="微软雅黑" w:cs="微软雅黑"/>
          <w:szCs w:val="21"/>
        </w:rPr>
        <w:t>十 风险提示</w:t>
      </w:r>
    </w:p>
    <w:p>
      <w:pPr>
        <w:rPr>
          <w:rFonts w:ascii="微软雅黑" w:hAnsi="微软雅黑" w:eastAsia="微软雅黑"/>
          <w:szCs w:val="21"/>
        </w:rPr>
      </w:pP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highlight w:val="yellow"/>
        </w:rPr>
        <w:t>一 项目</w:t>
      </w:r>
      <w:r>
        <w:rPr>
          <w:rFonts w:ascii="微软雅黑" w:hAnsi="微软雅黑" w:eastAsia="微软雅黑"/>
          <w:szCs w:val="21"/>
          <w:highlight w:val="yellow"/>
        </w:rPr>
        <w:t>背景：</w:t>
      </w:r>
    </w:p>
    <w:p>
      <w:pPr>
        <w:rPr>
          <w:rFonts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 xml:space="preserve">   从互联</w:t>
      </w:r>
      <w:r>
        <w:rPr>
          <w:rFonts w:ascii="黑体-简" w:hAnsi="黑体-简" w:eastAsia="黑体-简" w:cs="黑体-简"/>
          <w:szCs w:val="21"/>
        </w:rPr>
        <w:t>⽹</w:t>
      </w:r>
      <w:r>
        <w:rPr>
          <w:rFonts w:ascii="微软雅黑" w:hAnsi="微软雅黑" w:eastAsia="微软雅黑"/>
          <w:szCs w:val="21"/>
        </w:rPr>
        <w:t>诞</w:t>
      </w:r>
      <w:r>
        <w:rPr>
          <w:rFonts w:ascii="黑体-简" w:hAnsi="黑体-简" w:eastAsia="黑体-简" w:cs="黑体-简"/>
          <w:szCs w:val="21"/>
        </w:rPr>
        <w:t>⽣</w:t>
      </w:r>
      <w:r>
        <w:rPr>
          <w:rFonts w:ascii="微软雅黑" w:hAnsi="微软雅黑" w:eastAsia="微软雅黑"/>
          <w:szCs w:val="21"/>
        </w:rPr>
        <w:t>之日起，社交应用就是互联</w:t>
      </w:r>
      <w:r>
        <w:rPr>
          <w:rFonts w:ascii="黑体-简" w:hAnsi="黑体-简" w:eastAsia="黑体-简" w:cs="黑体-简"/>
          <w:szCs w:val="21"/>
        </w:rPr>
        <w:t>⽹</w:t>
      </w:r>
      <w:r>
        <w:rPr>
          <w:rFonts w:ascii="微软雅黑" w:hAnsi="微软雅黑" w:eastAsia="微软雅黑"/>
          <w:szCs w:val="21"/>
        </w:rPr>
        <w:t>最基础、最重要的应</w:t>
      </w:r>
      <w:r>
        <w:rPr>
          <w:rFonts w:ascii="黑体-简" w:hAnsi="黑体-简" w:eastAsia="黑体-简" w:cs="黑体-简"/>
          <w:szCs w:val="21"/>
        </w:rPr>
        <w:t>⽤</w:t>
      </w:r>
      <w:r>
        <w:rPr>
          <w:rFonts w:ascii="微软雅黑" w:hAnsi="微软雅黑" w:eastAsia="微软雅黑"/>
          <w:szCs w:val="21"/>
        </w:rPr>
        <w:t>形态。 参考移动互联网2008</w:t>
      </w:r>
      <w:r>
        <w:rPr>
          <w:rFonts w:ascii="MingLiU" w:hAnsi="MingLiU" w:eastAsia="MingLiU" w:cs="MingLiU"/>
          <w:szCs w:val="21"/>
        </w:rPr>
        <w:t>年</w:t>
      </w:r>
      <w:r>
        <w:rPr>
          <w:rFonts w:ascii="微软雅黑" w:hAnsi="微软雅黑" w:eastAsia="微软雅黑"/>
          <w:szCs w:val="21"/>
        </w:rPr>
        <w:t>-2017</w:t>
      </w:r>
      <w:r>
        <w:rPr>
          <w:rFonts w:ascii="MingLiU" w:hAnsi="MingLiU" w:eastAsia="MingLiU" w:cs="MingLiU"/>
          <w:szCs w:val="21"/>
        </w:rPr>
        <w:t>年</w:t>
      </w:r>
      <w:r>
        <w:rPr>
          <w:rFonts w:ascii="微软雅黑" w:hAnsi="微软雅黑" w:eastAsia="微软雅黑"/>
          <w:szCs w:val="21"/>
        </w:rPr>
        <w:t>的发展历程，包括Facebook、Twitter、微信、 Instagram等在内的移动社交应用的崛起，是移动互联网真正替代传统互联网 的标志性转折，自此移动互联</w:t>
      </w:r>
      <w:r>
        <w:rPr>
          <w:rFonts w:ascii="黑体-简" w:hAnsi="黑体-简" w:eastAsia="黑体-简" w:cs="黑体-简"/>
          <w:szCs w:val="21"/>
        </w:rPr>
        <w:t>⽹</w:t>
      </w:r>
      <w:r>
        <w:rPr>
          <w:rFonts w:ascii="微软雅黑" w:hAnsi="微软雅黑" w:eastAsia="微软雅黑"/>
          <w:szCs w:val="21"/>
        </w:rPr>
        <w:t xml:space="preserve">的活跃度以及变现潜力以几何级跳跃增长。 </w:t>
      </w:r>
    </w:p>
    <w:p>
      <w:pPr>
        <w:rPr>
          <w:rFonts w:ascii="微软雅黑" w:hAnsi="微软雅黑" w:eastAsia="微软雅黑"/>
          <w:szCs w:val="21"/>
        </w:rPr>
      </w:pPr>
      <w:r>
        <w:rPr>
          <w:rFonts w:ascii="微软雅黑" w:hAnsi="微软雅黑" w:eastAsia="微软雅黑"/>
          <w:szCs w:val="21"/>
        </w:rPr>
        <w:t xml:space="preserve">    随着数字货币用户群体的爆发式增长，这</w:t>
      </w:r>
      <w:r>
        <w:rPr>
          <w:rFonts w:ascii="黑体-简" w:hAnsi="黑体-简" w:eastAsia="黑体-简" w:cs="黑体-简"/>
          <w:szCs w:val="21"/>
        </w:rPr>
        <w:t>⼀</w:t>
      </w:r>
      <w:r>
        <w:rPr>
          <w:rFonts w:ascii="微软雅黑" w:hAnsi="微软雅黑" w:eastAsia="微软雅黑"/>
          <w:szCs w:val="21"/>
        </w:rPr>
        <w:t>幕将在区块链世界重现。活</w:t>
      </w:r>
    </w:p>
    <w:p>
      <w:pPr>
        <w:rPr>
          <w:rFonts w:ascii="微软雅黑" w:hAnsi="微软雅黑" w:eastAsia="微软雅黑"/>
          <w:szCs w:val="21"/>
        </w:rPr>
      </w:pPr>
      <w:r>
        <w:rPr>
          <w:rFonts w:ascii="微软雅黑" w:hAnsi="微软雅黑" w:eastAsia="微软雅黑"/>
          <w:szCs w:val="21"/>
        </w:rPr>
        <w:t>跃人群的增加，随之而来的就是彼此沟通交流的社交需求，数字货币用户人群</w:t>
      </w:r>
    </w:p>
    <w:p>
      <w:pPr>
        <w:rPr>
          <w:rFonts w:ascii="微软雅黑" w:hAnsi="微软雅黑" w:eastAsia="微软雅黑"/>
          <w:szCs w:val="21"/>
        </w:rPr>
      </w:pPr>
      <w:r>
        <w:rPr>
          <w:rFonts w:ascii="微软雅黑" w:hAnsi="微软雅黑" w:eastAsia="微软雅黑"/>
          <w:szCs w:val="21"/>
        </w:rPr>
        <w:t xml:space="preserve">亟需自己的交流平台。 </w:t>
      </w:r>
      <w:r>
        <w:rPr>
          <w:rFonts w:hint="eastAsia" w:ascii="微软雅黑" w:hAnsi="微软雅黑" w:eastAsia="微软雅黑"/>
          <w:szCs w:val="21"/>
        </w:rPr>
        <w:t xml:space="preserve">  </w:t>
      </w:r>
    </w:p>
    <w:p>
      <w:pPr>
        <w:ind w:firstLine="420"/>
        <w:rPr>
          <w:rFonts w:ascii="微软雅黑" w:hAnsi="微软雅黑" w:eastAsia="微软雅黑"/>
          <w:szCs w:val="21"/>
        </w:rPr>
      </w:pPr>
      <w:r>
        <w:rPr>
          <w:rFonts w:ascii="微软雅黑" w:hAnsi="微软雅黑" w:eastAsia="微软雅黑"/>
          <w:szCs w:val="21"/>
        </w:rPr>
        <w:t xml:space="preserve">饭小芒 </w:t>
      </w:r>
      <w:r>
        <w:rPr>
          <w:rFonts w:hint="eastAsia" w:ascii="微软雅黑" w:hAnsi="微软雅黑" w:eastAsia="微软雅黑"/>
          <w:szCs w:val="21"/>
        </w:rPr>
        <w:t>是区块链领域的垂直社交媒体平台，是社区居民发表不同声音的</w:t>
      </w:r>
      <w:r>
        <w:rPr>
          <w:rFonts w:ascii="微软雅黑" w:hAnsi="微软雅黑" w:eastAsia="微软雅黑"/>
          <w:szCs w:val="21"/>
        </w:rPr>
        <w:t>明星粉丝</w:t>
      </w:r>
      <w:r>
        <w:rPr>
          <w:rFonts w:hint="eastAsia" w:ascii="微软雅黑" w:hAnsi="微软雅黑" w:eastAsia="微软雅黑"/>
          <w:szCs w:val="21"/>
        </w:rPr>
        <w:t>交互社区。结合社交概念及区块链通证激励模式，鼓励用户共建一个通证或自由经济体社区。</w:t>
      </w:r>
    </w:p>
    <w:p>
      <w:pPr>
        <w:ind w:firstLine="420"/>
        <w:rPr>
          <w:rFonts w:ascii="微软雅黑" w:hAnsi="微软雅黑" w:eastAsia="微软雅黑"/>
          <w:szCs w:val="21"/>
        </w:rPr>
      </w:pPr>
      <w:r>
        <w:rPr>
          <w:rFonts w:ascii="微软雅黑" w:hAnsi="微软雅黑" w:eastAsia="微软雅黑"/>
          <w:szCs w:val="21"/>
        </w:rPr>
        <w:t>初期：明星粉丝娱乐交流社群</w:t>
      </w:r>
    </w:p>
    <w:p>
      <w:pPr>
        <w:ind w:firstLine="420" w:firstLineChars="200"/>
        <w:rPr>
          <w:rFonts w:ascii="微软雅黑" w:hAnsi="微软雅黑" w:eastAsia="微软雅黑"/>
          <w:szCs w:val="21"/>
        </w:rPr>
      </w:pPr>
      <w:r>
        <w:rPr>
          <w:rFonts w:ascii="微软雅黑" w:hAnsi="微软雅黑" w:eastAsia="微软雅黑"/>
          <w:szCs w:val="21"/>
        </w:rPr>
        <w:t xml:space="preserve">长期：全球性基于区块链技术的激励型社群平台 </w:t>
      </w:r>
    </w:p>
    <w:p>
      <w:pPr>
        <w:pStyle w:val="3"/>
        <w:spacing w:line="360" w:lineRule="auto"/>
        <w:rPr>
          <w:rFonts w:ascii="微软雅黑" w:hAnsi="微软雅黑" w:eastAsia="微软雅黑"/>
          <w:color w:val="000000"/>
          <w:kern w:val="24"/>
          <w:sz w:val="21"/>
          <w:szCs w:val="21"/>
        </w:rPr>
      </w:pPr>
      <w:r>
        <w:rPr>
          <w:rFonts w:hint="eastAsia" w:ascii="微软雅黑" w:hAnsi="微软雅黑" w:eastAsia="微软雅黑" w:cstheme="minorBidi"/>
          <w:sz w:val="21"/>
          <w:szCs w:val="21"/>
          <w:highlight w:val="yellow"/>
        </w:rPr>
        <w:t>三</w:t>
      </w:r>
      <w:r>
        <w:rPr>
          <w:rFonts w:ascii="微软雅黑" w:hAnsi="微软雅黑" w:eastAsia="微软雅黑"/>
          <w:color w:val="000000"/>
          <w:kern w:val="24"/>
          <w:sz w:val="21"/>
          <w:szCs w:val="21"/>
          <w:highlight w:val="yellow"/>
        </w:rPr>
        <w:t xml:space="preserve"> </w:t>
      </w:r>
      <w:r>
        <w:rPr>
          <w:rFonts w:hint="eastAsia" w:ascii="微软雅黑" w:hAnsi="微软雅黑" w:eastAsia="微软雅黑"/>
          <w:color w:val="000000"/>
          <w:kern w:val="24"/>
          <w:sz w:val="21"/>
          <w:szCs w:val="21"/>
          <w:highlight w:val="yellow"/>
        </w:rPr>
        <w:t>提供</w:t>
      </w:r>
      <w:r>
        <w:rPr>
          <w:rFonts w:ascii="微软雅黑" w:hAnsi="微软雅黑" w:eastAsia="微软雅黑"/>
          <w:color w:val="000000"/>
          <w:kern w:val="24"/>
          <w:sz w:val="21"/>
          <w:szCs w:val="21"/>
          <w:highlight w:val="yellow"/>
        </w:rPr>
        <w:t>服务</w:t>
      </w:r>
    </w:p>
    <w:p>
      <w:pPr>
        <w:pStyle w:val="3"/>
        <w:spacing w:line="360" w:lineRule="auto"/>
        <w:ind w:left="210" w:hanging="210" w:hangingChars="100"/>
        <w:rPr>
          <w:rFonts w:hint="eastAsia" w:ascii="微软雅黑" w:hAnsi="微软雅黑" w:eastAsia="微软雅黑"/>
          <w:kern w:val="0"/>
          <w:sz w:val="21"/>
          <w:szCs w:val="21"/>
        </w:rPr>
      </w:pPr>
      <w:r>
        <w:rPr>
          <w:rFonts w:ascii="微软雅黑" w:hAnsi="微软雅黑" w:eastAsia="微软雅黑"/>
          <w:color w:val="000000"/>
          <w:kern w:val="24"/>
          <w:sz w:val="21"/>
          <w:szCs w:val="21"/>
          <w:highlight w:val="yellow"/>
        </w:rPr>
        <w:t>A 初期</w:t>
      </w:r>
      <w:r>
        <w:rPr>
          <w:rFonts w:hint="eastAsia" w:ascii="微软雅黑" w:hAnsi="微软雅黑" w:eastAsia="微软雅黑"/>
          <w:color w:val="000000"/>
          <w:kern w:val="24"/>
          <w:sz w:val="21"/>
          <w:szCs w:val="21"/>
          <w:highlight w:val="yellow"/>
        </w:rPr>
        <w:t>提供</w:t>
      </w:r>
      <w:r>
        <w:rPr>
          <w:rFonts w:ascii="微软雅黑" w:hAnsi="微软雅黑" w:eastAsia="微软雅黑"/>
          <w:color w:val="000000"/>
          <w:kern w:val="24"/>
          <w:sz w:val="21"/>
          <w:szCs w:val="21"/>
          <w:highlight w:val="yellow"/>
        </w:rPr>
        <w:t>的</w:t>
      </w:r>
      <w:r>
        <w:rPr>
          <w:rFonts w:hint="eastAsia" w:ascii="微软雅黑" w:hAnsi="微软雅黑" w:eastAsia="微软雅黑"/>
          <w:color w:val="000000"/>
          <w:kern w:val="24"/>
          <w:sz w:val="21"/>
          <w:szCs w:val="21"/>
          <w:highlight w:val="yellow"/>
        </w:rPr>
        <w:t>服务：</w:t>
      </w:r>
      <w:r>
        <w:rPr>
          <w:rFonts w:ascii="微软雅黑" w:hAnsi="微软雅黑" w:eastAsia="微软雅黑"/>
          <w:color w:val="000000"/>
          <w:kern w:val="24"/>
          <w:sz w:val="21"/>
          <w:szCs w:val="21"/>
        </w:rPr>
        <w:br w:type="textWrapping"/>
      </w:r>
      <w:r>
        <w:rPr>
          <w:rFonts w:ascii="微软雅黑" w:hAnsi="微软雅黑" w:eastAsia="微软雅黑"/>
          <w:color w:val="000000"/>
          <w:kern w:val="24"/>
          <w:sz w:val="21"/>
          <w:szCs w:val="21"/>
        </w:rPr>
        <w:t>1</w:t>
      </w:r>
      <w:r>
        <w:rPr>
          <w:rFonts w:hint="eastAsia" w:ascii="微软雅黑" w:hAnsi="微软雅黑" w:eastAsia="微软雅黑"/>
          <w:color w:val="000000"/>
          <w:kern w:val="24"/>
          <w:sz w:val="21"/>
          <w:szCs w:val="21"/>
        </w:rPr>
        <w:t>明星的最新独家资讯，粉丝间互动交流，点赞爆照；韩国美妆大咖在线课程与美妆服务</w:t>
      </w:r>
      <w:r>
        <w:rPr>
          <w:rFonts w:ascii="微软雅黑" w:hAnsi="微软雅黑" w:eastAsia="微软雅黑"/>
          <w:color w:val="000000"/>
          <w:kern w:val="24"/>
          <w:sz w:val="21"/>
          <w:szCs w:val="21"/>
        </w:rPr>
        <w:br w:type="textWrapping"/>
      </w:r>
      <w:r>
        <w:rPr>
          <w:rFonts w:ascii="微软雅黑" w:hAnsi="微软雅黑" w:eastAsia="微软雅黑"/>
          <w:color w:val="000000"/>
          <w:kern w:val="24"/>
          <w:sz w:val="21"/>
          <w:szCs w:val="21"/>
        </w:rPr>
        <w:t>2</w:t>
      </w:r>
      <w:r>
        <w:rPr>
          <w:rFonts w:hint="eastAsia" w:ascii="微软雅黑" w:hAnsi="微软雅黑" w:eastAsia="微软雅黑"/>
          <w:color w:val="000000"/>
          <w:kern w:val="24"/>
          <w:sz w:val="21"/>
          <w:szCs w:val="21"/>
        </w:rPr>
        <w:t>享受独家见面会以及演唱会门票放送、偶像零距离互动、明星公益活动参与、偶像独家专访策划、偶像第一行程汇聚、最热动态资讯播报、偶像独家私密公开等特色服务。</w:t>
      </w:r>
    </w:p>
    <w:p>
      <w:pPr>
        <w:rPr>
          <w:rFonts w:hint="eastAsia" w:ascii="微软雅黑" w:hAnsi="微软雅黑" w:eastAsia="微软雅黑"/>
          <w:szCs w:val="21"/>
        </w:rPr>
      </w:pPr>
      <w:r>
        <w:rPr>
          <w:rFonts w:ascii="微软雅黑" w:hAnsi="微软雅黑" w:eastAsia="微软雅黑"/>
          <w:szCs w:val="21"/>
          <w:highlight w:val="yellow"/>
        </w:rPr>
        <w:t>B 长期可提供的服务</w:t>
      </w:r>
    </w:p>
    <w:p>
      <w:pPr>
        <w:ind w:firstLine="420" w:firstLineChars="200"/>
        <w:rPr>
          <w:rFonts w:ascii="微软雅黑" w:hAnsi="微软雅黑" w:eastAsia="微软雅黑"/>
          <w:szCs w:val="21"/>
        </w:rPr>
      </w:pPr>
      <w:r>
        <w:rPr>
          <w:rFonts w:hint="eastAsia" w:ascii="微软雅黑" w:hAnsi="微软雅黑" w:eastAsia="微软雅黑" w:cs="黑体-简"/>
          <w:szCs w:val="21"/>
        </w:rPr>
        <w:t>在饭</w:t>
      </w:r>
      <w:r>
        <w:rPr>
          <w:rFonts w:ascii="微软雅黑" w:hAnsi="微软雅黑" w:eastAsia="微软雅黑" w:cs="黑体-简"/>
          <w:szCs w:val="21"/>
        </w:rPr>
        <w:t>小芒上，</w:t>
      </w:r>
      <w:r>
        <w:rPr>
          <w:rFonts w:ascii="微软雅黑" w:hAnsi="微软雅黑" w:eastAsia="微软雅黑"/>
          <w:szCs w:val="21"/>
        </w:rPr>
        <w:t xml:space="preserve">人们可以无需任何编码和部署即可轻松创建属于自己的主题社区。人们通过运营自己的饭小芒社区，或者参与其他社区贡献内容，均可获得来自饭小芒奖励池的 Token激励。 </w:t>
      </w:r>
    </w:p>
    <w:p>
      <w:pPr>
        <w:ind w:firstLine="420" w:firstLineChars="200"/>
        <w:rPr>
          <w:rFonts w:ascii="微软雅黑" w:hAnsi="微软雅黑" w:eastAsia="微软雅黑"/>
          <w:szCs w:val="21"/>
        </w:rPr>
      </w:pPr>
      <w:r>
        <w:rPr>
          <w:rFonts w:ascii="微软雅黑" w:hAnsi="微软雅黑" w:eastAsia="微软雅黑"/>
          <w:szCs w:val="21"/>
        </w:rPr>
        <w:t>饭小芒开放上线后，为有序促进社区生态，将每24个区块(约6分钟) 生成一个新社区，任何</w:t>
      </w:r>
      <w:r>
        <w:rPr>
          <w:rFonts w:ascii="黑体-简" w:hAnsi="黑体-简" w:eastAsia="黑体-简" w:cs="黑体-简"/>
          <w:szCs w:val="21"/>
        </w:rPr>
        <w:t>⼈</w:t>
      </w:r>
      <w:r>
        <w:rPr>
          <w:rFonts w:ascii="微软雅黑" w:hAnsi="微软雅黑" w:eastAsia="微软雅黑"/>
          <w:szCs w:val="21"/>
        </w:rPr>
        <w:t>可以</w:t>
      </w:r>
      <w:r>
        <w:rPr>
          <w:rFonts w:ascii="黑体-简" w:hAnsi="黑体-简" w:eastAsia="黑体-简" w:cs="黑体-简"/>
          <w:szCs w:val="21"/>
        </w:rPr>
        <w:t>⽀</w:t>
      </w:r>
      <w:r>
        <w:rPr>
          <w:rFonts w:ascii="微软雅黑" w:hAnsi="微软雅黑" w:eastAsia="微软雅黑"/>
          <w:szCs w:val="21"/>
        </w:rPr>
        <w:t>付社区平台通</w:t>
      </w:r>
      <w:r>
        <w:rPr>
          <w:rFonts w:ascii="黑体-简" w:hAnsi="黑体-简" w:eastAsia="黑体-简" w:cs="黑体-简"/>
          <w:szCs w:val="21"/>
        </w:rPr>
        <w:t>⾏</w:t>
      </w:r>
      <w:r>
        <w:rPr>
          <w:rFonts w:ascii="微软雅黑" w:hAnsi="微软雅黑" w:eastAsia="微软雅黑"/>
          <w:szCs w:val="21"/>
        </w:rPr>
        <w:t>Token(代码:</w:t>
      </w:r>
      <w:r>
        <w:rPr>
          <w:rFonts w:hint="eastAsia" w:ascii="微软雅黑" w:hAnsi="微软雅黑" w:eastAsia="微软雅黑"/>
          <w:szCs w:val="21"/>
        </w:rPr>
        <w:t>FN</w:t>
      </w:r>
      <w:r>
        <w:rPr>
          <w:rFonts w:ascii="微软雅黑" w:hAnsi="微软雅黑" w:eastAsia="微软雅黑"/>
          <w:szCs w:val="21"/>
        </w:rPr>
        <w:t>)来创建 一个创始社区(初始定价为49.99FN)。每个社区都拥有独一无二的进</w:t>
      </w:r>
      <w:r>
        <w:rPr>
          <w:rFonts w:ascii="黑体-简" w:hAnsi="黑体-简" w:eastAsia="黑体-简" w:cs="黑体-简"/>
          <w:szCs w:val="21"/>
        </w:rPr>
        <w:t>⼊</w:t>
      </w:r>
      <w:r>
        <w:rPr>
          <w:rFonts w:ascii="微软雅黑" w:hAnsi="微软雅黑" w:eastAsia="微软雅黑"/>
          <w:szCs w:val="21"/>
        </w:rPr>
        <w:t xml:space="preserve">门 牌(Keyword)，便于社区成员访问与记忆，社区的所有权将通过区块链账本记录，保证真实不可篡改。社区可以在饭小芒市场上自由交易。 </w:t>
      </w:r>
    </w:p>
    <w:p>
      <w:pPr>
        <w:rPr>
          <w:rFonts w:ascii="微软雅黑" w:hAnsi="微软雅黑" w:eastAsia="微软雅黑"/>
          <w:szCs w:val="21"/>
        </w:rPr>
      </w:pPr>
    </w:p>
    <w:p>
      <w:pPr>
        <w:rPr>
          <w:rFonts w:ascii="微软雅黑" w:hAnsi="微软雅黑" w:eastAsia="微软雅黑"/>
          <w:szCs w:val="21"/>
        </w:rPr>
      </w:pPr>
      <w:r>
        <w:rPr>
          <w:rFonts w:hint="eastAsia" w:ascii="微软雅黑" w:hAnsi="微软雅黑" w:eastAsia="微软雅黑"/>
          <w:szCs w:val="21"/>
          <w:highlight w:val="yellow"/>
        </w:rPr>
        <w:t xml:space="preserve">四 </w:t>
      </w:r>
      <w:r>
        <w:rPr>
          <w:rFonts w:ascii="微软雅黑" w:hAnsi="微软雅黑" w:eastAsia="微软雅黑"/>
          <w:szCs w:val="21"/>
          <w:highlight w:val="yellow"/>
        </w:rPr>
        <w:t xml:space="preserve"> 产品</w:t>
      </w:r>
      <w:r>
        <w:rPr>
          <w:rFonts w:hint="eastAsia" w:ascii="微软雅黑" w:hAnsi="微软雅黑" w:eastAsia="微软雅黑"/>
          <w:szCs w:val="21"/>
          <w:highlight w:val="yellow"/>
        </w:rPr>
        <w:t>介绍</w:t>
      </w:r>
    </w:p>
    <w:p>
      <w:pPr>
        <w:rPr>
          <w:rFonts w:ascii="微软雅黑" w:hAnsi="微软雅黑" w:eastAsia="微软雅黑"/>
          <w:szCs w:val="21"/>
        </w:rPr>
      </w:pPr>
    </w:p>
    <w:p>
      <w:pPr>
        <w:rPr>
          <w:rFonts w:hint="eastAsia" w:ascii="微软雅黑" w:hAnsi="微软雅黑" w:eastAsia="微软雅黑"/>
          <w:szCs w:val="21"/>
        </w:rPr>
      </w:pPr>
      <w:r>
        <w:rPr>
          <w:rFonts w:ascii="微软雅黑" w:hAnsi="微软雅黑" w:eastAsia="微软雅黑"/>
          <w:szCs w:val="21"/>
        </w:rPr>
        <w:tab/>
      </w:r>
      <w:r>
        <w:rPr>
          <w:rFonts w:ascii="微软雅黑" w:hAnsi="微软雅黑" w:eastAsia="微软雅黑"/>
          <w:szCs w:val="21"/>
          <w:highlight w:val="yellow"/>
        </w:rPr>
        <w:t>行业解决方案：（初期的产品优势）</w:t>
      </w:r>
    </w:p>
    <w:p>
      <w:pPr>
        <w:rPr>
          <w:rFonts w:hint="eastAsia" w:ascii="微软雅黑" w:hAnsi="微软雅黑" w:eastAsia="微软雅黑"/>
          <w:szCs w:val="21"/>
        </w:rPr>
      </w:pPr>
      <w:r>
        <w:rPr>
          <w:rFonts w:hint="eastAsia" w:ascii="微软雅黑" w:hAnsi="微软雅黑" w:eastAsia="微软雅黑"/>
          <w:szCs w:val="21"/>
        </w:rPr>
        <w:t>A   明星资源及市场经验优势。</w:t>
      </w:r>
    </w:p>
    <w:p>
      <w:pPr>
        <w:rPr>
          <w:rFonts w:hint="eastAsia" w:ascii="微软雅黑" w:hAnsi="微软雅黑" w:eastAsia="微软雅黑"/>
          <w:szCs w:val="21"/>
        </w:rPr>
      </w:pPr>
      <w:r>
        <w:rPr>
          <w:rFonts w:hint="eastAsia" w:ascii="微软雅黑" w:hAnsi="微软雅黑" w:eastAsia="微软雅黑"/>
          <w:szCs w:val="21"/>
        </w:rPr>
        <w:t xml:space="preserve">       湖南卫视的芒果TV是中国第四大在线视频公司，湖南卫视是排名第一的中国综艺类电视节目制作方。常年承办明星演唱会、见面会，无论在明星互动资源还是粉丝口碑方面，都已经打下了非常好的基础。同时，我们也具有丰富的粉丝运营经验，能够深度理解粉丝用户，敏锐觉察用户需求，而这是粉丝类产品乃至互联网产品能够做好的大前提。</w:t>
      </w:r>
    </w:p>
    <w:p>
      <w:pPr>
        <w:outlineLvl w:val="0"/>
        <w:rPr>
          <w:rFonts w:hint="eastAsia" w:ascii="微软雅黑" w:hAnsi="微软雅黑" w:eastAsia="微软雅黑"/>
          <w:szCs w:val="21"/>
        </w:rPr>
      </w:pPr>
      <w:r>
        <w:rPr>
          <w:rFonts w:hint="eastAsia" w:ascii="微软雅黑" w:hAnsi="微软雅黑" w:eastAsia="微软雅黑"/>
          <w:szCs w:val="21"/>
        </w:rPr>
        <w:t>B 技术优势</w:t>
      </w:r>
    </w:p>
    <w:p>
      <w:pPr>
        <w:rPr>
          <w:rFonts w:hint="eastAsia" w:ascii="微软雅黑" w:hAnsi="微软雅黑" w:eastAsia="微软雅黑"/>
          <w:szCs w:val="21"/>
        </w:rPr>
      </w:pPr>
      <w:r>
        <w:rPr>
          <w:rFonts w:hint="eastAsia" w:ascii="微软雅黑" w:hAnsi="微软雅黑" w:eastAsia="微软雅黑"/>
          <w:szCs w:val="21"/>
        </w:rPr>
        <w:t xml:space="preserve">      饭小芒团队和夸克链的区块链技术团队进行了深度合作，为饭小芒APP设计专用区块链的Token（通证）经济体系，推出富有激励效果的积分体系，激励参与者共建社区。</w:t>
      </w:r>
    </w:p>
    <w:p>
      <w:pPr>
        <w:rPr>
          <w:rFonts w:hint="eastAsia" w:ascii="微软雅黑" w:hAnsi="微软雅黑" w:eastAsia="微软雅黑"/>
          <w:szCs w:val="21"/>
        </w:rPr>
      </w:pPr>
      <w:r>
        <w:rPr>
          <w:rFonts w:hint="eastAsia" w:ascii="微软雅黑" w:hAnsi="微软雅黑" w:eastAsia="微软雅黑"/>
          <w:szCs w:val="21"/>
          <w:highlight w:val="yellow"/>
        </w:rPr>
        <w:t>长期</w:t>
      </w:r>
      <w:r>
        <w:rPr>
          <w:rFonts w:ascii="微软雅黑" w:hAnsi="微软雅黑" w:eastAsia="微软雅黑"/>
          <w:szCs w:val="21"/>
          <w:highlight w:val="yellow"/>
        </w:rPr>
        <w:t>的产品解决方案：</w:t>
      </w:r>
    </w:p>
    <w:p>
      <w:pPr>
        <w:ind w:firstLine="630" w:firstLineChars="300"/>
        <w:rPr>
          <w:rFonts w:ascii="微软雅黑" w:hAnsi="微软雅黑" w:eastAsia="微软雅黑"/>
          <w:szCs w:val="21"/>
        </w:rPr>
      </w:pPr>
      <w:r>
        <w:rPr>
          <w:rFonts w:ascii="微软雅黑" w:hAnsi="微软雅黑" w:eastAsia="微软雅黑"/>
          <w:szCs w:val="21"/>
        </w:rPr>
        <w:t xml:space="preserve">饭小芒平台提供创新式的Social Community模式社区，每个社区如同一 个自治的“Twitter”，且相互独立。社区内的成员可以发布动态、互相关注，社区的“站内”公共Timeline频道将汇集所有成员的动态。 </w:t>
      </w:r>
    </w:p>
    <w:p>
      <w:pPr>
        <w:rPr>
          <w:rFonts w:hint="eastAsia" w:ascii="微软雅黑" w:hAnsi="微软雅黑" w:eastAsia="微软雅黑"/>
          <w:szCs w:val="21"/>
        </w:rPr>
      </w:pPr>
      <w:r>
        <w:rPr>
          <w:rFonts w:ascii="微软雅黑" w:hAnsi="微软雅黑" w:eastAsia="微软雅黑"/>
          <w:szCs w:val="21"/>
        </w:rPr>
        <w:t xml:space="preserve">为解决社区的孤岛效应，促进社区平台的内容流通和社交拓展，饭小芒 提供了，用户可以漫游至其它社区，并将感兴趣的人“传 送”至本社区，并在本社区的“站外”Timeline同步阅读其动态，与其互动。 </w:t>
      </w:r>
    </w:p>
    <w:p>
      <w:pPr>
        <w:ind w:firstLine="420" w:firstLineChars="200"/>
        <w:rPr>
          <w:rFonts w:hint="eastAsia" w:ascii="微软雅黑" w:hAnsi="微软雅黑" w:eastAsia="微软雅黑"/>
          <w:szCs w:val="21"/>
        </w:rPr>
      </w:pPr>
      <w:r>
        <w:rPr>
          <w:rFonts w:ascii="微软雅黑" w:hAnsi="微软雅黑" w:eastAsia="微软雅黑"/>
          <w:szCs w:val="21"/>
        </w:rPr>
        <w:t xml:space="preserve">饭小芒提供社区应用商店，为各个社区提供丰富的各类功能及娱乐应用， 应用商店向第三方开发者开放。开发者可以通过售出应用、应用收入分账等模 式来获取Token收入，一切都将记录在区块链账本上，保证收益公开透明。 </w:t>
      </w:r>
    </w:p>
    <w:p>
      <w:pPr>
        <w:ind w:firstLine="420" w:firstLineChars="200"/>
        <w:rPr>
          <w:rFonts w:ascii="微软雅黑" w:hAnsi="微软雅黑" w:eastAsia="微软雅黑"/>
          <w:szCs w:val="21"/>
        </w:rPr>
      </w:pPr>
      <w:r>
        <w:rPr>
          <w:rFonts w:ascii="微软雅黑" w:hAnsi="微软雅黑" w:eastAsia="微软雅黑"/>
          <w:szCs w:val="21"/>
        </w:rPr>
        <w:t xml:space="preserve">社区的管理者通过运营自己的社区，不仅每天能获得Token激励，随着社区用户规模的扩大，社区的价值也会不断增长。饭小芒提供了社区交易市场，在交易市场中，每个社区的POA、收入数据、用户规模及活跃度等关键数 据均公开、透明地记录在区块链上，作为该社区的价值鉴定依据。活跃度高的 社区将有机会以更高的价格售出。 </w:t>
      </w:r>
    </w:p>
    <w:p>
      <w:pPr>
        <w:rPr>
          <w:rFonts w:hint="eastAsia" w:ascii="微软雅黑" w:hAnsi="微软雅黑" w:eastAsia="微软雅黑"/>
          <w:szCs w:val="21"/>
        </w:rPr>
      </w:pPr>
      <w:r>
        <w:rPr>
          <w:rFonts w:hint="eastAsia" w:ascii="微软雅黑" w:hAnsi="微软雅黑" w:eastAsia="微软雅黑"/>
          <w:szCs w:val="21"/>
          <w:highlight w:val="yellow"/>
        </w:rPr>
        <w:t>五</w:t>
      </w:r>
      <w:r>
        <w:rPr>
          <w:rFonts w:ascii="微软雅黑" w:hAnsi="微软雅黑" w:eastAsia="微软雅黑"/>
          <w:szCs w:val="21"/>
          <w:highlight w:val="yellow"/>
        </w:rPr>
        <w:t xml:space="preserve"> 生态体系</w:t>
      </w:r>
      <w:r>
        <w:rPr>
          <w:rFonts w:ascii="微软雅黑" w:hAnsi="微软雅黑" w:eastAsia="微软雅黑"/>
          <w:szCs w:val="21"/>
        </w:rPr>
        <w:t xml:space="preserve"> </w:t>
      </w:r>
    </w:p>
    <w:p>
      <w:pPr>
        <w:outlineLvl w:val="0"/>
        <w:rPr>
          <w:rFonts w:ascii="微软雅黑" w:hAnsi="微软雅黑" w:eastAsia="微软雅黑"/>
          <w:szCs w:val="21"/>
        </w:rPr>
      </w:pPr>
      <w:r>
        <w:rPr>
          <w:rFonts w:hint="eastAsia" w:ascii="微软雅黑" w:hAnsi="微软雅黑" w:eastAsia="微软雅黑"/>
          <w:szCs w:val="21"/>
        </w:rPr>
        <w:t>A</w:t>
      </w:r>
      <w:r>
        <w:rPr>
          <w:rFonts w:ascii="微软雅黑" w:hAnsi="微软雅黑" w:eastAsia="微软雅黑"/>
          <w:szCs w:val="21"/>
        </w:rPr>
        <w:t xml:space="preserve"> 付费咨询 </w:t>
      </w:r>
    </w:p>
    <w:p>
      <w:pPr>
        <w:rPr>
          <w:rFonts w:ascii="微软雅黑" w:hAnsi="微软雅黑" w:eastAsia="微软雅黑"/>
          <w:szCs w:val="21"/>
        </w:rPr>
      </w:pPr>
      <w:r>
        <w:rPr>
          <w:rFonts w:ascii="微软雅黑" w:hAnsi="微软雅黑" w:eastAsia="微软雅黑"/>
          <w:szCs w:val="21"/>
        </w:rPr>
        <w:t xml:space="preserve">向特定专业人士付费咨询是另一种问答方式，提问者可以设定问题是否公开，答主可以设定回答问题的起步价，可以选择回答与不回答，对于满意的回答，提问者可以选 择打赏。 平台的其他用户，也可以对这个答主的回答以更低的价格付费查看，类似于分答的一 元查看，其收益将分配给提问者与答主。 </w:t>
      </w:r>
    </w:p>
    <w:p>
      <w:pPr>
        <w:rPr>
          <w:rFonts w:ascii="微软雅黑" w:hAnsi="微软雅黑" w:eastAsia="微软雅黑"/>
          <w:szCs w:val="21"/>
        </w:rPr>
      </w:pPr>
      <w:r>
        <w:rPr>
          <w:rFonts w:hint="eastAsia" w:ascii="微软雅黑" w:hAnsi="微软雅黑" w:eastAsia="微软雅黑"/>
          <w:szCs w:val="21"/>
        </w:rPr>
        <w:t>B</w:t>
      </w:r>
      <w:r>
        <w:rPr>
          <w:rFonts w:ascii="微软雅黑" w:hAnsi="微软雅黑" w:eastAsia="微软雅黑"/>
          <w:szCs w:val="21"/>
        </w:rPr>
        <w:t xml:space="preserve"> 话题 平台将向用户进行话题引导，提供热门话题讨论。 </w:t>
      </w:r>
    </w:p>
    <w:p>
      <w:pPr>
        <w:outlineLvl w:val="0"/>
        <w:rPr>
          <w:rFonts w:ascii="微软雅黑" w:hAnsi="微软雅黑" w:eastAsia="微软雅黑"/>
          <w:szCs w:val="21"/>
        </w:rPr>
      </w:pPr>
      <w:r>
        <w:rPr>
          <w:rFonts w:hint="eastAsia" w:ascii="微软雅黑" w:hAnsi="微软雅黑" w:eastAsia="微软雅黑"/>
          <w:szCs w:val="21"/>
        </w:rPr>
        <w:t>C</w:t>
      </w:r>
      <w:r>
        <w:rPr>
          <w:rFonts w:ascii="微软雅黑" w:hAnsi="微软雅黑" w:eastAsia="微软雅黑"/>
          <w:szCs w:val="21"/>
        </w:rPr>
        <w:t xml:space="preserve"> 文章专栏 </w:t>
      </w:r>
    </w:p>
    <w:p>
      <w:pPr>
        <w:rPr>
          <w:rFonts w:ascii="微软雅黑" w:hAnsi="微软雅黑" w:eastAsia="微软雅黑"/>
          <w:szCs w:val="21"/>
        </w:rPr>
      </w:pPr>
      <w:r>
        <w:rPr>
          <w:rFonts w:ascii="微软雅黑" w:hAnsi="微软雅黑" w:eastAsia="微软雅黑"/>
          <w:szCs w:val="21"/>
        </w:rPr>
        <w:t xml:space="preserve">为认证的用户设立文章专区。作者可设置文章的私密或公开，公开的文章可接受他人 的订阅、评论、点赞、打赏、分享等。 </w:t>
      </w:r>
    </w:p>
    <w:p>
      <w:pPr>
        <w:outlineLvl w:val="0"/>
        <w:rPr>
          <w:rFonts w:ascii="微软雅黑" w:hAnsi="微软雅黑" w:eastAsia="微软雅黑"/>
          <w:szCs w:val="21"/>
        </w:rPr>
      </w:pPr>
      <w:r>
        <w:rPr>
          <w:rFonts w:hint="eastAsia" w:ascii="微软雅黑" w:hAnsi="微软雅黑" w:eastAsia="微软雅黑"/>
          <w:szCs w:val="21"/>
        </w:rPr>
        <w:t>D</w:t>
      </w:r>
      <w:r>
        <w:rPr>
          <w:rFonts w:ascii="微软雅黑" w:hAnsi="微软雅黑" w:eastAsia="微软雅黑"/>
          <w:szCs w:val="21"/>
        </w:rPr>
        <w:t xml:space="preserve"> 大V课程 </w:t>
      </w:r>
    </w:p>
    <w:p>
      <w:pPr>
        <w:rPr>
          <w:rFonts w:ascii="微软雅黑" w:hAnsi="微软雅黑" w:eastAsia="微软雅黑"/>
          <w:szCs w:val="21"/>
        </w:rPr>
      </w:pPr>
      <w:r>
        <w:rPr>
          <w:rFonts w:ascii="微软雅黑" w:hAnsi="微软雅黑" w:eastAsia="微软雅黑"/>
          <w:szCs w:val="21"/>
        </w:rPr>
        <w:t>优秀回答者或专业领域意见领袖可以申请成为认证大 V，大 V 审核由社区共同投票审 核产生。</w:t>
      </w:r>
      <w:r>
        <w:rPr>
          <w:rFonts w:ascii="MS Mincho" w:hAnsi="MS Mincho" w:eastAsia="MS Mincho" w:cs="MS Mincho"/>
          <w:szCs w:val="21"/>
        </w:rPr>
        <w:t> </w:t>
      </w:r>
      <w:r>
        <w:rPr>
          <w:rFonts w:ascii="微软雅黑" w:hAnsi="微软雅黑" w:eastAsia="微软雅黑"/>
          <w:szCs w:val="21"/>
        </w:rPr>
        <w:t xml:space="preserve">大 V 可在专栏发布专业课程，可设置课程是否公开或收费。公开课程可接收他人的评 论、点赞、打赏、分享等。收费课程提供购买支付、试读等功能。 </w:t>
      </w:r>
    </w:p>
    <w:p>
      <w:pPr>
        <w:outlineLvl w:val="0"/>
        <w:rPr>
          <w:rFonts w:ascii="微软雅黑" w:hAnsi="微软雅黑" w:eastAsia="微软雅黑"/>
          <w:szCs w:val="21"/>
        </w:rPr>
      </w:pPr>
      <w:r>
        <w:rPr>
          <w:rFonts w:hint="eastAsia" w:ascii="微软雅黑" w:hAnsi="微软雅黑" w:eastAsia="微软雅黑"/>
          <w:szCs w:val="21"/>
        </w:rPr>
        <w:t>E</w:t>
      </w:r>
      <w:r>
        <w:rPr>
          <w:rFonts w:ascii="微软雅黑" w:hAnsi="微软雅黑" w:eastAsia="微软雅黑"/>
          <w:szCs w:val="21"/>
        </w:rPr>
        <w:t xml:space="preserve"> 大V直播 </w:t>
      </w:r>
    </w:p>
    <w:p>
      <w:pPr>
        <w:rPr>
          <w:rFonts w:ascii="微软雅黑" w:hAnsi="微软雅黑" w:eastAsia="微软雅黑"/>
          <w:szCs w:val="21"/>
        </w:rPr>
      </w:pPr>
      <w:r>
        <w:rPr>
          <w:rFonts w:ascii="微软雅黑" w:hAnsi="微软雅黑" w:eastAsia="微软雅黑"/>
          <w:szCs w:val="21"/>
        </w:rPr>
        <w:t xml:space="preserve">大 V 可不定期发布直播公告，就某一特定的主题或事件进行直播分享。直播支持视 频、音频和图文等形式，支持直播回放，直播可设置为公开或收费。用户可以支付 token 打赏。 </w:t>
      </w:r>
    </w:p>
    <w:p>
      <w:pPr>
        <w:outlineLvl w:val="0"/>
        <w:rPr>
          <w:rFonts w:ascii="微软雅黑" w:hAnsi="微软雅黑" w:eastAsia="微软雅黑"/>
          <w:szCs w:val="21"/>
        </w:rPr>
      </w:pPr>
      <w:r>
        <w:rPr>
          <w:rFonts w:hint="eastAsia" w:ascii="微软雅黑" w:hAnsi="微软雅黑" w:eastAsia="微软雅黑"/>
          <w:szCs w:val="21"/>
        </w:rPr>
        <w:t>F</w:t>
      </w:r>
      <w:r>
        <w:rPr>
          <w:rFonts w:ascii="微软雅黑" w:hAnsi="微软雅黑" w:eastAsia="微软雅黑"/>
          <w:szCs w:val="21"/>
        </w:rPr>
        <w:t xml:space="preserve"> 私密圈 </w:t>
      </w:r>
    </w:p>
    <w:p>
      <w:pPr>
        <w:rPr>
          <w:rFonts w:hint="eastAsia" w:ascii="微软雅黑" w:hAnsi="微软雅黑" w:eastAsia="微软雅黑"/>
          <w:szCs w:val="21"/>
        </w:rPr>
      </w:pPr>
      <w:r>
        <w:rPr>
          <w:rFonts w:ascii="微软雅黑" w:hAnsi="微软雅黑" w:eastAsia="微软雅黑"/>
          <w:szCs w:val="21"/>
        </w:rPr>
        <w:t xml:space="preserve">认证用户可以建立自己的私密圈，类似“知识星球”，链接铁杆粉丝。私密圈内粉丝 可以进行单独提问、查看动态等。私密圈可设置为公开或收费，用户可以在圈子内提 供私密提问。 </w:t>
      </w:r>
    </w:p>
    <w:p>
      <w:pPr>
        <w:outlineLvl w:val="0"/>
        <w:rPr>
          <w:rFonts w:ascii="微软雅黑" w:hAnsi="微软雅黑" w:eastAsia="微软雅黑"/>
          <w:szCs w:val="21"/>
        </w:rPr>
      </w:pPr>
      <w:r>
        <w:rPr>
          <w:rFonts w:ascii="微软雅黑" w:hAnsi="微软雅黑" w:eastAsia="微软雅黑"/>
          <w:szCs w:val="21"/>
        </w:rPr>
        <w:t xml:space="preserve">G 知识出版 </w:t>
      </w:r>
    </w:p>
    <w:p>
      <w:pPr>
        <w:rPr>
          <w:rFonts w:ascii="微软雅黑" w:hAnsi="微软雅黑" w:eastAsia="微软雅黑"/>
          <w:szCs w:val="21"/>
        </w:rPr>
      </w:pPr>
      <w:r>
        <w:rPr>
          <w:rFonts w:ascii="微软雅黑" w:hAnsi="微软雅黑" w:eastAsia="微软雅黑"/>
          <w:szCs w:val="21"/>
        </w:rPr>
        <w:t xml:space="preserve">知识生产者的知识沉淀后，可以把系统化体系化的知识整理后进行电子版或纸质版发 行出版。 </w:t>
      </w:r>
    </w:p>
    <w:p>
      <w:pPr>
        <w:outlineLvl w:val="0"/>
        <w:rPr>
          <w:rFonts w:ascii="微软雅黑" w:hAnsi="微软雅黑" w:eastAsia="微软雅黑"/>
          <w:szCs w:val="21"/>
        </w:rPr>
      </w:pPr>
      <w:r>
        <w:rPr>
          <w:rFonts w:ascii="微软雅黑" w:hAnsi="微软雅黑" w:eastAsia="微软雅黑"/>
          <w:szCs w:val="21"/>
        </w:rPr>
        <w:t xml:space="preserve">H 广告投放 </w:t>
      </w:r>
    </w:p>
    <w:p>
      <w:pPr>
        <w:rPr>
          <w:rFonts w:ascii="微软雅黑" w:hAnsi="微软雅黑" w:eastAsia="微软雅黑"/>
          <w:szCs w:val="21"/>
        </w:rPr>
      </w:pPr>
      <w:r>
        <w:rPr>
          <w:rFonts w:ascii="微软雅黑" w:hAnsi="微软雅黑" w:eastAsia="微软雅黑"/>
          <w:szCs w:val="21"/>
        </w:rPr>
        <w:t xml:space="preserve">知识生产者可以选择投放广告，对广告数量和频次由平台规则(由社群共同制定)限 制，以保证知识阅读者获取不被打扰，同时阅读者可从广告投放智能合约中获得 token 收益，也可以屏蔽广告展示。 </w:t>
      </w:r>
    </w:p>
    <w:p>
      <w:pPr>
        <w:rPr>
          <w:rFonts w:ascii="微软雅黑" w:hAnsi="微软雅黑" w:eastAsia="微软雅黑"/>
          <w:szCs w:val="21"/>
        </w:rPr>
      </w:pPr>
      <w:r>
        <w:rPr>
          <w:rFonts w:ascii="微软雅黑" w:hAnsi="微软雅黑" w:eastAsia="微软雅黑"/>
          <w:szCs w:val="21"/>
        </w:rPr>
        <w:t>注:为保证广告真实性和安全性，广告主上线广告采用投票机制。</w:t>
      </w:r>
    </w:p>
    <w:p>
      <w:pPr>
        <w:outlineLvl w:val="0"/>
        <w:rPr>
          <w:rFonts w:ascii="微软雅黑" w:hAnsi="微软雅黑" w:eastAsia="微软雅黑"/>
          <w:szCs w:val="21"/>
        </w:rPr>
      </w:pPr>
      <w:r>
        <w:rPr>
          <w:rFonts w:ascii="微软雅黑" w:hAnsi="微软雅黑" w:eastAsia="微软雅黑"/>
          <w:szCs w:val="21"/>
        </w:rPr>
        <w:t xml:space="preserve">I 集成多功能数字钱包 </w:t>
      </w:r>
    </w:p>
    <w:p>
      <w:pPr>
        <w:rPr>
          <w:rFonts w:ascii="微软雅黑" w:hAnsi="微软雅黑" w:eastAsia="微软雅黑"/>
          <w:szCs w:val="21"/>
        </w:rPr>
      </w:pPr>
      <w:r>
        <w:rPr>
          <w:rFonts w:ascii="微软雅黑" w:hAnsi="微软雅黑" w:eastAsia="微软雅黑"/>
          <w:szCs w:val="21"/>
        </w:rPr>
        <w:t xml:space="preserve">用户除了拥有 POB Network 的 token，作为用户进入区块链世界的入口，POB Network 将集成所有的 ERC 20 标准的数字货币，并考虑提供比特币等非 ERC20 类数字资产托管 功能，平台将提供各种数字货币的充值、提现等功能。用户通过私钥即可访问自己的 数字货币钱包，实现钱包的安全性。 </w:t>
      </w:r>
    </w:p>
    <w:p>
      <w:pPr>
        <w:outlineLvl w:val="0"/>
        <w:rPr>
          <w:rFonts w:ascii="微软雅黑" w:hAnsi="微软雅黑" w:eastAsia="微软雅黑"/>
          <w:szCs w:val="21"/>
        </w:rPr>
      </w:pPr>
      <w:r>
        <w:rPr>
          <w:rFonts w:hint="eastAsia" w:ascii="微软雅黑" w:hAnsi="微软雅黑" w:eastAsia="微软雅黑"/>
          <w:szCs w:val="21"/>
        </w:rPr>
        <w:t>G</w:t>
      </w:r>
      <w:r>
        <w:rPr>
          <w:rFonts w:ascii="微软雅黑" w:hAnsi="微软雅黑" w:eastAsia="微软雅黑"/>
          <w:szCs w:val="21"/>
        </w:rPr>
        <w:t xml:space="preserve"> 基于智能合约的轻协议 </w:t>
      </w:r>
    </w:p>
    <w:p>
      <w:pPr>
        <w:rPr>
          <w:rFonts w:ascii="微软雅黑" w:hAnsi="微软雅黑" w:eastAsia="微软雅黑"/>
          <w:szCs w:val="21"/>
        </w:rPr>
      </w:pPr>
      <w:r>
        <w:rPr>
          <w:rFonts w:ascii="微软雅黑" w:hAnsi="微软雅黑" w:eastAsia="微软雅黑"/>
          <w:szCs w:val="21"/>
        </w:rPr>
        <w:t xml:space="preserve">通过支付一定量的 token, 将简单的信件、简单的协议，通过智能合约的形式发布到 以太坊网络，实现存证的功能。 </w:t>
      </w:r>
    </w:p>
    <w:p>
      <w:pPr>
        <w:outlineLvl w:val="0"/>
        <w:rPr>
          <w:rFonts w:ascii="微软雅黑" w:hAnsi="微软雅黑" w:eastAsia="微软雅黑"/>
          <w:szCs w:val="21"/>
        </w:rPr>
      </w:pPr>
      <w:r>
        <w:rPr>
          <w:rFonts w:hint="eastAsia" w:ascii="微软雅黑" w:hAnsi="微软雅黑" w:eastAsia="微软雅黑"/>
          <w:szCs w:val="21"/>
        </w:rPr>
        <w:t>K</w:t>
      </w:r>
      <w:r>
        <w:rPr>
          <w:rFonts w:ascii="微软雅黑" w:hAnsi="微软雅黑" w:eastAsia="微软雅黑"/>
          <w:szCs w:val="21"/>
        </w:rPr>
        <w:t xml:space="preserve"> 基于智能合约的问答场景 </w:t>
      </w:r>
    </w:p>
    <w:p>
      <w:pPr>
        <w:rPr>
          <w:rFonts w:ascii="微软雅黑" w:hAnsi="微软雅黑" w:eastAsia="微软雅黑"/>
          <w:szCs w:val="21"/>
        </w:rPr>
      </w:pPr>
      <w:r>
        <w:rPr>
          <w:rFonts w:ascii="微软雅黑" w:hAnsi="微软雅黑" w:eastAsia="微软雅黑"/>
          <w:szCs w:val="21"/>
        </w:rPr>
        <w:t xml:space="preserve">为了使问答更具趣味性，我们将建立基于问答模式的一系列应用场景。比如:回答数量 对赌协议。提问者针对某些问题设定对赌协议:超过 n 人回答后获取额外 token 激 励，这将触发智能合约，实现对赌协议的利益分配。POB Network 将积极探索智能合 约在相关应用实践的可能性。 </w:t>
      </w:r>
    </w:p>
    <w:p>
      <w:pPr>
        <w:outlineLvl w:val="0"/>
        <w:rPr>
          <w:rFonts w:ascii="微软雅黑" w:hAnsi="微软雅黑" w:eastAsia="微软雅黑"/>
          <w:szCs w:val="21"/>
        </w:rPr>
      </w:pPr>
      <w:r>
        <w:rPr>
          <w:rFonts w:hint="eastAsia" w:ascii="微软雅黑" w:hAnsi="微软雅黑" w:eastAsia="微软雅黑"/>
          <w:szCs w:val="21"/>
        </w:rPr>
        <w:t>L</w:t>
      </w:r>
      <w:r>
        <w:rPr>
          <w:rFonts w:ascii="微软雅黑" w:hAnsi="微软雅黑" w:eastAsia="微软雅黑"/>
          <w:szCs w:val="21"/>
        </w:rPr>
        <w:t xml:space="preserve"> 市场问卷调查 </w:t>
      </w:r>
    </w:p>
    <w:p>
      <w:pPr>
        <w:rPr>
          <w:rFonts w:ascii="微软雅黑" w:hAnsi="微软雅黑" w:eastAsia="微软雅黑"/>
          <w:szCs w:val="21"/>
        </w:rPr>
      </w:pPr>
      <w:r>
        <w:rPr>
          <w:rFonts w:ascii="微软雅黑" w:hAnsi="微软雅黑" w:eastAsia="微软雅黑"/>
          <w:szCs w:val="21"/>
        </w:rPr>
        <w:t xml:space="preserve">当 POB Network 发展到一定生态规模的，我们将有一定的用户支撑， 这使得我们有条 件为第三方机构提供市场调研服务，商户通过支付一定的 token 发布调查问题，而参 与问卷调查的用户将获得 token 奖励。 </w:t>
      </w:r>
    </w:p>
    <w:p>
      <w:pPr>
        <w:rPr>
          <w:rFonts w:ascii="微软雅黑" w:hAnsi="微软雅黑" w:eastAsia="微软雅黑"/>
          <w:szCs w:val="21"/>
        </w:rPr>
      </w:pPr>
      <w:r>
        <w:rPr>
          <w:rFonts w:ascii="微软雅黑" w:hAnsi="微软雅黑" w:eastAsia="微软雅黑"/>
          <w:szCs w:val="21"/>
        </w:rPr>
        <w:drawing>
          <wp:inline distT="0" distB="0" distL="0" distR="0">
            <wp:extent cx="4471035" cy="69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71035" cy="6985"/>
                    </a:xfrm>
                    <a:prstGeom prst="rect">
                      <a:avLst/>
                    </a:prstGeom>
                    <a:noFill/>
                    <a:ln>
                      <a:noFill/>
                    </a:ln>
                  </pic:spPr>
                </pic:pic>
              </a:graphicData>
            </a:graphic>
          </wp:inline>
        </w:drawing>
      </w:r>
    </w:p>
    <w:p>
      <w:pPr>
        <w:outlineLvl w:val="0"/>
        <w:rPr>
          <w:rFonts w:ascii="微软雅黑" w:hAnsi="微软雅黑" w:eastAsia="微软雅黑"/>
          <w:szCs w:val="21"/>
        </w:rPr>
      </w:pPr>
      <w:r>
        <w:rPr>
          <w:rFonts w:hint="eastAsia" w:ascii="微软雅黑" w:hAnsi="微软雅黑" w:eastAsia="微软雅黑"/>
          <w:szCs w:val="21"/>
        </w:rPr>
        <w:t>M</w:t>
      </w:r>
      <w:r>
        <w:rPr>
          <w:rFonts w:ascii="微软雅黑" w:hAnsi="微软雅黑" w:eastAsia="微软雅黑"/>
          <w:szCs w:val="21"/>
        </w:rPr>
        <w:t xml:space="preserve"> 第三方项目推广 </w:t>
      </w:r>
    </w:p>
    <w:p>
      <w:pPr>
        <w:rPr>
          <w:rFonts w:ascii="微软雅黑" w:hAnsi="微软雅黑" w:eastAsia="微软雅黑"/>
          <w:szCs w:val="21"/>
        </w:rPr>
      </w:pPr>
      <w:r>
        <w:rPr>
          <w:rFonts w:ascii="微软雅黑" w:hAnsi="微软雅黑" w:eastAsia="微软雅黑"/>
          <w:szCs w:val="21"/>
        </w:rPr>
        <w:t xml:space="preserve">针对第三方机构推广的需求，尤其是一些品牌商，以区块链项目方为例，项目方有社 区维护的需求，项目方通过支付 token, 可以开通话题板块，项目方粉丝可以在该板 块提出更针对性的的问答与交流。针对这部分精准的粉丝群体，区块链项目方可以进 行精准营销，甚至提供空投服务。 </w:t>
      </w:r>
    </w:p>
    <w:p>
      <w:pPr>
        <w:outlineLvl w:val="0"/>
        <w:rPr>
          <w:rFonts w:ascii="微软雅黑" w:hAnsi="微软雅黑" w:eastAsia="微软雅黑"/>
          <w:szCs w:val="21"/>
        </w:rPr>
      </w:pPr>
      <w:r>
        <w:rPr>
          <w:rFonts w:hint="eastAsia" w:ascii="微软雅黑" w:hAnsi="微软雅黑" w:eastAsia="微软雅黑"/>
          <w:szCs w:val="21"/>
        </w:rPr>
        <w:t>N</w:t>
      </w:r>
      <w:r>
        <w:rPr>
          <w:rFonts w:ascii="微软雅黑" w:hAnsi="微软雅黑" w:eastAsia="微软雅黑"/>
          <w:szCs w:val="21"/>
        </w:rPr>
        <w:t xml:space="preserve"> 预测市场 </w:t>
      </w:r>
    </w:p>
    <w:p>
      <w:pPr>
        <w:rPr>
          <w:rFonts w:ascii="微软雅黑" w:hAnsi="微软雅黑" w:eastAsia="微软雅黑"/>
          <w:szCs w:val="21"/>
        </w:rPr>
      </w:pPr>
      <w:r>
        <w:rPr>
          <w:rFonts w:ascii="微软雅黑" w:hAnsi="微软雅黑" w:eastAsia="微软雅黑"/>
          <w:szCs w:val="21"/>
        </w:rPr>
        <w:t xml:space="preserve">基于区块链的预测市场的应用具有非常大的前景。针对某个未来的事件，人们可以为 自己看好的结果进行预测并从结果中获得奖励，通过预言机触发智能合约进行 token 分配。 </w:t>
      </w:r>
    </w:p>
    <w:p>
      <w:pPr>
        <w:rPr>
          <w:rFonts w:hint="eastAsia" w:ascii="微软雅黑" w:hAnsi="微软雅黑" w:eastAsia="微软雅黑"/>
          <w:szCs w:val="21"/>
          <w:highlight w:val="yellow"/>
        </w:rPr>
      </w:pPr>
      <w:r>
        <w:rPr>
          <w:rFonts w:hint="eastAsia" w:ascii="微软雅黑" w:hAnsi="微软雅黑" w:eastAsia="微软雅黑"/>
          <w:szCs w:val="21"/>
          <w:highlight w:val="yellow"/>
        </w:rPr>
        <w:t xml:space="preserve">六 </w:t>
      </w:r>
      <w:r>
        <w:rPr>
          <w:rFonts w:ascii="微软雅黑" w:hAnsi="微软雅黑" w:eastAsia="微软雅黑"/>
          <w:szCs w:val="21"/>
          <w:highlight w:val="yellow"/>
        </w:rPr>
        <w:t xml:space="preserve"> 经济体系</w:t>
      </w:r>
    </w:p>
    <w:p>
      <w:pPr>
        <w:rPr>
          <w:rFonts w:ascii="微软雅黑" w:hAnsi="微软雅黑" w:eastAsia="微软雅黑" w:cs="微软雅黑"/>
          <w:szCs w:val="21"/>
        </w:rPr>
      </w:pPr>
      <w:r>
        <w:rPr>
          <w:rFonts w:hint="eastAsia" w:ascii="微软雅黑" w:hAnsi="微软雅黑" w:eastAsia="微软雅黑" w:cs="微软雅黑"/>
          <w:szCs w:val="21"/>
        </w:rPr>
        <w:t>FN分配计划</w:t>
      </w:r>
    </w:p>
    <w:p>
      <w:pPr>
        <w:rPr>
          <w:rFonts w:ascii="微软雅黑" w:hAnsi="微软雅黑" w:eastAsia="微软雅黑" w:cs="微软雅黑"/>
          <w:szCs w:val="21"/>
        </w:rPr>
      </w:pPr>
      <w:r>
        <w:rPr>
          <w:rFonts w:hint="eastAsia" w:ascii="微软雅黑" w:hAnsi="微软雅黑" w:eastAsia="微软雅黑" w:cs="微软雅黑"/>
          <w:szCs w:val="21"/>
        </w:rPr>
        <w:t>FN初始总量为 500 亿：</w:t>
      </w:r>
    </w:p>
    <w:p>
      <w:pPr>
        <w:rPr>
          <w:rFonts w:ascii="微软雅黑" w:hAnsi="微软雅黑" w:eastAsia="微软雅黑" w:cs="微软雅黑"/>
          <w:szCs w:val="21"/>
        </w:rPr>
      </w:pPr>
      <w:r>
        <w:rPr>
          <w:rFonts w:hint="eastAsia" w:ascii="微软雅黑" w:hAnsi="微软雅黑" w:eastAsia="微软雅黑" w:cs="微软雅黑"/>
          <w:szCs w:val="21"/>
        </w:rPr>
        <w:t>激励池：50%（250 亿个）</w:t>
      </w:r>
    </w:p>
    <w:p>
      <w:pPr>
        <w:rPr>
          <w:rFonts w:ascii="微软雅黑" w:hAnsi="微软雅黑" w:eastAsia="微软雅黑" w:cs="微软雅黑"/>
          <w:szCs w:val="21"/>
        </w:rPr>
      </w:pPr>
      <w:r>
        <w:rPr>
          <w:rFonts w:hint="eastAsia" w:ascii="微软雅黑" w:hAnsi="微软雅黑" w:eastAsia="微软雅黑" w:cs="微软雅黑"/>
          <w:szCs w:val="21"/>
        </w:rPr>
        <w:t>激励池的 250 亿个 FN 用于激励用户发布优秀的内容和发现优秀内容，由一个智能合</w:t>
      </w:r>
    </w:p>
    <w:p>
      <w:pPr>
        <w:rPr>
          <w:rFonts w:ascii="微软雅黑" w:hAnsi="微软雅黑" w:eastAsia="微软雅黑" w:cs="微软雅黑"/>
          <w:szCs w:val="21"/>
        </w:rPr>
      </w:pPr>
      <w:r>
        <w:rPr>
          <w:rFonts w:hint="eastAsia" w:ascii="微软雅黑" w:hAnsi="微软雅黑" w:eastAsia="微软雅黑" w:cs="微软雅黑"/>
          <w:szCs w:val="21"/>
        </w:rPr>
        <w:t>约管控，按既定规则每天释放一定数量的 FN。规则为每年（每 365 天）释放余额的 10%，</w:t>
      </w:r>
    </w:p>
    <w:p>
      <w:pPr>
        <w:rPr>
          <w:rFonts w:ascii="微软雅黑" w:hAnsi="微软雅黑" w:eastAsia="微软雅黑" w:cs="微软雅黑"/>
          <w:szCs w:val="21"/>
        </w:rPr>
      </w:pPr>
      <w:r>
        <w:rPr>
          <w:rFonts w:hint="eastAsia" w:ascii="微软雅黑" w:hAnsi="微软雅黑" w:eastAsia="微软雅黑" w:cs="微软雅黑"/>
          <w:szCs w:val="21"/>
        </w:rPr>
        <w:t>即第一年释放 25 亿 FN，第二年 22.5 亿 FN，以此类推。</w:t>
      </w:r>
    </w:p>
    <w:p>
      <w:pPr>
        <w:rPr>
          <w:rFonts w:ascii="微软雅黑" w:hAnsi="微软雅黑" w:eastAsia="微软雅黑" w:cs="微软雅黑"/>
          <w:szCs w:val="21"/>
        </w:rPr>
      </w:pPr>
      <w:r>
        <w:rPr>
          <w:rFonts w:hint="eastAsia" w:ascii="微软雅黑" w:hAnsi="微软雅黑" w:eastAsia="微软雅黑" w:cs="微软雅黑"/>
          <w:szCs w:val="21"/>
        </w:rPr>
        <w:t>市场运营：20%（100 亿个）</w:t>
      </w:r>
    </w:p>
    <w:p>
      <w:pPr>
        <w:rPr>
          <w:rFonts w:ascii="微软雅黑" w:hAnsi="微软雅黑" w:eastAsia="微软雅黑" w:cs="微软雅黑"/>
          <w:szCs w:val="21"/>
        </w:rPr>
      </w:pPr>
      <w:r>
        <w:rPr>
          <w:rFonts w:hint="eastAsia" w:ascii="微软雅黑" w:hAnsi="微软雅黑" w:eastAsia="微软雅黑" w:cs="微软雅黑"/>
          <w:szCs w:val="21"/>
        </w:rPr>
        <w:t>团队期权：5%（25 亿个）</w:t>
      </w:r>
    </w:p>
    <w:p>
      <w:pPr>
        <w:rPr>
          <w:rFonts w:ascii="微软雅黑" w:hAnsi="微软雅黑" w:eastAsia="微软雅黑" w:cs="微软雅黑"/>
          <w:szCs w:val="21"/>
        </w:rPr>
      </w:pPr>
      <w:r>
        <w:rPr>
          <w:rFonts w:hint="eastAsia" w:ascii="微软雅黑" w:hAnsi="微软雅黑" w:eastAsia="微软雅黑" w:cs="微软雅黑"/>
          <w:szCs w:val="21"/>
        </w:rPr>
        <w:t>基金会：10%（50 亿个）</w:t>
      </w:r>
    </w:p>
    <w:p>
      <w:pPr>
        <w:rPr>
          <w:rFonts w:ascii="微软雅黑" w:hAnsi="微软雅黑" w:eastAsia="微软雅黑" w:cs="微软雅黑"/>
          <w:szCs w:val="21"/>
        </w:rPr>
      </w:pPr>
      <w:r>
        <w:rPr>
          <w:rFonts w:hint="eastAsia" w:ascii="微软雅黑" w:hAnsi="微软雅黑" w:eastAsia="微软雅黑" w:cs="微软雅黑"/>
          <w:szCs w:val="21"/>
        </w:rPr>
        <w:t>节点奖励：5%（25 亿个）</w:t>
      </w:r>
    </w:p>
    <w:p>
      <w:pPr>
        <w:rPr>
          <w:rFonts w:ascii="微软雅黑" w:hAnsi="微软雅黑" w:eastAsia="微软雅黑" w:cs="微软雅黑"/>
          <w:szCs w:val="21"/>
        </w:rPr>
      </w:pPr>
      <w:r>
        <w:rPr>
          <w:rFonts w:hint="eastAsia" w:ascii="微软雅黑" w:hAnsi="微软雅黑" w:eastAsia="微软雅黑" w:cs="微软雅黑"/>
          <w:szCs w:val="21"/>
        </w:rPr>
        <w:t>早期投资人：10%（50 亿个）</w:t>
      </w:r>
    </w:p>
    <w:p>
      <w:pPr>
        <w:rPr>
          <w:rFonts w:ascii="微软雅黑" w:hAnsi="微软雅黑" w:eastAsia="微软雅黑" w:cs="微软雅黑"/>
          <w:szCs w:val="21"/>
        </w:rPr>
      </w:pPr>
      <w:r>
        <w:rPr>
          <w:rFonts w:hint="eastAsia" w:ascii="微软雅黑" w:hAnsi="微软雅黑" w:eastAsia="微软雅黑" w:cs="微软雅黑"/>
          <w:szCs w:val="21"/>
        </w:rPr>
        <w:t>首轮投资将用于产品升级、市场推广、交易所接洽、法律框架建设、相关生态搭建等和项目有关的运营上，投资人拿到的 token 分 6个月解冻，前 5 个月每月解冻 10%，第 6 个月解冻 50%。</w:t>
      </w:r>
    </w:p>
    <w:p>
      <w:pPr>
        <w:rPr>
          <w:rFonts w:hint="eastAsia" w:ascii="微软雅黑" w:hAnsi="微软雅黑" w:eastAsia="微软雅黑"/>
          <w:szCs w:val="21"/>
        </w:rPr>
      </w:pPr>
      <w:r>
        <w:rPr>
          <w:rFonts w:hint="eastAsia" w:ascii="微软雅黑" w:hAnsi="微软雅黑" w:eastAsia="微软雅黑"/>
          <w:szCs w:val="21"/>
          <w:highlight w:val="yellow"/>
        </w:rPr>
        <w:t xml:space="preserve">七 </w:t>
      </w:r>
      <w:r>
        <w:rPr>
          <w:rFonts w:ascii="微软雅黑" w:hAnsi="微软雅黑" w:eastAsia="微软雅黑"/>
          <w:szCs w:val="21"/>
          <w:highlight w:val="yellow"/>
        </w:rPr>
        <w:t>技术方案</w:t>
      </w:r>
    </w:p>
    <w:p>
      <w:pPr>
        <w:rPr>
          <w:rFonts w:ascii="微软雅黑" w:hAnsi="微软雅黑" w:eastAsia="微软雅黑" w:cs="微软雅黑"/>
          <w:szCs w:val="21"/>
        </w:rPr>
      </w:pPr>
      <w:r>
        <w:rPr>
          <w:rFonts w:hint="eastAsia" w:ascii="微软雅黑" w:hAnsi="微软雅黑" w:eastAsia="微软雅黑" w:cs="微软雅黑"/>
          <w:szCs w:val="21"/>
          <w:highlight w:val="yellow"/>
        </w:rPr>
        <w:t>八 发展路线图</w:t>
      </w:r>
    </w:p>
    <w:p>
      <w:pPr>
        <w:rPr>
          <w:rFonts w:ascii="微软雅黑" w:hAnsi="微软雅黑" w:eastAsia="微软雅黑" w:cs="微软雅黑"/>
          <w:szCs w:val="21"/>
        </w:rPr>
      </w:pPr>
      <w:r>
        <w:rPr>
          <w:rFonts w:hint="eastAsia" w:ascii="微软雅黑" w:hAnsi="微软雅黑" w:eastAsia="微软雅黑" w:cs="微软雅黑"/>
          <w:szCs w:val="21"/>
        </w:rPr>
        <w:t>2018 年 9 月，《饭小芒》 团队搭建完成；</w:t>
      </w:r>
    </w:p>
    <w:p>
      <w:pPr>
        <w:rPr>
          <w:rFonts w:ascii="微软雅黑" w:hAnsi="微软雅黑" w:eastAsia="微软雅黑" w:cs="微软雅黑"/>
          <w:szCs w:val="21"/>
        </w:rPr>
      </w:pPr>
      <w:r>
        <w:rPr>
          <w:rFonts w:hint="eastAsia" w:ascii="微软雅黑" w:hAnsi="微软雅黑" w:eastAsia="微软雅黑" w:cs="微软雅黑"/>
          <w:szCs w:val="21"/>
        </w:rPr>
        <w:t>2018 年 12 月，《饭小芒》 最小可行性应用开发完成；</w:t>
      </w:r>
    </w:p>
    <w:p>
      <w:pPr>
        <w:rPr>
          <w:rFonts w:ascii="微软雅黑" w:hAnsi="微软雅黑" w:eastAsia="微软雅黑" w:cs="微软雅黑"/>
          <w:szCs w:val="21"/>
        </w:rPr>
      </w:pPr>
      <w:r>
        <w:rPr>
          <w:rFonts w:hint="eastAsia" w:ascii="微软雅黑" w:hAnsi="微软雅黑" w:eastAsia="微软雅黑" w:cs="微软雅黑"/>
          <w:szCs w:val="21"/>
        </w:rPr>
        <w:t>2018 年12月底，《饭小芒》DAPP 正式上线运营；</w:t>
      </w:r>
    </w:p>
    <w:p>
      <w:pPr>
        <w:rPr>
          <w:rFonts w:ascii="微软雅黑" w:hAnsi="微软雅黑" w:eastAsia="微软雅黑" w:cs="微软雅黑"/>
          <w:szCs w:val="21"/>
        </w:rPr>
      </w:pPr>
      <w:r>
        <w:rPr>
          <w:rFonts w:hint="eastAsia" w:ascii="微软雅黑" w:hAnsi="微软雅黑" w:eastAsia="微软雅黑" w:cs="微软雅黑"/>
          <w:szCs w:val="21"/>
        </w:rPr>
        <w:t>2018 年 12 月底至2019 年 1月初，《饭小芒》DAPP 产品内测；</w:t>
      </w:r>
    </w:p>
    <w:p>
      <w:pPr>
        <w:rPr>
          <w:rFonts w:ascii="微软雅黑" w:hAnsi="微软雅黑" w:eastAsia="微软雅黑" w:cs="微软雅黑"/>
          <w:szCs w:val="21"/>
        </w:rPr>
      </w:pPr>
      <w:r>
        <w:rPr>
          <w:rFonts w:hint="eastAsia" w:ascii="微软雅黑" w:hAnsi="微软雅黑" w:eastAsia="微软雅黑" w:cs="微软雅黑"/>
          <w:szCs w:val="21"/>
        </w:rPr>
        <w:t>2019 年 1 月，《饭小芒》 生态测试；</w:t>
      </w:r>
    </w:p>
    <w:p>
      <w:pPr>
        <w:rPr>
          <w:rFonts w:ascii="微软雅黑" w:hAnsi="微软雅黑" w:eastAsia="微软雅黑" w:cs="微软雅黑"/>
          <w:szCs w:val="21"/>
        </w:rPr>
      </w:pPr>
      <w:r>
        <w:rPr>
          <w:rFonts w:hint="eastAsia" w:ascii="微软雅黑" w:hAnsi="微软雅黑" w:eastAsia="微软雅黑" w:cs="微软雅黑"/>
          <w:szCs w:val="21"/>
        </w:rPr>
        <w:t>2019 年 2 月，《饭小芒》 正式发布白皮书；</w:t>
      </w:r>
    </w:p>
    <w:p>
      <w:pPr>
        <w:rPr>
          <w:rFonts w:ascii="微软雅黑" w:hAnsi="微软雅黑" w:eastAsia="微软雅黑" w:cs="微软雅黑"/>
          <w:szCs w:val="21"/>
        </w:rPr>
      </w:pPr>
      <w:r>
        <w:rPr>
          <w:rFonts w:hint="eastAsia" w:ascii="微软雅黑" w:hAnsi="微软雅黑" w:eastAsia="微软雅黑" w:cs="微软雅黑"/>
          <w:szCs w:val="21"/>
        </w:rPr>
        <w:t>2019 年 4 月底，芒果 钱包内测，用于更好地存储 FN；</w:t>
      </w:r>
    </w:p>
    <w:p>
      <w:pPr>
        <w:rPr>
          <w:rFonts w:ascii="微软雅黑" w:hAnsi="微软雅黑" w:eastAsia="微软雅黑" w:cs="微软雅黑"/>
          <w:szCs w:val="21"/>
        </w:rPr>
      </w:pPr>
      <w:r>
        <w:rPr>
          <w:rFonts w:hint="eastAsia" w:ascii="微软雅黑" w:hAnsi="微软雅黑" w:eastAsia="微软雅黑" w:cs="微软雅黑"/>
          <w:szCs w:val="21"/>
        </w:rPr>
        <w:t>2019 年6月，初步完成 《饭小芒》生态搭建；</w:t>
      </w:r>
    </w:p>
    <w:p>
      <w:pPr>
        <w:rPr>
          <w:rFonts w:ascii="微软雅黑" w:hAnsi="微软雅黑" w:eastAsia="微软雅黑" w:cs="微软雅黑"/>
          <w:szCs w:val="21"/>
        </w:rPr>
      </w:pPr>
      <w:r>
        <w:rPr>
          <w:rFonts w:hint="eastAsia" w:ascii="微软雅黑" w:hAnsi="微软雅黑" w:eastAsia="微软雅黑" w:cs="微软雅黑"/>
          <w:szCs w:val="21"/>
        </w:rPr>
        <w:t>2019 年 7 月～8 月：FN 上线 Bit-z、BigONE 交易所开启交易；</w:t>
      </w:r>
    </w:p>
    <w:p>
      <w:pPr>
        <w:rPr>
          <w:rFonts w:ascii="微软雅黑" w:hAnsi="微软雅黑" w:eastAsia="微软雅黑" w:cs="微软雅黑"/>
          <w:szCs w:val="21"/>
        </w:rPr>
      </w:pPr>
      <w:r>
        <w:rPr>
          <w:rFonts w:hint="eastAsia" w:ascii="微软雅黑" w:hAnsi="微软雅黑" w:eastAsia="微软雅黑" w:cs="微软雅黑"/>
          <w:szCs w:val="21"/>
        </w:rPr>
        <w:t>2019 年 9 月：《饭小芒》产品发布会。</w:t>
      </w:r>
    </w:p>
    <w:p>
      <w:pPr>
        <w:ind w:left="880" w:hanging="879" w:hangingChars="419"/>
        <w:rPr>
          <w:rFonts w:ascii="微软雅黑" w:hAnsi="微软雅黑" w:eastAsia="微软雅黑" w:cs="微软雅黑"/>
          <w:szCs w:val="21"/>
        </w:rPr>
      </w:pPr>
    </w:p>
    <w:p>
      <w:pPr>
        <w:rPr>
          <w:rFonts w:ascii="微软雅黑" w:hAnsi="微软雅黑" w:eastAsia="微软雅黑" w:cs="微软雅黑"/>
          <w:szCs w:val="21"/>
        </w:rPr>
      </w:pPr>
      <w:r>
        <w:rPr>
          <w:rFonts w:hint="eastAsia" w:ascii="微软雅黑" w:hAnsi="微软雅黑" w:eastAsia="微软雅黑" w:cs="微软雅黑"/>
          <w:szCs w:val="21"/>
          <w:highlight w:val="yellow"/>
        </w:rPr>
        <w:t>部分合作伙伴</w:t>
      </w:r>
    </w:p>
    <w:p>
      <w:pPr>
        <w:rPr>
          <w:rFonts w:ascii="微软雅黑" w:hAnsi="微软雅黑" w:eastAsia="微软雅黑" w:cs="微软雅黑"/>
          <w:szCs w:val="21"/>
        </w:rPr>
      </w:pPr>
      <w:r>
        <w:rPr>
          <w:rFonts w:hint="eastAsia" w:ascii="微软雅黑" w:hAnsi="微软雅黑" w:eastAsia="微软雅黑" w:cs="微软雅黑"/>
          <w:szCs w:val="21"/>
        </w:rPr>
        <w:t>夸克链</w:t>
      </w:r>
    </w:p>
    <w:p>
      <w:pPr>
        <w:rPr>
          <w:rFonts w:ascii="微软雅黑" w:hAnsi="微软雅黑" w:eastAsia="微软雅黑" w:cs="微软雅黑"/>
          <w:szCs w:val="21"/>
        </w:rPr>
      </w:pPr>
      <w:r>
        <w:rPr>
          <w:rFonts w:hint="eastAsia" w:ascii="微软雅黑" w:hAnsi="微软雅黑" w:eastAsia="微软雅黑" w:cs="微软雅黑"/>
          <w:szCs w:val="21"/>
        </w:rPr>
        <w:t>芒果TV</w:t>
      </w:r>
    </w:p>
    <w:p>
      <w:pPr>
        <w:rPr>
          <w:rFonts w:ascii="微软雅黑" w:hAnsi="微软雅黑" w:eastAsia="微软雅黑" w:cs="微软雅黑"/>
          <w:szCs w:val="21"/>
        </w:rPr>
      </w:pPr>
      <w:r>
        <w:rPr>
          <w:rFonts w:hint="eastAsia" w:ascii="微软雅黑" w:hAnsi="微软雅黑" w:eastAsia="微软雅黑" w:cs="微软雅黑"/>
          <w:szCs w:val="21"/>
        </w:rPr>
        <w:t>韩国美妆协会</w:t>
      </w:r>
    </w:p>
    <w:p>
      <w:pPr>
        <w:rPr>
          <w:rFonts w:ascii="微软雅黑" w:hAnsi="微软雅黑" w:eastAsia="微软雅黑" w:cs="微软雅黑"/>
          <w:szCs w:val="21"/>
        </w:rPr>
      </w:pPr>
      <w:r>
        <w:rPr>
          <w:rFonts w:hint="eastAsia" w:ascii="微软雅黑" w:hAnsi="微软雅黑" w:eastAsia="微软雅黑" w:cs="微软雅黑"/>
          <w:szCs w:val="21"/>
        </w:rPr>
        <w:t>国内大部分院校（北大）</w:t>
      </w:r>
    </w:p>
    <w:p>
      <w:pPr>
        <w:rPr>
          <w:rFonts w:ascii="微软雅黑" w:hAnsi="微软雅黑" w:eastAsia="微软雅黑" w:cs="微软雅黑"/>
          <w:szCs w:val="21"/>
        </w:rPr>
      </w:pPr>
      <w:r>
        <w:rPr>
          <w:rFonts w:hint="eastAsia" w:ascii="微软雅黑" w:hAnsi="微软雅黑" w:eastAsia="微软雅黑" w:cs="微软雅黑"/>
          <w:szCs w:val="21"/>
          <w:highlight w:val="yellow"/>
        </w:rPr>
        <w:t xml:space="preserve">十 </w:t>
      </w:r>
      <w:r>
        <w:rPr>
          <w:rFonts w:ascii="微软雅黑" w:hAnsi="微软雅黑" w:eastAsia="微软雅黑" w:cs="微软雅黑"/>
          <w:szCs w:val="21"/>
          <w:highlight w:val="yellow"/>
        </w:rPr>
        <w:t xml:space="preserve"> </w:t>
      </w:r>
      <w:r>
        <w:rPr>
          <w:rFonts w:hint="eastAsia" w:ascii="微软雅黑" w:hAnsi="微软雅黑" w:eastAsia="微软雅黑" w:cs="微软雅黑"/>
          <w:szCs w:val="21"/>
          <w:highlight w:val="yellow"/>
        </w:rPr>
        <w:t>风险提示</w:t>
      </w:r>
    </w:p>
    <w:p>
      <w:pPr>
        <w:rPr>
          <w:rFonts w:ascii="微软雅黑" w:hAnsi="微软雅黑" w:eastAsia="微软雅黑" w:cs="微软雅黑"/>
          <w:szCs w:val="21"/>
        </w:rPr>
      </w:pPr>
      <w:r>
        <w:rPr>
          <w:rFonts w:hint="eastAsia" w:ascii="微软雅黑" w:hAnsi="微软雅黑" w:eastAsia="微软雅黑" w:cs="微软雅黑"/>
          <w:szCs w:val="21"/>
        </w:rPr>
        <w:t xml:space="preserve"> (1) 公开售卖计划的终</w:t>
      </w:r>
      <w:r>
        <w:rPr>
          <w:rFonts w:ascii="黑体-简" w:hAnsi="黑体-简" w:eastAsia="黑体-简" w:cs="黑体-简"/>
          <w:szCs w:val="21"/>
        </w:rPr>
        <w:t>⽌</w:t>
      </w:r>
    </w:p>
    <w:p>
      <w:pPr>
        <w:rPr>
          <w:rFonts w:ascii="微软雅黑" w:hAnsi="微软雅黑" w:eastAsia="微软雅黑" w:cs="微软雅黑"/>
          <w:szCs w:val="21"/>
        </w:rPr>
      </w:pPr>
      <w:r>
        <w:rPr>
          <w:rFonts w:hint="eastAsia" w:ascii="微软雅黑" w:hAnsi="微软雅黑" w:eastAsia="微软雅黑" w:cs="微软雅黑"/>
          <w:szCs w:val="21"/>
        </w:rPr>
        <w:t>本次FN代币公开售卖计划可能会被提前终</w:t>
      </w:r>
      <w:r>
        <w:rPr>
          <w:rFonts w:ascii="黑体-简" w:hAnsi="黑体-简" w:eastAsia="黑体-简" w:cs="黑体-简"/>
          <w:szCs w:val="21"/>
        </w:rPr>
        <w:t>⽌</w:t>
      </w:r>
      <w:r>
        <w:rPr>
          <w:rFonts w:hint="eastAsia" w:ascii="微软雅黑" w:hAnsi="微软雅黑" w:eastAsia="微软雅黑" w:cs="微软雅黑"/>
          <w:szCs w:val="21"/>
        </w:rPr>
        <w:t>，此时购买者可能由于</w:t>
      </w:r>
      <w:r>
        <w:rPr>
          <w:rFonts w:ascii="黑体-简" w:hAnsi="黑体-简" w:eastAsia="黑体-简" w:cs="黑体-简"/>
          <w:szCs w:val="21"/>
        </w:rPr>
        <w:t>⽐</w:t>
      </w:r>
      <w:r>
        <w:rPr>
          <w:rFonts w:hint="eastAsia" w:ascii="微软雅黑" w:hAnsi="微软雅黑" w:eastAsia="微软雅黑" w:cs="微软雅黑"/>
          <w:szCs w:val="21"/>
        </w:rPr>
        <w:t>特币/以太币的价格波动以及FN团队的</w:t>
      </w:r>
      <w:r>
        <w:rPr>
          <w:rFonts w:ascii="黑体-简" w:hAnsi="黑体-简" w:eastAsia="黑体-简" w:cs="黑体-简"/>
          <w:szCs w:val="21"/>
        </w:rPr>
        <w:t>⽀</w:t>
      </w:r>
      <w:r>
        <w:rPr>
          <w:rFonts w:hint="eastAsia" w:ascii="微软雅黑" w:hAnsi="微软雅黑" w:eastAsia="微软雅黑" w:cs="微软雅黑"/>
          <w:szCs w:val="21"/>
        </w:rPr>
        <w:t>出</w:t>
      </w:r>
      <w:r>
        <w:rPr>
          <w:rFonts w:ascii="黑体-简" w:hAnsi="黑体-简" w:eastAsia="黑体-简" w:cs="黑体-简"/>
          <w:szCs w:val="21"/>
        </w:rPr>
        <w:t>⽽</w:t>
      </w:r>
      <w:r>
        <w:rPr>
          <w:rFonts w:hint="eastAsia" w:ascii="微软雅黑" w:hAnsi="微软雅黑" w:eastAsia="微软雅黑" w:cs="微软雅黑"/>
          <w:szCs w:val="21"/>
        </w:rPr>
        <w:t>仅被部分退还其</w:t>
      </w:r>
      <w:r>
        <w:rPr>
          <w:rFonts w:ascii="黑体-简" w:hAnsi="黑体-简" w:eastAsia="黑体-简" w:cs="黑体-简"/>
          <w:szCs w:val="21"/>
        </w:rPr>
        <w:t>⽀</w:t>
      </w:r>
      <w:r>
        <w:rPr>
          <w:rFonts w:hint="eastAsia" w:ascii="微软雅黑" w:hAnsi="微软雅黑" w:eastAsia="微软雅黑" w:cs="微软雅黑"/>
          <w:szCs w:val="21"/>
        </w:rPr>
        <w:t>付的</w:t>
      </w:r>
      <w:r>
        <w:rPr>
          <w:rFonts w:ascii="黑体-简" w:hAnsi="黑体-简" w:eastAsia="黑体-简" w:cs="黑体-简"/>
          <w:szCs w:val="21"/>
        </w:rPr>
        <w:t>⾦</w:t>
      </w:r>
      <w:r>
        <w:rPr>
          <w:rFonts w:hint="eastAsia" w:ascii="微软雅黑" w:hAnsi="微软雅黑" w:eastAsia="微软雅黑" w:cs="微软雅黑"/>
          <w:szCs w:val="21"/>
        </w:rPr>
        <w:t>额。</w:t>
      </w:r>
    </w:p>
    <w:p>
      <w:pPr>
        <w:widowControl/>
        <w:numPr>
          <w:ilvl w:val="0"/>
          <w:numId w:val="1"/>
        </w:numPr>
        <w:rPr>
          <w:rFonts w:ascii="微软雅黑" w:hAnsi="微软雅黑" w:eastAsia="微软雅黑" w:cs="微软雅黑"/>
          <w:szCs w:val="21"/>
        </w:rPr>
      </w:pPr>
      <w:r>
        <w:rPr>
          <w:rFonts w:hint="eastAsia" w:ascii="微软雅黑" w:hAnsi="微软雅黑" w:eastAsia="微软雅黑" w:cs="微软雅黑"/>
          <w:szCs w:val="21"/>
        </w:rPr>
        <w:t>不充分的信息披露</w:t>
      </w:r>
    </w:p>
    <w:p>
      <w:pPr>
        <w:rPr>
          <w:rFonts w:ascii="微软雅黑" w:hAnsi="微软雅黑" w:eastAsia="微软雅黑" w:cs="微软雅黑"/>
          <w:szCs w:val="21"/>
        </w:rPr>
      </w:pPr>
      <w:r>
        <w:rPr>
          <w:rFonts w:hint="eastAsia" w:ascii="微软雅黑" w:hAnsi="微软雅黑" w:eastAsia="微软雅黑" w:cs="微软雅黑"/>
          <w:szCs w:val="21"/>
        </w:rPr>
        <w:t>截</w:t>
      </w:r>
      <w:r>
        <w:rPr>
          <w:rFonts w:ascii="黑体-简" w:hAnsi="黑体-简" w:eastAsia="黑体-简" w:cs="黑体-简"/>
          <w:szCs w:val="21"/>
        </w:rPr>
        <w:t>⽌</w:t>
      </w:r>
      <w:r>
        <w:rPr>
          <w:rFonts w:hint="eastAsia" w:ascii="微软雅黑" w:hAnsi="微软雅黑" w:eastAsia="微软雅黑" w:cs="微软雅黑"/>
          <w:szCs w:val="21"/>
        </w:rPr>
        <w:t>到本</w:t>
      </w:r>
      <w:r>
        <w:rPr>
          <w:rFonts w:ascii="黑体-简" w:hAnsi="黑体-简" w:eastAsia="黑体-简" w:cs="黑体-简"/>
          <w:szCs w:val="21"/>
        </w:rPr>
        <w:t>⽩⽪</w:t>
      </w:r>
      <w:r>
        <w:rPr>
          <w:rFonts w:hint="eastAsia" w:ascii="微软雅黑" w:hAnsi="微软雅黑" w:eastAsia="微软雅黑" w:cs="微软雅黑"/>
          <w:szCs w:val="21"/>
        </w:rPr>
        <w:t>书发布</w:t>
      </w:r>
      <w:r>
        <w:rPr>
          <w:rFonts w:ascii="黑体-简" w:hAnsi="黑体-简" w:eastAsia="黑体-简" w:cs="黑体-简"/>
          <w:szCs w:val="21"/>
        </w:rPr>
        <w:t>⽇</w:t>
      </w:r>
      <w:r>
        <w:rPr>
          <w:rFonts w:hint="eastAsia" w:ascii="微软雅黑" w:hAnsi="微软雅黑" w:eastAsia="微软雅黑" w:cs="微软雅黑"/>
          <w:szCs w:val="21"/>
        </w:rPr>
        <w:t>，FN仍在开发阶段，其设计理念、共识机制、算法、代码和其他技术细节和参数可能经常且频繁地更新和变化。尽管本</w:t>
      </w:r>
      <w:r>
        <w:rPr>
          <w:rFonts w:ascii="黑体-简" w:hAnsi="黑体-简" w:eastAsia="黑体-简" w:cs="黑体-简"/>
          <w:szCs w:val="21"/>
        </w:rPr>
        <w:t>⽩⽪</w:t>
      </w:r>
      <w:r>
        <w:rPr>
          <w:rFonts w:hint="eastAsia" w:ascii="微软雅黑" w:hAnsi="微软雅黑" w:eastAsia="微软雅黑" w:cs="微软雅黑"/>
          <w:szCs w:val="21"/>
        </w:rPr>
        <w:t>书包含了FN最新的关键信息，其并不绝对完整，且仍会被 FN团队为了特定</w:t>
      </w:r>
      <w:r>
        <w:rPr>
          <w:rFonts w:ascii="黑体-简" w:hAnsi="黑体-简" w:eastAsia="黑体-简" w:cs="黑体-简"/>
          <w:szCs w:val="21"/>
        </w:rPr>
        <w:t>⽬</w:t>
      </w:r>
      <w:r>
        <w:rPr>
          <w:rFonts w:hint="eastAsia" w:ascii="微软雅黑" w:hAnsi="微软雅黑" w:eastAsia="微软雅黑" w:cs="微软雅黑"/>
          <w:szCs w:val="21"/>
        </w:rPr>
        <w:t>的</w:t>
      </w:r>
      <w:r>
        <w:rPr>
          <w:rFonts w:ascii="黑体-简" w:hAnsi="黑体-简" w:eastAsia="黑体-简" w:cs="黑体-简"/>
          <w:szCs w:val="21"/>
        </w:rPr>
        <w:t>⽽</w:t>
      </w:r>
      <w:r>
        <w:rPr>
          <w:rFonts w:hint="eastAsia" w:ascii="微软雅黑" w:hAnsi="微软雅黑" w:eastAsia="微软雅黑" w:cs="微软雅黑"/>
          <w:szCs w:val="21"/>
        </w:rPr>
        <w:t>不时进</w:t>
      </w:r>
      <w:r>
        <w:rPr>
          <w:rFonts w:ascii="黑体-简" w:hAnsi="黑体-简" w:eastAsia="黑体-简" w:cs="黑体-简"/>
          <w:szCs w:val="21"/>
        </w:rPr>
        <w:t>⾏</w:t>
      </w:r>
      <w:r>
        <w:rPr>
          <w:rFonts w:hint="eastAsia" w:ascii="微软雅黑" w:hAnsi="微软雅黑" w:eastAsia="微软雅黑" w:cs="微软雅黑"/>
          <w:szCs w:val="21"/>
        </w:rPr>
        <w:t>调整和更新。FN项</w:t>
      </w:r>
      <w:r>
        <w:rPr>
          <w:rFonts w:ascii="黑体-简" w:hAnsi="黑体-简" w:eastAsia="黑体-简" w:cs="黑体-简"/>
          <w:szCs w:val="21"/>
        </w:rPr>
        <w:t>⽬</w:t>
      </w:r>
      <w:r>
        <w:rPr>
          <w:rFonts w:hint="eastAsia" w:ascii="微软雅黑" w:hAnsi="微软雅黑" w:eastAsia="微软雅黑" w:cs="微软雅黑"/>
          <w:szCs w:val="21"/>
        </w:rPr>
        <w:t>团队</w:t>
      </w:r>
      <w:r>
        <w:rPr>
          <w:rFonts w:ascii="黑体-简" w:hAnsi="黑体-简" w:eastAsia="黑体-简" w:cs="黑体-简"/>
          <w:szCs w:val="21"/>
        </w:rPr>
        <w:t>⽆</w:t>
      </w:r>
      <w:r>
        <w:rPr>
          <w:rFonts w:hint="eastAsia" w:ascii="微软雅黑" w:hAnsi="微软雅黑" w:eastAsia="微软雅黑" w:cs="微软雅黑"/>
          <w:szCs w:val="21"/>
        </w:rPr>
        <w:t>能</w:t>
      </w:r>
      <w:r>
        <w:rPr>
          <w:rFonts w:ascii="黑体-简" w:hAnsi="黑体-简" w:eastAsia="黑体-简" w:cs="黑体-简"/>
          <w:szCs w:val="21"/>
        </w:rPr>
        <w:t>⼒</w:t>
      </w:r>
      <w:r>
        <w:rPr>
          <w:rFonts w:hint="eastAsia" w:ascii="微软雅黑" w:hAnsi="微软雅黑" w:eastAsia="微软雅黑" w:cs="微软雅黑"/>
          <w:szCs w:val="21"/>
        </w:rPr>
        <w:t>且</w:t>
      </w:r>
      <w:r>
        <w:rPr>
          <w:rFonts w:ascii="黑体-简" w:hAnsi="黑体-简" w:eastAsia="黑体-简" w:cs="黑体-简"/>
          <w:szCs w:val="21"/>
        </w:rPr>
        <w:t>⽆</w:t>
      </w:r>
      <w:r>
        <w:rPr>
          <w:rFonts w:hint="eastAsia" w:ascii="微软雅黑" w:hAnsi="微软雅黑" w:eastAsia="微软雅黑" w:cs="微软雅黑"/>
          <w:szCs w:val="21"/>
        </w:rPr>
        <w:t>义务随时告知参与者 FN 开发中的每个细节(包括其进度和预期</w:t>
      </w:r>
      <w:r>
        <w:rPr>
          <w:rFonts w:ascii="黑体-简" w:hAnsi="黑体-简" w:eastAsia="黑体-简" w:cs="黑体-简"/>
          <w:szCs w:val="21"/>
        </w:rPr>
        <w:t>⾥</w:t>
      </w:r>
      <w:r>
        <w:rPr>
          <w:rFonts w:hint="eastAsia" w:ascii="微软雅黑" w:hAnsi="微软雅黑" w:eastAsia="微软雅黑" w:cs="微软雅黑"/>
          <w:szCs w:val="21"/>
        </w:rPr>
        <w:t>程碑，</w:t>
      </w:r>
      <w:r>
        <w:rPr>
          <w:rFonts w:ascii="黑体-简" w:hAnsi="黑体-简" w:eastAsia="黑体-简" w:cs="黑体-简"/>
          <w:szCs w:val="21"/>
        </w:rPr>
        <w:t>⽆</w:t>
      </w:r>
      <w:r>
        <w:rPr>
          <w:rFonts w:hint="eastAsia" w:ascii="微软雅黑" w:hAnsi="微软雅黑" w:eastAsia="微软雅黑" w:cs="微软雅黑"/>
          <w:szCs w:val="21"/>
        </w:rPr>
        <w:t>论是否推迟)，因此并不必然会让认购及时且充分地接触到 FN 开发中不时产</w:t>
      </w:r>
      <w:r>
        <w:rPr>
          <w:rFonts w:ascii="黑体-简" w:hAnsi="黑体-简" w:eastAsia="黑体-简" w:cs="黑体-简"/>
          <w:szCs w:val="21"/>
        </w:rPr>
        <w:t>⽣</w:t>
      </w:r>
      <w:r>
        <w:rPr>
          <w:rFonts w:hint="eastAsia" w:ascii="微软雅黑" w:hAnsi="微软雅黑" w:eastAsia="微软雅黑" w:cs="微软雅黑"/>
          <w:szCs w:val="21"/>
        </w:rPr>
        <w:t>的信息。信息披露的不充分是不可避免且合乎情理的。</w:t>
      </w:r>
    </w:p>
    <w:p>
      <w:pPr>
        <w:rPr>
          <w:rFonts w:ascii="微软雅黑" w:hAnsi="微软雅黑" w:eastAsia="微软雅黑" w:cs="微软雅黑"/>
          <w:szCs w:val="21"/>
        </w:rPr>
      </w:pPr>
      <w:r>
        <w:rPr>
          <w:rFonts w:hint="eastAsia" w:ascii="微软雅黑" w:hAnsi="微软雅黑" w:eastAsia="微软雅黑" w:cs="微软雅黑"/>
          <w:szCs w:val="21"/>
        </w:rPr>
        <w:t>(3) 监管措施</w:t>
      </w:r>
    </w:p>
    <w:p>
      <w:pPr>
        <w:rPr>
          <w:rFonts w:ascii="微软雅黑" w:hAnsi="微软雅黑" w:eastAsia="微软雅黑" w:cs="微软雅黑"/>
          <w:szCs w:val="21"/>
        </w:rPr>
      </w:pPr>
      <w:r>
        <w:rPr>
          <w:rFonts w:hint="eastAsia" w:ascii="微软雅黑" w:hAnsi="微软雅黑" w:eastAsia="微软雅黑" w:cs="微软雅黑"/>
          <w:szCs w:val="21"/>
        </w:rPr>
        <w:t>加密代币正在被或可能被各个不同国家的监管机构所监管。FN 团队可能会不时收到来</w:t>
      </w:r>
      <w:r>
        <w:rPr>
          <w:rFonts w:ascii="黑体-简" w:hAnsi="黑体-简" w:eastAsia="黑体-简" w:cs="黑体-简"/>
          <w:szCs w:val="21"/>
        </w:rPr>
        <w:t>⾃</w:t>
      </w:r>
      <w:r>
        <w:rPr>
          <w:rFonts w:hint="eastAsia" w:ascii="微软雅黑" w:hAnsi="微软雅黑" w:eastAsia="微软雅黑" w:cs="微软雅黑"/>
          <w:szCs w:val="21"/>
        </w:rPr>
        <w:t>于</w:t>
      </w:r>
      <w:r>
        <w:rPr>
          <w:rFonts w:ascii="黑体-简" w:hAnsi="黑体-简" w:eastAsia="黑体-简" w:cs="黑体-简"/>
          <w:szCs w:val="21"/>
        </w:rPr>
        <w:t>⼀</w:t>
      </w:r>
      <w:r>
        <w:rPr>
          <w:rFonts w:hint="eastAsia" w:ascii="微软雅黑" w:hAnsi="微软雅黑" w:eastAsia="微软雅黑" w:cs="微软雅黑"/>
          <w:szCs w:val="21"/>
        </w:rPr>
        <w:t>个或多个监管机构的询问、通知、警告、命令或裁定，甚</w:t>
      </w:r>
      <w:r>
        <w:rPr>
          <w:rFonts w:ascii="黑体-简" w:hAnsi="黑体-简" w:eastAsia="黑体-简" w:cs="黑体-简"/>
          <w:szCs w:val="21"/>
        </w:rPr>
        <w:t>⾄</w:t>
      </w:r>
      <w:r>
        <w:rPr>
          <w:rFonts w:hint="eastAsia" w:ascii="微软雅黑" w:hAnsi="微软雅黑" w:eastAsia="微软雅黑" w:cs="微软雅黑"/>
          <w:szCs w:val="21"/>
        </w:rPr>
        <w:t>可能被勒令暂停或终</w:t>
      </w:r>
      <w:r>
        <w:rPr>
          <w:rFonts w:ascii="黑体-简" w:hAnsi="黑体-简" w:eastAsia="黑体-简" w:cs="黑体-简"/>
          <w:szCs w:val="21"/>
        </w:rPr>
        <w:t>⽌</w:t>
      </w:r>
      <w:r>
        <w:rPr>
          <w:rFonts w:hint="eastAsia" w:ascii="微软雅黑" w:hAnsi="微软雅黑" w:eastAsia="微软雅黑" w:cs="微软雅黑"/>
          <w:szCs w:val="21"/>
        </w:rPr>
        <w:t>任何关于本次公开售卖计划、FN 的开发或 FN 代币的交易。FN的开发、营销、宣传或其他</w:t>
      </w:r>
      <w:r>
        <w:rPr>
          <w:rFonts w:ascii="黑体-简" w:hAnsi="黑体-简" w:eastAsia="黑体-简" w:cs="黑体-简"/>
          <w:szCs w:val="21"/>
        </w:rPr>
        <w:t>⽅⾯</w:t>
      </w:r>
      <w:r>
        <w:rPr>
          <w:rFonts w:hint="eastAsia" w:ascii="微软雅黑" w:hAnsi="微软雅黑" w:eastAsia="微软雅黑" w:cs="微软雅黑"/>
          <w:szCs w:val="21"/>
        </w:rPr>
        <w:t>以及本次公开售卖计划均因此可能受到严重影响、阻碍或被终</w:t>
      </w:r>
      <w:r>
        <w:rPr>
          <w:rFonts w:ascii="黑体-简" w:hAnsi="黑体-简" w:eastAsia="黑体-简" w:cs="黑体-简"/>
          <w:szCs w:val="21"/>
        </w:rPr>
        <w:t>⽌</w:t>
      </w:r>
      <w:r>
        <w:rPr>
          <w:rFonts w:hint="eastAsia" w:ascii="微软雅黑" w:hAnsi="微软雅黑" w:eastAsia="微软雅黑" w:cs="微软雅黑"/>
          <w:szCs w:val="21"/>
        </w:rPr>
        <w:t>。由于监 管政策随时可能变化，任何国家之中现有的对于 FN 或本次公开售卖计划 的监管许可或容忍均可能只是暂时的。在各个不同国家，FN 代币 可能 随时被定义为虚拟商品、数字资产或甚</w:t>
      </w:r>
      <w:r>
        <w:rPr>
          <w:rFonts w:ascii="黑体-简" w:hAnsi="黑体-简" w:eastAsia="黑体-简" w:cs="黑体-简"/>
          <w:szCs w:val="21"/>
        </w:rPr>
        <w:t>⾄</w:t>
      </w:r>
      <w:r>
        <w:rPr>
          <w:rFonts w:hint="eastAsia" w:ascii="微软雅黑" w:hAnsi="微软雅黑" w:eastAsia="微软雅黑" w:cs="微软雅黑"/>
          <w:szCs w:val="21"/>
        </w:rPr>
        <w:t>是证券或货币，因此在某些国家之中按当地监管要求，FN 代币可能被禁</w:t>
      </w:r>
      <w:r>
        <w:rPr>
          <w:rFonts w:ascii="黑体-简" w:hAnsi="黑体-简" w:eastAsia="黑体-简" w:cs="黑体-简"/>
          <w:szCs w:val="21"/>
        </w:rPr>
        <w:t>⽌</w:t>
      </w:r>
      <w:r>
        <w:rPr>
          <w:rFonts w:hint="eastAsia" w:ascii="微软雅黑" w:hAnsi="微软雅黑" w:eastAsia="微软雅黑" w:cs="微软雅黑"/>
          <w:szCs w:val="21"/>
        </w:rPr>
        <w:t>交易或持有。</w:t>
      </w:r>
    </w:p>
    <w:p>
      <w:pPr>
        <w:rPr>
          <w:rFonts w:ascii="微软雅黑" w:hAnsi="微软雅黑" w:eastAsia="微软雅黑" w:cs="微软雅黑"/>
          <w:szCs w:val="21"/>
        </w:rPr>
      </w:pPr>
      <w:r>
        <w:rPr>
          <w:rFonts w:hint="eastAsia" w:ascii="微软雅黑" w:hAnsi="微软雅黑" w:eastAsia="微软雅黑" w:cs="微软雅黑"/>
          <w:szCs w:val="21"/>
        </w:rPr>
        <w:t>(4) 密码学</w:t>
      </w:r>
    </w:p>
    <w:p>
      <w:pPr>
        <w:rPr>
          <w:rFonts w:ascii="微软雅黑" w:hAnsi="微软雅黑" w:eastAsia="微软雅黑" w:cs="微软雅黑"/>
          <w:szCs w:val="21"/>
        </w:rPr>
      </w:pPr>
      <w:r>
        <w:rPr>
          <w:rFonts w:hint="eastAsia" w:ascii="微软雅黑" w:hAnsi="微软雅黑" w:eastAsia="微软雅黑" w:cs="微软雅黑"/>
          <w:szCs w:val="21"/>
        </w:rPr>
        <w:t>密码学正在不断演化，其</w:t>
      </w:r>
      <w:r>
        <w:rPr>
          <w:rFonts w:ascii="微软雅黑" w:hAnsi="微软雅黑" w:eastAsia="微软雅黑" w:cs="微软雅黑"/>
          <w:b/>
          <w:szCs w:val="21"/>
        </w:rPr>
        <w:t>⽆</w:t>
      </w:r>
      <w:r>
        <w:rPr>
          <w:rFonts w:hint="eastAsia" w:ascii="微软雅黑" w:hAnsi="微软雅黑" w:eastAsia="微软雅黑" w:cs="微软雅黑"/>
          <w:szCs w:val="21"/>
        </w:rPr>
        <w:t>法保证任何时候绝对的安全性。密码学的进步(例如密码解)或者技术进步(例如量</w:t>
      </w:r>
      <w:r>
        <w:rPr>
          <w:rFonts w:ascii="黑体-简" w:hAnsi="黑体-简" w:eastAsia="黑体-简" w:cs="黑体-简"/>
          <w:szCs w:val="21"/>
        </w:rPr>
        <w:t>⼦</w:t>
      </w:r>
      <w:r>
        <w:rPr>
          <w:rFonts w:hint="eastAsia" w:ascii="微软雅黑" w:hAnsi="微软雅黑" w:eastAsia="微软雅黑" w:cs="微软雅黑"/>
          <w:szCs w:val="21"/>
        </w:rPr>
        <w:t>计算机的发明)可能给基于密码学的系统(包括 FN)带来危险。这可能导致任何</w:t>
      </w:r>
      <w:r>
        <w:rPr>
          <w:rFonts w:ascii="黑体-简" w:hAnsi="黑体-简" w:eastAsia="黑体-简" w:cs="黑体-简"/>
          <w:szCs w:val="21"/>
        </w:rPr>
        <w:t>⼈</w:t>
      </w:r>
      <w:r>
        <w:rPr>
          <w:rFonts w:hint="eastAsia" w:ascii="微软雅黑" w:hAnsi="微软雅黑" w:eastAsia="微软雅黑" w:cs="微软雅黑"/>
          <w:szCs w:val="21"/>
        </w:rPr>
        <w:t>持有的 FN 代币被盗、失窃、消失、毁灭或贬值。在合理范围内，FN 团队将</w:t>
      </w:r>
      <w:r>
        <w:rPr>
          <w:rFonts w:ascii="黑体-简" w:hAnsi="黑体-简" w:eastAsia="黑体-简" w:cs="黑体-简"/>
          <w:szCs w:val="21"/>
        </w:rPr>
        <w:t>⾃</w:t>
      </w:r>
      <w:r>
        <w:rPr>
          <w:rFonts w:hint="eastAsia" w:ascii="微软雅黑" w:hAnsi="微软雅黑" w:eastAsia="微软雅黑" w:cs="微软雅黑"/>
          <w:szCs w:val="21"/>
        </w:rPr>
        <w:t xml:space="preserve"> 我准备采取预防或补救措施，升级 FN 的底层协议以应对密码学的任何进步，以及在适当的情况下纳</w:t>
      </w:r>
      <w:r>
        <w:rPr>
          <w:rFonts w:ascii="黑体-简" w:hAnsi="黑体-简" w:eastAsia="黑体-简" w:cs="黑体-简"/>
          <w:szCs w:val="21"/>
        </w:rPr>
        <w:t>⼊</w:t>
      </w:r>
      <w:r>
        <w:rPr>
          <w:rFonts w:hint="eastAsia" w:ascii="微软雅黑" w:hAnsi="微软雅黑" w:eastAsia="微软雅黑" w:cs="微软雅黑"/>
          <w:szCs w:val="21"/>
        </w:rPr>
        <w:t>新的合理安全措施。 密码学和安全创新的未来是</w:t>
      </w:r>
      <w:r>
        <w:rPr>
          <w:rFonts w:ascii="黑体-简" w:hAnsi="黑体-简" w:eastAsia="黑体-简" w:cs="黑体-简"/>
          <w:szCs w:val="21"/>
        </w:rPr>
        <w:t>⽆</w:t>
      </w:r>
      <w:r>
        <w:rPr>
          <w:rFonts w:hint="eastAsia" w:ascii="微软雅黑" w:hAnsi="微软雅黑" w:eastAsia="微软雅黑" w:cs="微软雅黑"/>
          <w:szCs w:val="21"/>
        </w:rPr>
        <w:t>法预见的，FN 团队将尽</w:t>
      </w:r>
      <w:r>
        <w:rPr>
          <w:rFonts w:ascii="黑体-简" w:hAnsi="黑体-简" w:eastAsia="黑体-简" w:cs="黑体-简"/>
          <w:szCs w:val="21"/>
        </w:rPr>
        <w:t>⼒</w:t>
      </w:r>
      <w:r>
        <w:rPr>
          <w:rFonts w:hint="eastAsia" w:ascii="微软雅黑" w:hAnsi="微软雅黑" w:eastAsia="微软雅黑" w:cs="微软雅黑"/>
          <w:szCs w:val="21"/>
        </w:rPr>
        <w:t>适应密码学和安全领域的不断变化。</w:t>
      </w:r>
    </w:p>
    <w:p>
      <w:pPr>
        <w:rPr>
          <w:rFonts w:ascii="微软雅黑" w:hAnsi="微软雅黑" w:eastAsia="微软雅黑" w:cs="微软雅黑"/>
          <w:szCs w:val="21"/>
        </w:rPr>
      </w:pPr>
      <w:r>
        <w:rPr>
          <w:rFonts w:hint="eastAsia" w:ascii="微软雅黑" w:hAnsi="微软雅黑" w:eastAsia="微软雅黑" w:cs="微软雅黑"/>
          <w:szCs w:val="21"/>
        </w:rPr>
        <w:t>(5) 开发失败或放弃</w:t>
      </w:r>
    </w:p>
    <w:p>
      <w:pPr>
        <w:rPr>
          <w:rFonts w:ascii="微软雅黑" w:hAnsi="微软雅黑" w:eastAsia="微软雅黑" w:cs="微软雅黑"/>
          <w:szCs w:val="21"/>
        </w:rPr>
      </w:pPr>
      <w:r>
        <w:rPr>
          <w:rFonts w:hint="eastAsia" w:ascii="微软雅黑" w:hAnsi="微软雅黑" w:eastAsia="微软雅黑" w:cs="微软雅黑"/>
          <w:szCs w:val="21"/>
        </w:rPr>
        <w:t>FN 仍在开发阶段，</w:t>
      </w:r>
      <w:r>
        <w:rPr>
          <w:rFonts w:ascii="黑体-简" w:hAnsi="黑体-简" w:eastAsia="黑体-简" w:cs="黑体-简"/>
          <w:szCs w:val="21"/>
        </w:rPr>
        <w:t>⽽⾮</w:t>
      </w:r>
      <w:r>
        <w:rPr>
          <w:rFonts w:hint="eastAsia" w:ascii="微软雅黑" w:hAnsi="微软雅黑" w:eastAsia="微软雅黑" w:cs="微软雅黑"/>
          <w:szCs w:val="21"/>
        </w:rPr>
        <w:t>已准备就绪随时发布的成型产品。由于 FN 系统的技术复杂性，FN 团队可能不时会</w:t>
      </w:r>
      <w:r>
        <w:rPr>
          <w:rFonts w:ascii="黑体-简" w:hAnsi="黑体-简" w:eastAsia="黑体-简" w:cs="黑体-简"/>
          <w:szCs w:val="21"/>
        </w:rPr>
        <w:t>⾯</w:t>
      </w:r>
      <w:r>
        <w:rPr>
          <w:rFonts w:hint="eastAsia" w:ascii="微软雅黑" w:hAnsi="微软雅黑" w:eastAsia="微软雅黑" w:cs="微软雅黑"/>
          <w:szCs w:val="21"/>
        </w:rPr>
        <w:t>临</w:t>
      </w:r>
      <w:r>
        <w:rPr>
          <w:rFonts w:ascii="黑体-简" w:hAnsi="黑体-简" w:eastAsia="黑体-简" w:cs="黑体-简"/>
          <w:szCs w:val="21"/>
        </w:rPr>
        <w:t>⽆</w:t>
      </w:r>
      <w:r>
        <w:rPr>
          <w:rFonts w:hint="eastAsia" w:ascii="微软雅黑" w:hAnsi="微软雅黑" w:eastAsia="微软雅黑" w:cs="微软雅黑"/>
          <w:szCs w:val="21"/>
        </w:rPr>
        <w:t>法预 测和/或</w:t>
      </w:r>
      <w:r>
        <w:rPr>
          <w:rFonts w:ascii="黑体-简" w:hAnsi="黑体-简" w:eastAsia="黑体-简" w:cs="黑体-简"/>
          <w:szCs w:val="21"/>
        </w:rPr>
        <w:t>⽆</w:t>
      </w:r>
      <w:r>
        <w:rPr>
          <w:rFonts w:hint="eastAsia" w:ascii="微软雅黑" w:hAnsi="微软雅黑" w:eastAsia="微软雅黑" w:cs="微软雅黑"/>
          <w:szCs w:val="21"/>
        </w:rPr>
        <w:t>法克服的困难。因此，FN 的开发可能会由于任何原因</w:t>
      </w:r>
      <w:r>
        <w:rPr>
          <w:rFonts w:ascii="黑体-简" w:hAnsi="黑体-简" w:eastAsia="黑体-简" w:cs="黑体-简"/>
          <w:szCs w:val="21"/>
        </w:rPr>
        <w:t>⽽</w:t>
      </w:r>
      <w:r>
        <w:rPr>
          <w:rFonts w:hint="eastAsia" w:ascii="微软雅黑" w:hAnsi="微软雅黑" w:eastAsia="微软雅黑" w:cs="微软雅黑"/>
          <w:szCs w:val="21"/>
        </w:rPr>
        <w:t>在任何 时候失败或放弃(例如由于缺乏资</w:t>
      </w:r>
      <w:r>
        <w:rPr>
          <w:rFonts w:ascii="黑体-简" w:hAnsi="黑体-简" w:eastAsia="黑体-简" w:cs="黑体-简"/>
          <w:szCs w:val="21"/>
        </w:rPr>
        <w:t>⾦</w:t>
      </w:r>
      <w:r>
        <w:rPr>
          <w:rFonts w:hint="eastAsia" w:ascii="微软雅黑" w:hAnsi="微软雅黑" w:eastAsia="微软雅黑" w:cs="微软雅黑"/>
          <w:szCs w:val="21"/>
        </w:rPr>
        <w:t xml:space="preserve">)。开发失败或放弃将导致 FN 代币 </w:t>
      </w:r>
      <w:r>
        <w:rPr>
          <w:rFonts w:ascii="黑体-简" w:hAnsi="黑体-简" w:eastAsia="黑体-简" w:cs="黑体-简"/>
          <w:szCs w:val="21"/>
        </w:rPr>
        <w:t>⽆</w:t>
      </w:r>
      <w:r>
        <w:rPr>
          <w:rFonts w:hint="eastAsia" w:ascii="微软雅黑" w:hAnsi="微软雅黑" w:eastAsia="微软雅黑" w:cs="微软雅黑"/>
          <w:szCs w:val="21"/>
        </w:rPr>
        <w:t>法交付给本次售卖计划的任何购买者。</w:t>
      </w:r>
    </w:p>
    <w:p>
      <w:pPr>
        <w:rPr>
          <w:rFonts w:ascii="微软雅黑" w:hAnsi="微软雅黑" w:eastAsia="微软雅黑" w:cs="微软雅黑"/>
          <w:szCs w:val="21"/>
        </w:rPr>
      </w:pPr>
      <w:r>
        <w:rPr>
          <w:rFonts w:hint="eastAsia" w:ascii="微软雅黑" w:hAnsi="微软雅黑" w:eastAsia="微软雅黑" w:cs="微软雅黑"/>
          <w:szCs w:val="21"/>
        </w:rPr>
        <w:t>(6) 众筹资</w:t>
      </w:r>
      <w:r>
        <w:rPr>
          <w:rFonts w:ascii="黑体-简" w:hAnsi="黑体-简" w:eastAsia="黑体-简" w:cs="黑体-简"/>
          <w:szCs w:val="21"/>
        </w:rPr>
        <w:t>⾦</w:t>
      </w:r>
      <w:r>
        <w:rPr>
          <w:rFonts w:hint="eastAsia" w:ascii="微软雅黑" w:hAnsi="微软雅黑" w:eastAsia="微软雅黑" w:cs="微软雅黑"/>
          <w:szCs w:val="21"/>
        </w:rPr>
        <w:t>的失窃</w:t>
      </w:r>
    </w:p>
    <w:p>
      <w:pPr>
        <w:rPr>
          <w:rFonts w:ascii="微软雅黑" w:hAnsi="微软雅黑" w:eastAsia="微软雅黑" w:cs="微软雅黑"/>
          <w:szCs w:val="21"/>
        </w:rPr>
      </w:pPr>
      <w:r>
        <w:rPr>
          <w:rFonts w:hint="eastAsia" w:ascii="微软雅黑" w:hAnsi="微软雅黑" w:eastAsia="微软雅黑" w:cs="微软雅黑"/>
          <w:szCs w:val="21"/>
        </w:rPr>
        <w:t>可能会有</w:t>
      </w:r>
      <w:r>
        <w:rPr>
          <w:rFonts w:ascii="黑体-简" w:hAnsi="黑体-简" w:eastAsia="黑体-简" w:cs="黑体-简"/>
          <w:szCs w:val="21"/>
        </w:rPr>
        <w:t>⼈</w:t>
      </w:r>
      <w:r>
        <w:rPr>
          <w:rFonts w:hint="eastAsia" w:ascii="微软雅黑" w:hAnsi="微软雅黑" w:eastAsia="微软雅黑" w:cs="微软雅黑"/>
          <w:szCs w:val="21"/>
        </w:rPr>
        <w:t>企图盗窃 FN 基</w:t>
      </w:r>
      <w:r>
        <w:rPr>
          <w:rFonts w:ascii="黑体-简" w:hAnsi="黑体-简" w:eastAsia="黑体-简" w:cs="黑体-简"/>
          <w:szCs w:val="21"/>
        </w:rPr>
        <w:t>⾦</w:t>
      </w:r>
      <w:r>
        <w:rPr>
          <w:rFonts w:hint="eastAsia" w:ascii="微软雅黑" w:hAnsi="微软雅黑" w:eastAsia="微软雅黑" w:cs="微软雅黑"/>
          <w:szCs w:val="21"/>
        </w:rPr>
        <w:t>所收到的公开售卖所获资</w:t>
      </w:r>
      <w:r>
        <w:rPr>
          <w:rFonts w:ascii="黑体-简" w:hAnsi="黑体-简" w:eastAsia="黑体-简" w:cs="黑体-简"/>
          <w:szCs w:val="21"/>
        </w:rPr>
        <w:t>⾦</w:t>
      </w:r>
      <w:r>
        <w:rPr>
          <w:rFonts w:hint="eastAsia" w:ascii="微软雅黑" w:hAnsi="微软雅黑" w:eastAsia="微软雅黑" w:cs="微软雅黑"/>
          <w:szCs w:val="21"/>
        </w:rPr>
        <w:t>(包括已转换成法币的部分)。该等盗窃或盗窃企图可能会影响 FN 团队为 FN 开发提供资</w:t>
      </w:r>
      <w:r>
        <w:rPr>
          <w:rFonts w:ascii="黑体-简" w:hAnsi="黑体-简" w:eastAsia="黑体-简" w:cs="黑体-简"/>
          <w:szCs w:val="21"/>
        </w:rPr>
        <w:t>⾦</w:t>
      </w:r>
      <w:r>
        <w:rPr>
          <w:rFonts w:hint="eastAsia" w:ascii="微软雅黑" w:hAnsi="微软雅黑" w:eastAsia="微软雅黑" w:cs="微软雅黑"/>
          <w:szCs w:val="21"/>
        </w:rPr>
        <w:t>的能</w:t>
      </w:r>
      <w:r>
        <w:rPr>
          <w:rFonts w:ascii="黑体-简" w:hAnsi="黑体-简" w:eastAsia="黑体-简" w:cs="黑体-简"/>
          <w:szCs w:val="21"/>
        </w:rPr>
        <w:t>⼒</w:t>
      </w:r>
      <w:r>
        <w:rPr>
          <w:rFonts w:hint="eastAsia" w:ascii="微软雅黑" w:hAnsi="微软雅黑" w:eastAsia="微软雅黑" w:cs="微软雅黑"/>
          <w:szCs w:val="21"/>
        </w:rPr>
        <w:t>。尽管FN 团队将会采取最尖端的 技术</w:t>
      </w:r>
      <w:r>
        <w:rPr>
          <w:rFonts w:ascii="黑体-简" w:hAnsi="黑体-简" w:eastAsia="黑体-简" w:cs="黑体-简"/>
          <w:szCs w:val="21"/>
        </w:rPr>
        <w:t>⽅</w:t>
      </w:r>
      <w:r>
        <w:rPr>
          <w:rFonts w:hint="eastAsia" w:ascii="微软雅黑" w:hAnsi="微软雅黑" w:eastAsia="微软雅黑" w:cs="微软雅黑"/>
          <w:szCs w:val="21"/>
        </w:rPr>
        <w:t>案保护众筹资</w:t>
      </w:r>
      <w:r>
        <w:rPr>
          <w:rFonts w:ascii="黑体-简" w:hAnsi="黑体-简" w:eastAsia="黑体-简" w:cs="黑体-简"/>
          <w:szCs w:val="21"/>
        </w:rPr>
        <w:t>⾦</w:t>
      </w:r>
      <w:r>
        <w:rPr>
          <w:rFonts w:hint="eastAsia" w:ascii="微软雅黑" w:hAnsi="微软雅黑" w:eastAsia="微软雅黑" w:cs="微软雅黑"/>
          <w:szCs w:val="21"/>
        </w:rPr>
        <w:t>的安全，某些</w:t>
      </w:r>
      <w:r>
        <w:rPr>
          <w:rFonts w:ascii="黑体-简" w:hAnsi="黑体-简" w:eastAsia="黑体-简" w:cs="黑体-简"/>
          <w:szCs w:val="21"/>
        </w:rPr>
        <w:t>⽹</w:t>
      </w:r>
      <w:r>
        <w:rPr>
          <w:rFonts w:hint="eastAsia" w:ascii="微软雅黑" w:hAnsi="微软雅黑" w:eastAsia="微软雅黑" w:cs="微软雅黑"/>
          <w:szCs w:val="21"/>
        </w:rPr>
        <w:t>络盗窃仍很难被彻底阻</w:t>
      </w:r>
      <w:r>
        <w:rPr>
          <w:rFonts w:ascii="黑体-简" w:hAnsi="黑体-简" w:eastAsia="黑体-简" w:cs="黑体-简"/>
          <w:szCs w:val="21"/>
        </w:rPr>
        <w:t>⽌</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(7) 源代码瑕疵</w:t>
      </w:r>
    </w:p>
    <w:p>
      <w:pPr>
        <w:rPr>
          <w:rFonts w:ascii="微软雅黑" w:hAnsi="微软雅黑" w:eastAsia="微软雅黑" w:cs="微软雅黑"/>
          <w:szCs w:val="21"/>
        </w:rPr>
      </w:pPr>
      <w:r>
        <w:rPr>
          <w:rFonts w:ascii="黑体-简" w:hAnsi="黑体-简" w:eastAsia="黑体-简" w:cs="黑体-简"/>
          <w:szCs w:val="21"/>
        </w:rPr>
        <w:t>⽆⼈</w:t>
      </w:r>
      <w:r>
        <w:rPr>
          <w:rFonts w:hint="eastAsia" w:ascii="微软雅黑" w:hAnsi="微软雅黑" w:eastAsia="微软雅黑" w:cs="微软雅黑"/>
          <w:szCs w:val="21"/>
        </w:rPr>
        <w:t>能保证 FN 的源代码完全</w:t>
      </w:r>
      <w:r>
        <w:rPr>
          <w:rFonts w:ascii="黑体-简" w:hAnsi="黑体-简" w:eastAsia="黑体-简" w:cs="黑体-简"/>
          <w:szCs w:val="21"/>
        </w:rPr>
        <w:t>⽆</w:t>
      </w:r>
      <w:r>
        <w:rPr>
          <w:rFonts w:hint="eastAsia" w:ascii="微软雅黑" w:hAnsi="微软雅黑" w:eastAsia="微软雅黑" w:cs="微软雅黑"/>
          <w:szCs w:val="21"/>
        </w:rPr>
        <w:t>瑕疵。代码可能有某些瑕疵、错误、缺陷和漏洞，这可能使得</w:t>
      </w:r>
      <w:r>
        <w:rPr>
          <w:rFonts w:ascii="黑体-简" w:hAnsi="黑体-简" w:eastAsia="黑体-简" w:cs="黑体-简"/>
          <w:szCs w:val="21"/>
        </w:rPr>
        <w:t>⽤</w:t>
      </w:r>
      <w:r>
        <w:rPr>
          <w:rFonts w:hint="eastAsia" w:ascii="微软雅黑" w:hAnsi="微软雅黑" w:eastAsia="微软雅黑" w:cs="微软雅黑"/>
          <w:szCs w:val="21"/>
        </w:rPr>
        <w:t>户</w:t>
      </w:r>
      <w:r>
        <w:rPr>
          <w:rFonts w:ascii="黑体-简" w:hAnsi="黑体-简" w:eastAsia="黑体-简" w:cs="黑体-简"/>
          <w:szCs w:val="21"/>
        </w:rPr>
        <w:t>⽆</w:t>
      </w:r>
      <w:r>
        <w:rPr>
          <w:rFonts w:hint="eastAsia" w:ascii="微软雅黑" w:hAnsi="微软雅黑" w:eastAsia="微软雅黑" w:cs="微软雅黑"/>
          <w:szCs w:val="21"/>
        </w:rPr>
        <w:t>法使</w:t>
      </w:r>
      <w:r>
        <w:rPr>
          <w:rFonts w:ascii="黑体-简" w:hAnsi="黑体-简" w:eastAsia="黑体-简" w:cs="黑体-简"/>
          <w:szCs w:val="21"/>
        </w:rPr>
        <w:t>⽤</w:t>
      </w:r>
      <w:r>
        <w:rPr>
          <w:rFonts w:hint="eastAsia" w:ascii="微软雅黑" w:hAnsi="微软雅黑" w:eastAsia="微软雅黑" w:cs="微软雅黑"/>
          <w:szCs w:val="21"/>
        </w:rPr>
        <w:t>特定功能，暴露</w:t>
      </w:r>
      <w:r>
        <w:rPr>
          <w:rFonts w:ascii="黑体-简" w:hAnsi="黑体-简" w:eastAsia="黑体-简" w:cs="黑体-简"/>
          <w:szCs w:val="21"/>
        </w:rPr>
        <w:t>⽤</w:t>
      </w:r>
      <w:r>
        <w:rPr>
          <w:rFonts w:hint="eastAsia" w:ascii="微软雅黑" w:hAnsi="微软雅黑" w:eastAsia="微软雅黑" w:cs="微软雅黑"/>
          <w:szCs w:val="21"/>
        </w:rPr>
        <w:t>户的信息或产</w:t>
      </w:r>
      <w:r>
        <w:rPr>
          <w:rFonts w:ascii="黑体-简" w:hAnsi="黑体-简" w:eastAsia="黑体-简" w:cs="黑体-简"/>
          <w:szCs w:val="21"/>
        </w:rPr>
        <w:t>⽣</w:t>
      </w:r>
      <w:r>
        <w:rPr>
          <w:rFonts w:hint="eastAsia" w:ascii="微软雅黑" w:hAnsi="微软雅黑" w:eastAsia="微软雅黑" w:cs="微软雅黑"/>
          <w:szCs w:val="21"/>
        </w:rPr>
        <w:t>其他问题。如果确有此类瑕疵，将损害 FN的可</w:t>
      </w:r>
      <w:r>
        <w:rPr>
          <w:rFonts w:ascii="黑体-简" w:hAnsi="黑体-简" w:eastAsia="黑体-简" w:cs="黑体-简"/>
          <w:szCs w:val="21"/>
        </w:rPr>
        <w:t>⽤</w:t>
      </w:r>
      <w:r>
        <w:rPr>
          <w:rFonts w:hint="eastAsia" w:ascii="微软雅黑" w:hAnsi="微软雅黑" w:eastAsia="微软雅黑" w:cs="微软雅黑"/>
          <w:szCs w:val="21"/>
        </w:rPr>
        <w:t>性、稳定性和/安全性，并因此对 FN代币的价值造成负</w:t>
      </w:r>
      <w:r>
        <w:rPr>
          <w:rFonts w:ascii="黑体-简" w:hAnsi="黑体-简" w:eastAsia="黑体-简" w:cs="黑体-简"/>
          <w:szCs w:val="21"/>
        </w:rPr>
        <w:t>⾯</w:t>
      </w:r>
      <w:r>
        <w:rPr>
          <w:rFonts w:hint="eastAsia" w:ascii="微软雅黑" w:hAnsi="微软雅黑" w:eastAsia="微软雅黑" w:cs="微软雅黑"/>
          <w:szCs w:val="21"/>
        </w:rPr>
        <w:t>响。公开的源代码以透明为根本，以促进源于社区的对代码的鉴定和问题解决。FN项</w:t>
      </w:r>
      <w:r>
        <w:rPr>
          <w:rFonts w:ascii="黑体-简" w:hAnsi="黑体-简" w:eastAsia="黑体-简" w:cs="黑体-简"/>
          <w:szCs w:val="21"/>
        </w:rPr>
        <w:t>⽬</w:t>
      </w:r>
      <w:r>
        <w:rPr>
          <w:rFonts w:hint="eastAsia" w:ascii="微软雅黑" w:hAnsi="微软雅黑" w:eastAsia="微软雅黑" w:cs="微软雅黑"/>
          <w:szCs w:val="21"/>
        </w:rPr>
        <w:t>团队将与紧密 FN 社区紧密合作，今后持续改进、优化和完善 FN 的源代码。</w:t>
      </w:r>
    </w:p>
    <w:p>
      <w:pPr>
        <w:rPr>
          <w:rFonts w:ascii="微软雅黑" w:hAnsi="微软雅黑" w:eastAsia="微软雅黑" w:cs="微软雅黑"/>
          <w:szCs w:val="21"/>
        </w:rPr>
      </w:pPr>
      <w:r>
        <w:rPr>
          <w:rFonts w:hint="eastAsia" w:ascii="微软雅黑" w:hAnsi="微软雅黑" w:eastAsia="微软雅黑" w:cs="微软雅黑"/>
          <w:szCs w:val="21"/>
        </w:rPr>
        <w:t xml:space="preserve">(8) </w:t>
      </w:r>
      <w:r>
        <w:rPr>
          <w:rFonts w:ascii="黑体-简" w:hAnsi="黑体-简" w:eastAsia="黑体-简" w:cs="黑体-简"/>
          <w:szCs w:val="21"/>
        </w:rPr>
        <w:t>⽆</w:t>
      </w:r>
      <w:r>
        <w:rPr>
          <w:rFonts w:hint="eastAsia" w:ascii="微软雅黑" w:hAnsi="微软雅黑" w:eastAsia="微软雅黑" w:cs="微软雅黑"/>
          <w:szCs w:val="21"/>
        </w:rPr>
        <w:t>准</w:t>
      </w:r>
      <w:r>
        <w:rPr>
          <w:rFonts w:ascii="黑体-简" w:hAnsi="黑体-简" w:eastAsia="黑体-简" w:cs="黑体-简"/>
          <w:szCs w:val="21"/>
        </w:rPr>
        <w:t>⼊</w:t>
      </w:r>
      <w:r>
        <w:rPr>
          <w:rFonts w:hint="eastAsia" w:ascii="微软雅黑" w:hAnsi="微软雅黑" w:eastAsia="微软雅黑" w:cs="微软雅黑"/>
          <w:szCs w:val="21"/>
        </w:rPr>
        <w:t>许可、分布式且</w:t>
      </w:r>
      <w:r>
        <w:rPr>
          <w:rFonts w:ascii="黑体-简" w:hAnsi="黑体-简" w:eastAsia="黑体-简" w:cs="黑体-简"/>
          <w:szCs w:val="21"/>
        </w:rPr>
        <w:t>⾃</w:t>
      </w:r>
      <w:r>
        <w:rPr>
          <w:rFonts w:hint="eastAsia" w:ascii="微软雅黑" w:hAnsi="微软雅黑" w:eastAsia="微软雅黑" w:cs="微软雅黑"/>
          <w:szCs w:val="21"/>
        </w:rPr>
        <w:t>治性的账本</w:t>
      </w:r>
    </w:p>
    <w:p>
      <w:pPr>
        <w:rPr>
          <w:rFonts w:ascii="微软雅黑" w:hAnsi="微软雅黑" w:eastAsia="微软雅黑" w:cs="微软雅黑"/>
          <w:szCs w:val="21"/>
        </w:rPr>
      </w:pPr>
      <w:r>
        <w:rPr>
          <w:rFonts w:hint="eastAsia" w:ascii="微软雅黑" w:hAnsi="微软雅黑" w:eastAsia="微软雅黑" w:cs="微软雅黑"/>
          <w:szCs w:val="21"/>
        </w:rPr>
        <w:t>在当代区块链项</w:t>
      </w:r>
      <w:r>
        <w:rPr>
          <w:rFonts w:ascii="黑体-简" w:hAnsi="黑体-简" w:eastAsia="黑体-简" w:cs="黑体-简"/>
          <w:szCs w:val="21"/>
        </w:rPr>
        <w:t>⽬</w:t>
      </w:r>
      <w:r>
        <w:rPr>
          <w:rFonts w:hint="eastAsia" w:ascii="微软雅黑" w:hAnsi="微软雅黑" w:eastAsia="微软雅黑" w:cs="微软雅黑"/>
          <w:szCs w:val="21"/>
        </w:rPr>
        <w:t>中，有三种流</w:t>
      </w:r>
      <w:r>
        <w:rPr>
          <w:rFonts w:ascii="黑体-简" w:hAnsi="黑体-简" w:eastAsia="黑体-简" w:cs="黑体-简"/>
          <w:szCs w:val="21"/>
        </w:rPr>
        <w:t>⾏</w:t>
      </w:r>
      <w:r>
        <w:rPr>
          <w:rFonts w:hint="eastAsia" w:ascii="微软雅黑" w:hAnsi="微软雅黑" w:eastAsia="微软雅黑" w:cs="微软雅黑"/>
          <w:szCs w:val="21"/>
        </w:rPr>
        <w:t>的分布式账本种类，即:</w:t>
      </w:r>
      <w:r>
        <w:rPr>
          <w:rFonts w:ascii="黑体-简" w:hAnsi="黑体-简" w:eastAsia="黑体-简" w:cs="黑体-简"/>
          <w:szCs w:val="21"/>
        </w:rPr>
        <w:t>⽆</w:t>
      </w:r>
      <w:r>
        <w:rPr>
          <w:rFonts w:hint="eastAsia" w:ascii="微软雅黑" w:hAnsi="微软雅黑" w:eastAsia="微软雅黑" w:cs="微软雅黑"/>
          <w:szCs w:val="21"/>
        </w:rPr>
        <w:t>准</w:t>
      </w:r>
      <w:r>
        <w:rPr>
          <w:rFonts w:ascii="黑体-简" w:hAnsi="黑体-简" w:eastAsia="黑体-简" w:cs="黑体-简"/>
          <w:szCs w:val="21"/>
        </w:rPr>
        <w:t>⼊</w:t>
      </w:r>
      <w:r>
        <w:rPr>
          <w:rFonts w:hint="eastAsia" w:ascii="微软雅黑" w:hAnsi="微软雅黑" w:eastAsia="微软雅黑" w:cs="微软雅黑"/>
          <w:szCs w:val="21"/>
        </w:rPr>
        <w:t>许可的账本、联盟型账本和私有账本。 FN 底层的分布式账本是允许存在</w:t>
      </w:r>
      <w:r>
        <w:rPr>
          <w:rFonts w:ascii="黑体-简" w:hAnsi="黑体-简" w:eastAsia="黑体-简" w:cs="黑体-简"/>
          <w:szCs w:val="21"/>
        </w:rPr>
        <w:t>⽆</w:t>
      </w:r>
      <w:r>
        <w:rPr>
          <w:rFonts w:hint="eastAsia" w:ascii="微软雅黑" w:hAnsi="微软雅黑" w:eastAsia="微软雅黑" w:cs="微软雅黑"/>
          <w:szCs w:val="21"/>
        </w:rPr>
        <w:t>准</w:t>
      </w:r>
      <w:r>
        <w:rPr>
          <w:rFonts w:ascii="黑体-简" w:hAnsi="黑体-简" w:eastAsia="黑体-简" w:cs="黑体-简"/>
          <w:szCs w:val="21"/>
        </w:rPr>
        <w:t>⼊</w:t>
      </w:r>
      <w:r>
        <w:rPr>
          <w:rFonts w:hint="eastAsia" w:ascii="微软雅黑" w:hAnsi="微软雅黑" w:eastAsia="微软雅黑" w:cs="微软雅黑"/>
          <w:szCs w:val="21"/>
        </w:rPr>
        <w:t>许可的公有账本，这意味着它可 被所有</w:t>
      </w:r>
      <w:r>
        <w:rPr>
          <w:rFonts w:ascii="黑体-简" w:hAnsi="黑体-简" w:eastAsia="黑体-简" w:cs="黑体-简"/>
          <w:szCs w:val="21"/>
        </w:rPr>
        <w:t>⼈⾃</w:t>
      </w:r>
      <w:r>
        <w:rPr>
          <w:rFonts w:hint="eastAsia" w:ascii="微软雅黑" w:hAnsi="微软雅黑" w:eastAsia="微软雅黑" w:cs="微软雅黑"/>
          <w:szCs w:val="21"/>
        </w:rPr>
        <w:t>由访问和使</w:t>
      </w:r>
      <w:r>
        <w:rPr>
          <w:rFonts w:ascii="黑体-简" w:hAnsi="黑体-简" w:eastAsia="黑体-简" w:cs="黑体-简"/>
          <w:szCs w:val="21"/>
        </w:rPr>
        <w:t>⽤</w:t>
      </w:r>
      <w:r>
        <w:rPr>
          <w:rFonts w:hint="eastAsia" w:ascii="微软雅黑" w:hAnsi="微软雅黑" w:eastAsia="微软雅黑" w:cs="微软雅黑"/>
          <w:szCs w:val="21"/>
        </w:rPr>
        <w:t>，</w:t>
      </w:r>
      <w:r>
        <w:rPr>
          <w:rFonts w:ascii="黑体-简" w:hAnsi="黑体-简" w:eastAsia="黑体-简" w:cs="黑体-简"/>
          <w:szCs w:val="21"/>
        </w:rPr>
        <w:t>⽽</w:t>
      </w:r>
      <w:r>
        <w:rPr>
          <w:rFonts w:hint="eastAsia" w:ascii="微软雅黑" w:hAnsi="微软雅黑" w:eastAsia="微软雅黑" w:cs="微软雅黑"/>
          <w:szCs w:val="21"/>
        </w:rPr>
        <w:t>不受准</w:t>
      </w:r>
      <w:r>
        <w:rPr>
          <w:rFonts w:ascii="黑体-简" w:hAnsi="黑体-简" w:eastAsia="黑体-简" w:cs="黑体-简"/>
          <w:szCs w:val="21"/>
        </w:rPr>
        <w:t>⼊</w:t>
      </w:r>
      <w:r>
        <w:rPr>
          <w:rFonts w:hint="eastAsia" w:ascii="微软雅黑" w:hAnsi="微软雅黑" w:eastAsia="微软雅黑" w:cs="微软雅黑"/>
          <w:szCs w:val="21"/>
        </w:rPr>
        <w:t>限制。尽管 FN 初始时是由 FN 团队所开发，但它并</w:t>
      </w:r>
      <w:r>
        <w:rPr>
          <w:rFonts w:ascii="黑体-简" w:hAnsi="黑体-简" w:eastAsia="黑体-简" w:cs="黑体-简"/>
          <w:szCs w:val="21"/>
        </w:rPr>
        <w:t>⾮</w:t>
      </w:r>
      <w:r>
        <w:rPr>
          <w:rFonts w:hint="eastAsia" w:ascii="微软雅黑" w:hAnsi="微软雅黑" w:eastAsia="微软雅黑" w:cs="微软雅黑"/>
          <w:szCs w:val="21"/>
        </w:rPr>
        <w:t>由 FN 团队所有拥有、运营或控制。</w:t>
      </w:r>
      <w:r>
        <w:rPr>
          <w:rFonts w:ascii="黑体-简" w:hAnsi="黑体-简" w:eastAsia="黑体-简" w:cs="黑体-简"/>
          <w:szCs w:val="21"/>
        </w:rPr>
        <w:t>⾃</w:t>
      </w:r>
      <w:r>
        <w:rPr>
          <w:rFonts w:hint="eastAsia" w:ascii="微软雅黑" w:hAnsi="微软雅黑" w:eastAsia="微软雅黑" w:cs="微软雅黑"/>
          <w:szCs w:val="21"/>
        </w:rPr>
        <w:t>发形成 的 FN 社区是完全开放、去中</w:t>
      </w:r>
      <w:r>
        <w:rPr>
          <w:rFonts w:ascii="黑体-简" w:hAnsi="黑体-简" w:eastAsia="黑体-简" w:cs="黑体-简"/>
          <w:szCs w:val="21"/>
        </w:rPr>
        <w:t>⼼</w:t>
      </w:r>
      <w:r>
        <w:rPr>
          <w:rFonts w:hint="eastAsia" w:ascii="微软雅黑" w:hAnsi="微软雅黑" w:eastAsia="微软雅黑" w:cs="微软雅黑"/>
          <w:szCs w:val="21"/>
        </w:rPr>
        <w:t>化且</w:t>
      </w:r>
      <w:r>
        <w:rPr>
          <w:rFonts w:ascii="黑体-简" w:hAnsi="黑体-简" w:eastAsia="黑体-简" w:cs="黑体-简"/>
          <w:szCs w:val="21"/>
        </w:rPr>
        <w:t>⽆</w:t>
      </w:r>
      <w:r>
        <w:rPr>
          <w:rFonts w:hint="eastAsia" w:ascii="微软雅黑" w:hAnsi="微软雅黑" w:eastAsia="微软雅黑" w:cs="微软雅黑"/>
          <w:szCs w:val="21"/>
        </w:rPr>
        <w:t>准</w:t>
      </w:r>
      <w:r>
        <w:rPr>
          <w:rFonts w:ascii="黑体-简" w:hAnsi="黑体-简" w:eastAsia="黑体-简" w:cs="黑体-简"/>
          <w:szCs w:val="21"/>
        </w:rPr>
        <w:t>⼊</w:t>
      </w:r>
      <w:r>
        <w:rPr>
          <w:rFonts w:hint="eastAsia" w:ascii="微软雅黑" w:hAnsi="微软雅黑" w:eastAsia="微软雅黑" w:cs="微软雅黑"/>
          <w:szCs w:val="21"/>
        </w:rPr>
        <w:t>门槛即可加</w:t>
      </w:r>
      <w:r>
        <w:rPr>
          <w:rFonts w:ascii="黑体-简" w:hAnsi="黑体-简" w:eastAsia="黑体-简" w:cs="黑体-简"/>
          <w:szCs w:val="21"/>
        </w:rPr>
        <w:t>⼊</w:t>
      </w:r>
      <w:r>
        <w:rPr>
          <w:rFonts w:hint="eastAsia" w:ascii="微软雅黑" w:hAnsi="微软雅黑" w:eastAsia="微软雅黑" w:cs="微软雅黑"/>
          <w:szCs w:val="21"/>
        </w:rPr>
        <w:t>的，其由全球范 围内的</w:t>
      </w:r>
      <w:r>
        <w:rPr>
          <w:rFonts w:ascii="黑体-简" w:hAnsi="黑体-简" w:eastAsia="黑体-简" w:cs="黑体-简"/>
          <w:szCs w:val="21"/>
        </w:rPr>
        <w:t>⽤</w:t>
      </w:r>
      <w:r>
        <w:rPr>
          <w:rFonts w:hint="eastAsia" w:ascii="微软雅黑" w:hAnsi="微软雅黑" w:eastAsia="微软雅黑" w:cs="微软雅黑"/>
          <w:szCs w:val="21"/>
        </w:rPr>
        <w:t xml:space="preserve"> 户、粉丝、开发者、FN 代币 持有</w:t>
      </w:r>
      <w:r>
        <w:rPr>
          <w:rFonts w:ascii="黑体-简" w:hAnsi="黑体-简" w:eastAsia="黑体-简" w:cs="黑体-简"/>
          <w:szCs w:val="21"/>
        </w:rPr>
        <w:t>⼈</w:t>
      </w:r>
      <w:r>
        <w:rPr>
          <w:rFonts w:hint="eastAsia" w:ascii="微软雅黑" w:hAnsi="微软雅黑" w:eastAsia="微软雅黑" w:cs="微软雅黑"/>
          <w:szCs w:val="21"/>
        </w:rPr>
        <w:t xml:space="preserve">和其他参与者组成，这些 </w:t>
      </w:r>
      <w:r>
        <w:rPr>
          <w:rFonts w:ascii="黑体-简" w:hAnsi="黑体-简" w:eastAsia="黑体-简" w:cs="黑体-简"/>
          <w:szCs w:val="21"/>
        </w:rPr>
        <w:t>⼈⼤</w:t>
      </w:r>
      <w:r>
        <w:rPr>
          <w:rFonts w:hint="eastAsia" w:ascii="微软雅黑" w:hAnsi="微软雅黑" w:eastAsia="微软雅黑" w:cs="微软雅黑"/>
          <w:szCs w:val="21"/>
        </w:rPr>
        <w:t>都与 FN 团队</w:t>
      </w:r>
      <w:r>
        <w:rPr>
          <w:rFonts w:ascii="黑体-简" w:hAnsi="黑体-简" w:eastAsia="黑体-简" w:cs="黑体-简"/>
          <w:szCs w:val="21"/>
        </w:rPr>
        <w:t>⽆</w:t>
      </w:r>
      <w:r>
        <w:rPr>
          <w:rFonts w:hint="eastAsia" w:ascii="微软雅黑" w:hAnsi="微软雅黑" w:eastAsia="微软雅黑" w:cs="微软雅黑"/>
          <w:szCs w:val="21"/>
        </w:rPr>
        <w:t>任何关系。就 FN 的维护、治理以及甚</w:t>
      </w:r>
      <w:r>
        <w:rPr>
          <w:rFonts w:ascii="黑体-简" w:hAnsi="黑体-简" w:eastAsia="黑体-简" w:cs="黑体-简"/>
          <w:szCs w:val="21"/>
        </w:rPr>
        <w:t>⾄</w:t>
      </w:r>
      <w:r>
        <w:rPr>
          <w:rFonts w:hint="eastAsia" w:ascii="微软雅黑" w:hAnsi="微软雅黑" w:eastAsia="微软雅黑" w:cs="微软雅黑"/>
          <w:szCs w:val="21"/>
        </w:rPr>
        <w:t xml:space="preserve">是进化 </w:t>
      </w:r>
      <w:r>
        <w:rPr>
          <w:rFonts w:ascii="黑体-简" w:hAnsi="黑体-简" w:eastAsia="黑体-简" w:cs="黑体-简"/>
          <w:szCs w:val="21"/>
        </w:rPr>
        <w:t>⽽⾔</w:t>
      </w:r>
      <w:r>
        <w:rPr>
          <w:rFonts w:hint="eastAsia" w:ascii="微软雅黑" w:hAnsi="微软雅黑" w:eastAsia="微软雅黑" w:cs="微软雅黑"/>
          <w:szCs w:val="21"/>
        </w:rPr>
        <w:t>，该社区将是</w:t>
      </w:r>
      <w:r>
        <w:rPr>
          <w:rFonts w:ascii="黑体-简" w:hAnsi="黑体-简" w:eastAsia="黑体-简" w:cs="黑体-简"/>
          <w:szCs w:val="21"/>
        </w:rPr>
        <w:t>⽆</w:t>
      </w:r>
      <w:r>
        <w:rPr>
          <w:rFonts w:hint="eastAsia" w:ascii="微软雅黑" w:hAnsi="微软雅黑" w:eastAsia="微软雅黑" w:cs="微软雅黑"/>
          <w:szCs w:val="21"/>
        </w:rPr>
        <w:t>中</w:t>
      </w:r>
      <w:r>
        <w:rPr>
          <w:rFonts w:ascii="黑体-简" w:hAnsi="黑体-简" w:eastAsia="黑体-简" w:cs="黑体-简"/>
          <w:szCs w:val="21"/>
        </w:rPr>
        <w:t>⼼</w:t>
      </w:r>
      <w:r>
        <w:rPr>
          <w:rFonts w:hint="eastAsia" w:ascii="微软雅黑" w:hAnsi="微软雅黑" w:eastAsia="微软雅黑" w:cs="微软雅黑"/>
          <w:szCs w:val="21"/>
        </w:rPr>
        <w:t>化且</w:t>
      </w:r>
      <w:r>
        <w:rPr>
          <w:rFonts w:ascii="黑体-简" w:hAnsi="黑体-简" w:eastAsia="黑体-简" w:cs="黑体-简"/>
          <w:szCs w:val="21"/>
        </w:rPr>
        <w:t>⾼</w:t>
      </w:r>
      <w:r>
        <w:rPr>
          <w:rFonts w:hint="eastAsia" w:ascii="微软雅黑" w:hAnsi="微软雅黑" w:eastAsia="微软雅黑" w:cs="微软雅黑"/>
          <w:szCs w:val="21"/>
        </w:rPr>
        <w:t>度</w:t>
      </w:r>
      <w:r>
        <w:rPr>
          <w:rFonts w:ascii="黑体-简" w:hAnsi="黑体-简" w:eastAsia="黑体-简" w:cs="黑体-简"/>
          <w:szCs w:val="21"/>
        </w:rPr>
        <w:t>⾃</w:t>
      </w:r>
      <w:r>
        <w:rPr>
          <w:rFonts w:hint="eastAsia" w:ascii="微软雅黑" w:hAnsi="微软雅黑" w:eastAsia="微软雅黑" w:cs="微软雅黑"/>
          <w:szCs w:val="21"/>
        </w:rPr>
        <w:t>治的。</w:t>
      </w:r>
      <w:r>
        <w:rPr>
          <w:rFonts w:ascii="黑体-简" w:hAnsi="黑体-简" w:eastAsia="黑体-简" w:cs="黑体-简"/>
          <w:szCs w:val="21"/>
        </w:rPr>
        <w:t>⽽</w:t>
      </w:r>
      <w:r>
        <w:rPr>
          <w:rFonts w:hint="eastAsia" w:ascii="微软雅黑" w:hAnsi="微软雅黑" w:eastAsia="微软雅黑" w:cs="微软雅黑"/>
          <w:szCs w:val="21"/>
        </w:rPr>
        <w:t xml:space="preserve"> FN 团队仅仅是社 区内与 其他</w:t>
      </w:r>
      <w:r>
        <w:rPr>
          <w:rFonts w:ascii="黑体-简" w:hAnsi="黑体-简" w:eastAsia="黑体-简" w:cs="黑体-简"/>
          <w:szCs w:val="21"/>
        </w:rPr>
        <w:t>⼈</w:t>
      </w:r>
      <w:r>
        <w:rPr>
          <w:rFonts w:hint="eastAsia" w:ascii="微软雅黑" w:hAnsi="微软雅黑" w:eastAsia="微软雅黑" w:cs="微软雅黑"/>
          <w:szCs w:val="21"/>
        </w:rPr>
        <w:t>地位平等的</w:t>
      </w:r>
      <w:r>
        <w:rPr>
          <w:rFonts w:ascii="黑体-简" w:hAnsi="黑体-简" w:eastAsia="黑体-简" w:cs="黑体-简"/>
          <w:szCs w:val="21"/>
        </w:rPr>
        <w:t>⼀</w:t>
      </w:r>
      <w:r>
        <w:rPr>
          <w:rFonts w:hint="eastAsia" w:ascii="微软雅黑" w:hAnsi="微软雅黑" w:eastAsia="微软雅黑" w:cs="微软雅黑"/>
          <w:szCs w:val="21"/>
        </w:rPr>
        <w:t>个活跃成员</w:t>
      </w:r>
      <w:r>
        <w:rPr>
          <w:rFonts w:ascii="黑体-简" w:hAnsi="黑体-简" w:eastAsia="黑体-简" w:cs="黑体-简"/>
          <w:szCs w:val="21"/>
        </w:rPr>
        <w:t>⽽</w:t>
      </w:r>
      <w:r>
        <w:rPr>
          <w:rFonts w:hint="eastAsia" w:ascii="微软雅黑" w:hAnsi="微软雅黑" w:eastAsia="微软雅黑" w:cs="微软雅黑"/>
          <w:szCs w:val="21"/>
        </w:rPr>
        <w:t>已，并</w:t>
      </w:r>
      <w:r>
        <w:rPr>
          <w:rFonts w:ascii="黑体-简" w:hAnsi="黑体-简" w:eastAsia="黑体-简" w:cs="黑体-简"/>
          <w:szCs w:val="21"/>
        </w:rPr>
        <w:t>⽆⾄⾼⽆</w:t>
      </w:r>
      <w:r>
        <w:rPr>
          <w:rFonts w:hint="eastAsia" w:ascii="微软雅黑" w:hAnsi="微软雅黑" w:eastAsia="微软雅黑" w:cs="微软雅黑"/>
          <w:szCs w:val="21"/>
        </w:rPr>
        <w:t>上或专断性的权</w:t>
      </w:r>
      <w:r>
        <w:rPr>
          <w:rFonts w:ascii="黑体-简" w:hAnsi="黑体-简" w:eastAsia="黑体-简" w:cs="黑体-简"/>
          <w:szCs w:val="21"/>
        </w:rPr>
        <w:t>⼒</w:t>
      </w:r>
      <w:r>
        <w:rPr>
          <w:rFonts w:hint="eastAsia" w:ascii="微软雅黑" w:hAnsi="微软雅黑" w:eastAsia="微软雅黑" w:cs="微软雅黑"/>
          <w:szCs w:val="21"/>
        </w:rPr>
        <w:t>，哪怕它之前曾对 FN 的诞</w:t>
      </w:r>
      <w:r>
        <w:rPr>
          <w:rFonts w:ascii="黑体-简" w:hAnsi="黑体-简" w:eastAsia="黑体-简" w:cs="黑体-简"/>
          <w:szCs w:val="21"/>
        </w:rPr>
        <w:t>⽣</w:t>
      </w:r>
      <w:r>
        <w:rPr>
          <w:rFonts w:hint="eastAsia" w:ascii="微软雅黑" w:hAnsi="微软雅黑" w:eastAsia="微软雅黑" w:cs="微软雅黑"/>
          <w:szCs w:val="21"/>
        </w:rPr>
        <w:t>做出过努</w:t>
      </w:r>
      <w:r>
        <w:rPr>
          <w:rFonts w:ascii="黑体-简" w:hAnsi="黑体-简" w:eastAsia="黑体-简" w:cs="黑体-简"/>
          <w:szCs w:val="21"/>
        </w:rPr>
        <w:t>⼒</w:t>
      </w:r>
      <w:r>
        <w:rPr>
          <w:rFonts w:hint="eastAsia" w:ascii="微软雅黑" w:hAnsi="微软雅黑" w:eastAsia="微软雅黑" w:cs="微软雅黑"/>
          <w:szCs w:val="21"/>
        </w:rPr>
        <w:t>和贡献。因此， FN 在发布之后，其如何治</w:t>
      </w:r>
    </w:p>
    <w:p>
      <w:pPr>
        <w:rPr>
          <w:rFonts w:ascii="微软雅黑" w:hAnsi="微软雅黑" w:eastAsia="微软雅黑" w:cs="微软雅黑"/>
          <w:szCs w:val="21"/>
        </w:rPr>
      </w:pPr>
      <w:r>
        <w:rPr>
          <w:rFonts w:hint="eastAsia" w:ascii="微软雅黑" w:hAnsi="微软雅黑" w:eastAsia="微软雅黑" w:cs="微软雅黑"/>
          <w:szCs w:val="21"/>
        </w:rPr>
        <w:t>理乃</w:t>
      </w:r>
      <w:r>
        <w:rPr>
          <w:rFonts w:ascii="黑体-简" w:hAnsi="黑体-简" w:eastAsia="黑体-简" w:cs="黑体-简"/>
          <w:szCs w:val="21"/>
        </w:rPr>
        <w:t>⾄</w:t>
      </w:r>
      <w:r>
        <w:rPr>
          <w:rFonts w:hint="eastAsia" w:ascii="微软雅黑" w:hAnsi="微软雅黑" w:eastAsia="微软雅黑" w:cs="微软雅黑"/>
          <w:szCs w:val="21"/>
        </w:rPr>
        <w:t>进化将并不受到 FN 团队的</w:t>
      </w:r>
      <w:r>
        <w:rPr>
          <w:rFonts w:ascii="黑体-简" w:hAnsi="黑体-简" w:eastAsia="黑体-简" w:cs="黑体-简"/>
          <w:szCs w:val="21"/>
        </w:rPr>
        <w:t>⽀</w:t>
      </w:r>
      <w:r>
        <w:rPr>
          <w:rFonts w:hint="eastAsia" w:ascii="微软雅黑" w:hAnsi="微软雅黑" w:eastAsia="微软雅黑" w:cs="微软雅黑"/>
          <w:szCs w:val="21"/>
        </w:rPr>
        <w:t>配。</w:t>
      </w:r>
    </w:p>
    <w:p>
      <w:pPr>
        <w:widowControl/>
        <w:numPr>
          <w:ilvl w:val="0"/>
          <w:numId w:val="2"/>
        </w:numPr>
        <w:rPr>
          <w:rFonts w:ascii="微软雅黑" w:hAnsi="微软雅黑" w:eastAsia="微软雅黑" w:cs="微软雅黑"/>
          <w:szCs w:val="21"/>
        </w:rPr>
      </w:pPr>
      <w:r>
        <w:rPr>
          <w:rFonts w:hint="eastAsia" w:ascii="微软雅黑" w:hAnsi="微软雅黑" w:eastAsia="微软雅黑" w:cs="微软雅黑"/>
          <w:szCs w:val="21"/>
        </w:rPr>
        <w:t>源代码升级</w:t>
      </w:r>
    </w:p>
    <w:p>
      <w:pPr>
        <w:rPr>
          <w:rFonts w:ascii="微软雅黑" w:hAnsi="微软雅黑" w:eastAsia="微软雅黑" w:cs="微软雅黑"/>
          <w:szCs w:val="21"/>
        </w:rPr>
      </w:pPr>
      <w:r>
        <w:rPr>
          <w:rFonts w:hint="eastAsia" w:ascii="微软雅黑" w:hAnsi="微软雅黑" w:eastAsia="微软雅黑" w:cs="微软雅黑"/>
          <w:szCs w:val="21"/>
        </w:rPr>
        <w:t>FN 的源代码是开源的且可能被 FN 社区任何成员不时升级、 修正、修改或更改。任何</w:t>
      </w:r>
      <w:r>
        <w:rPr>
          <w:rFonts w:ascii="黑体-简" w:hAnsi="黑体-简" w:eastAsia="黑体-简" w:cs="黑体-简"/>
          <w:szCs w:val="21"/>
        </w:rPr>
        <w:t>⼈</w:t>
      </w:r>
      <w:r>
        <w:rPr>
          <w:rFonts w:hint="eastAsia" w:ascii="微软雅黑" w:hAnsi="微软雅黑" w:eastAsia="微软雅黑" w:cs="微软雅黑"/>
          <w:szCs w:val="21"/>
        </w:rPr>
        <w:t>均</w:t>
      </w:r>
      <w:r>
        <w:rPr>
          <w:rFonts w:ascii="黑体-简" w:hAnsi="黑体-简" w:eastAsia="黑体-简" w:cs="黑体-简"/>
          <w:szCs w:val="21"/>
        </w:rPr>
        <w:t>⽆</w:t>
      </w:r>
      <w:r>
        <w:rPr>
          <w:rFonts w:hint="eastAsia" w:ascii="微软雅黑" w:hAnsi="微软雅黑" w:eastAsia="微软雅黑" w:cs="微软雅黑"/>
          <w:szCs w:val="21"/>
        </w:rPr>
        <w:t>法预料或保证某项升级、修正、修 改 或更改的准确结果。因此，任何升级、修正、修改或更改可能导致</w:t>
      </w:r>
      <w:r>
        <w:rPr>
          <w:rFonts w:ascii="黑体-简" w:hAnsi="黑体-简" w:eastAsia="黑体-简" w:cs="黑体-简"/>
          <w:szCs w:val="21"/>
        </w:rPr>
        <w:t>⽆</w:t>
      </w:r>
      <w:r>
        <w:rPr>
          <w:rFonts w:hint="eastAsia" w:ascii="微软雅黑" w:hAnsi="微软雅黑" w:eastAsia="微软雅黑" w:cs="微软雅黑"/>
          <w:szCs w:val="21"/>
        </w:rPr>
        <w:t>法 预料或</w:t>
      </w:r>
      <w:r>
        <w:rPr>
          <w:rFonts w:ascii="黑体-简" w:hAnsi="黑体-简" w:eastAsia="黑体-简" w:cs="黑体-简"/>
          <w:szCs w:val="21"/>
        </w:rPr>
        <w:t>⾮</w:t>
      </w:r>
      <w:r>
        <w:rPr>
          <w:rFonts w:hint="eastAsia" w:ascii="微软雅黑" w:hAnsi="微软雅黑" w:eastAsia="微软雅黑" w:cs="微软雅黑"/>
          <w:szCs w:val="21"/>
        </w:rPr>
        <w:t>预期的结果，从</w:t>
      </w:r>
      <w:r>
        <w:rPr>
          <w:rFonts w:ascii="黑体-简" w:hAnsi="黑体-简" w:eastAsia="黑体-简" w:cs="黑体-简"/>
          <w:szCs w:val="21"/>
        </w:rPr>
        <w:t>⽽</w:t>
      </w:r>
      <w:r>
        <w:rPr>
          <w:rFonts w:hint="eastAsia" w:ascii="微软雅黑" w:hAnsi="微软雅黑" w:eastAsia="微软雅黑" w:cs="微软雅黑"/>
          <w:szCs w:val="21"/>
        </w:rPr>
        <w:t>对 FN 的运</w:t>
      </w:r>
      <w:r>
        <w:rPr>
          <w:rFonts w:ascii="黑体-简" w:hAnsi="黑体-简" w:eastAsia="黑体-简" w:cs="黑体-简"/>
          <w:szCs w:val="21"/>
        </w:rPr>
        <w:t>⾏</w:t>
      </w:r>
      <w:r>
        <w:rPr>
          <w:rFonts w:hint="eastAsia" w:ascii="微软雅黑" w:hAnsi="微软雅黑" w:eastAsia="微软雅黑" w:cs="微软雅黑"/>
          <w:szCs w:val="21"/>
        </w:rPr>
        <w:t>或FN 代币 的价值造成重</w:t>
      </w:r>
      <w:r>
        <w:rPr>
          <w:rFonts w:ascii="黑体-简" w:hAnsi="黑体-简" w:eastAsia="黑体-简" w:cs="黑体-简"/>
          <w:szCs w:val="21"/>
        </w:rPr>
        <w:t>⼤</w:t>
      </w:r>
      <w:r>
        <w:rPr>
          <w:rFonts w:hint="eastAsia" w:ascii="微软雅黑" w:hAnsi="微软雅黑" w:eastAsia="微软雅黑" w:cs="微软雅黑"/>
          <w:szCs w:val="21"/>
        </w:rPr>
        <w:t>不利影响。</w:t>
      </w:r>
    </w:p>
    <w:p>
      <w:pPr>
        <w:rPr>
          <w:rFonts w:ascii="微软雅黑" w:hAnsi="微软雅黑" w:eastAsia="微软雅黑" w:cs="微软雅黑"/>
          <w:szCs w:val="21"/>
        </w:rPr>
      </w:pPr>
      <w:r>
        <w:rPr>
          <w:rFonts w:hint="eastAsia" w:ascii="微软雅黑" w:hAnsi="微软雅黑" w:eastAsia="微软雅黑" w:cs="微软雅黑"/>
          <w:szCs w:val="21"/>
        </w:rPr>
        <w:t>(10) 安全弱点</w:t>
      </w:r>
    </w:p>
    <w:p>
      <w:pPr>
        <w:rPr>
          <w:rFonts w:ascii="微软雅黑" w:hAnsi="微软雅黑" w:eastAsia="微软雅黑" w:cs="微软雅黑"/>
          <w:szCs w:val="21"/>
        </w:rPr>
      </w:pPr>
      <w:r>
        <w:rPr>
          <w:rFonts w:hint="eastAsia" w:ascii="微软雅黑" w:hAnsi="微软雅黑" w:eastAsia="微软雅黑" w:cs="微软雅黑"/>
          <w:szCs w:val="21"/>
        </w:rPr>
        <w:t>FN 区块链基于开源软件并且是</w:t>
      </w:r>
      <w:r>
        <w:rPr>
          <w:rFonts w:ascii="黑体-简" w:hAnsi="黑体-简" w:eastAsia="黑体-简" w:cs="黑体-简"/>
          <w:szCs w:val="21"/>
        </w:rPr>
        <w:t>⽆</w:t>
      </w:r>
      <w:r>
        <w:rPr>
          <w:rFonts w:hint="eastAsia" w:ascii="微软雅黑" w:hAnsi="微软雅黑" w:eastAsia="微软雅黑" w:cs="微软雅黑"/>
          <w:szCs w:val="21"/>
        </w:rPr>
        <w:t>准</w:t>
      </w:r>
      <w:r>
        <w:rPr>
          <w:rFonts w:ascii="黑体-简" w:hAnsi="黑体-简" w:eastAsia="黑体-简" w:cs="黑体-简"/>
          <w:szCs w:val="21"/>
        </w:rPr>
        <w:t>⼊</w:t>
      </w:r>
      <w:r>
        <w:rPr>
          <w:rFonts w:hint="eastAsia" w:ascii="微软雅黑" w:hAnsi="微软雅黑" w:eastAsia="微软雅黑" w:cs="微软雅黑"/>
          <w:szCs w:val="21"/>
        </w:rPr>
        <w:t>许可的分布式账本。 尽管 FN 团队努</w:t>
      </w:r>
      <w:r>
        <w:rPr>
          <w:rFonts w:ascii="黑体-简" w:hAnsi="黑体-简" w:eastAsia="黑体-简" w:cs="黑体-简"/>
          <w:szCs w:val="21"/>
        </w:rPr>
        <w:t>⼒</w:t>
      </w:r>
      <w:r>
        <w:rPr>
          <w:rFonts w:hint="eastAsia" w:ascii="微软雅黑" w:hAnsi="微软雅黑" w:eastAsia="微软雅黑" w:cs="微软雅黑"/>
          <w:szCs w:val="21"/>
        </w:rPr>
        <w:t>维护FN 系统安全，任何</w:t>
      </w:r>
      <w:r>
        <w:rPr>
          <w:rFonts w:ascii="黑体-简" w:hAnsi="黑体-简" w:eastAsia="黑体-简" w:cs="黑体-简"/>
          <w:szCs w:val="21"/>
        </w:rPr>
        <w:t>⼈</w:t>
      </w:r>
      <w:r>
        <w:rPr>
          <w:rFonts w:hint="eastAsia" w:ascii="微软雅黑" w:hAnsi="微软雅黑" w:eastAsia="微软雅黑" w:cs="微软雅黑"/>
          <w:szCs w:val="21"/>
        </w:rPr>
        <w:t>均有可能故意或</w:t>
      </w:r>
      <w:r>
        <w:rPr>
          <w:rFonts w:ascii="黑体-简" w:hAnsi="黑体-简" w:eastAsia="黑体-简" w:cs="黑体-简"/>
          <w:szCs w:val="21"/>
        </w:rPr>
        <w:t>⽆</w:t>
      </w:r>
      <w:r>
        <w:rPr>
          <w:rFonts w:hint="eastAsia" w:ascii="微软雅黑" w:hAnsi="微软雅黑" w:eastAsia="微软雅黑" w:cs="微软雅黑"/>
          <w:szCs w:val="21"/>
        </w:rPr>
        <w:t>意地 将弱点或缺陷带</w:t>
      </w:r>
      <w:r>
        <w:rPr>
          <w:rFonts w:ascii="黑体-简" w:hAnsi="黑体-简" w:eastAsia="黑体-简" w:cs="黑体-简"/>
          <w:szCs w:val="21"/>
        </w:rPr>
        <w:t>⼊</w:t>
      </w:r>
      <w:r>
        <w:rPr>
          <w:rFonts w:hint="eastAsia" w:ascii="微软雅黑" w:hAnsi="微软雅黑" w:eastAsia="微软雅黑" w:cs="微软雅黑"/>
          <w:szCs w:val="21"/>
        </w:rPr>
        <w:t xml:space="preserve"> FN 的核</w:t>
      </w:r>
      <w:r>
        <w:rPr>
          <w:rFonts w:ascii="黑体-简" w:hAnsi="黑体-简" w:eastAsia="黑体-简" w:cs="黑体-简"/>
          <w:szCs w:val="21"/>
        </w:rPr>
        <w:t>⼼</w:t>
      </w:r>
      <w:r>
        <w:rPr>
          <w:rFonts w:hint="eastAsia" w:ascii="微软雅黑" w:hAnsi="微软雅黑" w:eastAsia="微软雅黑" w:cs="微软雅黑"/>
          <w:szCs w:val="21"/>
        </w:rPr>
        <w:t>基础设施要素之中，对这些弱点或缺陷 FN 团队</w:t>
      </w:r>
      <w:r>
        <w:rPr>
          <w:rFonts w:ascii="黑体-简" w:hAnsi="黑体-简" w:eastAsia="黑体-简" w:cs="黑体-简"/>
          <w:szCs w:val="21"/>
        </w:rPr>
        <w:t>⽆</w:t>
      </w:r>
      <w:r>
        <w:rPr>
          <w:rFonts w:hint="eastAsia" w:ascii="微软雅黑" w:hAnsi="微软雅黑" w:eastAsia="微软雅黑" w:cs="微软雅黑"/>
          <w:szCs w:val="21"/>
        </w:rPr>
        <w:t>法通过其采</w:t>
      </w:r>
      <w:r>
        <w:rPr>
          <w:rFonts w:ascii="黑体-简" w:hAnsi="黑体-简" w:eastAsia="黑体-简" w:cs="黑体-简"/>
          <w:szCs w:val="21"/>
        </w:rPr>
        <w:t>⽤</w:t>
      </w:r>
      <w:r>
        <w:rPr>
          <w:rFonts w:hint="eastAsia" w:ascii="微软雅黑" w:hAnsi="微软雅黑" w:eastAsia="微软雅黑" w:cs="微软雅黑"/>
          <w:szCs w:val="21"/>
        </w:rPr>
        <w:t>的安全措施预防或弥补。 这可能最终导致参与者的 FN 代币 或其他数字代币丢失。</w:t>
      </w:r>
    </w:p>
    <w:p>
      <w:pPr>
        <w:rPr>
          <w:rFonts w:ascii="微软雅黑" w:hAnsi="微软雅黑" w:eastAsia="微软雅黑" w:cs="微软雅黑"/>
          <w:szCs w:val="21"/>
        </w:rPr>
      </w:pPr>
      <w:r>
        <w:rPr>
          <w:rFonts w:hint="eastAsia" w:ascii="微软雅黑" w:hAnsi="微软雅黑" w:eastAsia="微软雅黑" w:cs="微软雅黑"/>
          <w:szCs w:val="21"/>
        </w:rPr>
        <w:t>(11) “分布式拒绝服务”攻击</w:t>
      </w:r>
    </w:p>
    <w:p>
      <w:pPr>
        <w:rPr>
          <w:rFonts w:ascii="微软雅黑" w:hAnsi="微软雅黑" w:eastAsia="微软雅黑" w:cs="微软雅黑"/>
          <w:szCs w:val="21"/>
        </w:rPr>
      </w:pPr>
      <w:r>
        <w:rPr>
          <w:rFonts w:hint="eastAsia" w:ascii="微软雅黑" w:hAnsi="微软雅黑" w:eastAsia="微软雅黑" w:cs="微软雅黑"/>
          <w:szCs w:val="21"/>
        </w:rPr>
        <w:t>ABA设计为公开且</w:t>
      </w:r>
      <w:r>
        <w:rPr>
          <w:rFonts w:ascii="黑体-简" w:hAnsi="黑体-简" w:eastAsia="黑体-简" w:cs="黑体-简"/>
          <w:szCs w:val="21"/>
        </w:rPr>
        <w:t>⽆</w:t>
      </w:r>
      <w:r>
        <w:rPr>
          <w:rFonts w:hint="eastAsia" w:ascii="微软雅黑" w:hAnsi="微软雅黑" w:eastAsia="微软雅黑" w:cs="微软雅黑"/>
          <w:szCs w:val="21"/>
        </w:rPr>
        <w:t>准</w:t>
      </w:r>
      <w:r>
        <w:rPr>
          <w:rFonts w:ascii="黑体-简" w:hAnsi="黑体-简" w:eastAsia="黑体-简" w:cs="黑体-简"/>
          <w:szCs w:val="21"/>
        </w:rPr>
        <w:t>⼊</w:t>
      </w:r>
      <w:r>
        <w:rPr>
          <w:rFonts w:hint="eastAsia" w:ascii="微软雅黑" w:hAnsi="微软雅黑" w:eastAsia="微软雅黑" w:cs="微软雅黑"/>
          <w:szCs w:val="21"/>
        </w:rPr>
        <w:t>许可的账本。因此，ABA可能会不时遭受“分布式拒绝服务”的</w:t>
      </w:r>
      <w:r>
        <w:rPr>
          <w:rFonts w:ascii="黑体-简" w:hAnsi="黑体-简" w:eastAsia="黑体-简" w:cs="黑体-简"/>
          <w:szCs w:val="21"/>
        </w:rPr>
        <w:t>⽹</w:t>
      </w:r>
      <w:r>
        <w:rPr>
          <w:rFonts w:hint="eastAsia" w:ascii="微软雅黑" w:hAnsi="微软雅黑" w:eastAsia="微软雅黑" w:cs="微软雅黑"/>
          <w:szCs w:val="21"/>
        </w:rPr>
        <w:t>络攻击。这种攻击将使FN 系统遭受负</w:t>
      </w:r>
      <w:r>
        <w:rPr>
          <w:rFonts w:ascii="黑体-简" w:hAnsi="黑体-简" w:eastAsia="黑体-简" w:cs="黑体-简"/>
          <w:szCs w:val="21"/>
        </w:rPr>
        <w:t>⾯</w:t>
      </w:r>
      <w:r>
        <w:rPr>
          <w:rFonts w:hint="eastAsia" w:ascii="微软雅黑" w:hAnsi="微软雅黑" w:eastAsia="微软雅黑" w:cs="微软雅黑"/>
          <w:szCs w:val="21"/>
        </w:rPr>
        <w:t>影响、停滞或瘫痪，并因此导致在此之上的交易被延 迟写</w:t>
      </w:r>
      <w:r>
        <w:rPr>
          <w:rFonts w:ascii="黑体-简" w:hAnsi="黑体-简" w:eastAsia="黑体-简" w:cs="黑体-简"/>
          <w:szCs w:val="21"/>
        </w:rPr>
        <w:t>⼊</w:t>
      </w:r>
      <w:r>
        <w:rPr>
          <w:rFonts w:hint="eastAsia" w:ascii="微软雅黑" w:hAnsi="微软雅黑" w:eastAsia="微软雅黑" w:cs="微软雅黑"/>
          <w:szCs w:val="21"/>
        </w:rPr>
        <w:t>或记</w:t>
      </w:r>
      <w:r>
        <w:rPr>
          <w:rFonts w:ascii="黑体-简" w:hAnsi="黑体-简" w:eastAsia="黑体-简" w:cs="黑体-简"/>
          <w:szCs w:val="21"/>
        </w:rPr>
        <w:t>⼊</w:t>
      </w:r>
      <w:r>
        <w:rPr>
          <w:rFonts w:hint="eastAsia" w:ascii="微软雅黑" w:hAnsi="微软雅黑" w:eastAsia="微软雅黑" w:cs="微软雅黑"/>
          <w:szCs w:val="21"/>
        </w:rPr>
        <w:t>ABA区块链的区块之中，或甚</w:t>
      </w:r>
      <w:r>
        <w:rPr>
          <w:rFonts w:ascii="黑体-简" w:hAnsi="黑体-简" w:eastAsia="黑体-简" w:cs="黑体-简"/>
          <w:szCs w:val="21"/>
        </w:rPr>
        <w:t>⾄</w:t>
      </w:r>
      <w:r>
        <w:rPr>
          <w:rFonts w:hint="eastAsia" w:ascii="微软雅黑" w:hAnsi="微软雅黑" w:eastAsia="微软雅黑" w:cs="微软雅黑"/>
          <w:szCs w:val="21"/>
        </w:rPr>
        <w:t>暂时</w:t>
      </w:r>
      <w:r>
        <w:rPr>
          <w:rFonts w:ascii="黑体-简" w:hAnsi="黑体-简" w:eastAsia="黑体-简" w:cs="黑体-简"/>
          <w:szCs w:val="21"/>
        </w:rPr>
        <w:t>⽆</w:t>
      </w:r>
      <w:r>
        <w:rPr>
          <w:rFonts w:hint="eastAsia" w:ascii="微软雅黑" w:hAnsi="微软雅黑" w:eastAsia="微软雅黑" w:cs="微软雅黑"/>
          <w:szCs w:val="21"/>
        </w:rPr>
        <w:t>法执</w:t>
      </w:r>
      <w:r>
        <w:rPr>
          <w:rFonts w:ascii="黑体-简" w:hAnsi="黑体-简" w:eastAsia="黑体-简" w:cs="黑体-简"/>
          <w:szCs w:val="21"/>
        </w:rPr>
        <w:t>⾏</w:t>
      </w:r>
      <w:r>
        <w:rPr>
          <w:rFonts w:hint="eastAsia" w:ascii="微软雅黑" w:hAnsi="微软雅黑" w:eastAsia="微软雅黑" w:cs="微软雅黑"/>
          <w:szCs w:val="21"/>
        </w:rPr>
        <w:t>。</w:t>
      </w:r>
    </w:p>
    <w:p>
      <w:pPr>
        <w:rPr>
          <w:rFonts w:ascii="微软雅黑" w:hAnsi="微软雅黑" w:eastAsia="微软雅黑" w:cs="微软雅黑"/>
          <w:szCs w:val="21"/>
        </w:rPr>
      </w:pPr>
      <w:r>
        <w:rPr>
          <w:rFonts w:hint="eastAsia" w:ascii="微软雅黑" w:hAnsi="微软雅黑" w:eastAsia="微软雅黑" w:cs="微软雅黑"/>
          <w:szCs w:val="21"/>
        </w:rPr>
        <w:t>(12) 区块处理能</w:t>
      </w:r>
      <w:r>
        <w:rPr>
          <w:rFonts w:ascii="黑体-简" w:hAnsi="黑体-简" w:eastAsia="黑体-简" w:cs="黑体-简"/>
          <w:szCs w:val="21"/>
        </w:rPr>
        <w:t>⼒</w:t>
      </w:r>
      <w:r>
        <w:rPr>
          <w:rFonts w:hint="eastAsia" w:ascii="微软雅黑" w:hAnsi="微软雅黑" w:eastAsia="微软雅黑" w:cs="微软雅黑"/>
          <w:szCs w:val="21"/>
        </w:rPr>
        <w:t>不</w:t>
      </w:r>
      <w:r>
        <w:rPr>
          <w:rFonts w:ascii="黑体-简" w:hAnsi="黑体-简" w:eastAsia="黑体-简" w:cs="黑体-简"/>
          <w:szCs w:val="21"/>
        </w:rPr>
        <w:t>⾜</w:t>
      </w:r>
    </w:p>
    <w:p>
      <w:pPr>
        <w:rPr>
          <w:rFonts w:ascii="微软雅黑" w:hAnsi="微软雅黑" w:eastAsia="微软雅黑" w:cs="微软雅黑"/>
          <w:szCs w:val="21"/>
        </w:rPr>
      </w:pPr>
      <w:r>
        <w:rPr>
          <w:rFonts w:hint="eastAsia" w:ascii="微软雅黑" w:hAnsi="微软雅黑" w:eastAsia="微软雅黑" w:cs="微软雅黑"/>
          <w:szCs w:val="21"/>
        </w:rPr>
        <w:t>FN 的快速发展将伴随着交易量的陡增及对处理 能</w:t>
      </w:r>
      <w:r>
        <w:rPr>
          <w:rFonts w:ascii="黑体-简" w:hAnsi="黑体-简" w:eastAsia="黑体-简" w:cs="黑体-简"/>
          <w:szCs w:val="21"/>
        </w:rPr>
        <w:t>⼒</w:t>
      </w:r>
      <w:r>
        <w:rPr>
          <w:rFonts w:hint="eastAsia" w:ascii="微软雅黑" w:hAnsi="微软雅黑" w:eastAsia="微软雅黑" w:cs="微软雅黑"/>
          <w:szCs w:val="21"/>
        </w:rPr>
        <w:t>的需求。若处理能</w:t>
      </w:r>
      <w:r>
        <w:rPr>
          <w:rFonts w:ascii="黑体-简" w:hAnsi="黑体-简" w:eastAsia="黑体-简" w:cs="黑体-简"/>
          <w:szCs w:val="21"/>
        </w:rPr>
        <w:t>⼒</w:t>
      </w:r>
      <w:r>
        <w:rPr>
          <w:rFonts w:hint="eastAsia" w:ascii="微软雅黑" w:hAnsi="微软雅黑" w:eastAsia="微软雅黑" w:cs="微软雅黑"/>
          <w:szCs w:val="21"/>
        </w:rPr>
        <w:t>的需求超过ABA区块链</w:t>
      </w:r>
      <w:r>
        <w:rPr>
          <w:rFonts w:ascii="黑体-简" w:hAnsi="黑体-简" w:eastAsia="黑体-简" w:cs="黑体-简"/>
          <w:szCs w:val="21"/>
        </w:rPr>
        <w:t>⽹</w:t>
      </w:r>
      <w:r>
        <w:rPr>
          <w:rFonts w:hint="eastAsia" w:ascii="微软雅黑" w:hAnsi="微软雅黑" w:eastAsia="微软雅黑" w:cs="微软雅黑"/>
          <w:szCs w:val="21"/>
        </w:rPr>
        <w:t xml:space="preserve">络内届时节点所能提 供的负载，则 FN </w:t>
      </w:r>
      <w:r>
        <w:rPr>
          <w:rFonts w:ascii="黑体-简" w:hAnsi="黑体-简" w:eastAsia="黑体-简" w:cs="黑体-简"/>
          <w:szCs w:val="21"/>
        </w:rPr>
        <w:t>⽹</w:t>
      </w:r>
      <w:r>
        <w:rPr>
          <w:rFonts w:hint="eastAsia" w:ascii="微软雅黑" w:hAnsi="微软雅黑" w:eastAsia="微软雅黑" w:cs="微软雅黑"/>
          <w:szCs w:val="21"/>
        </w:rPr>
        <w:t>络可能会瘫痪和/或停滞，且可能会产</w:t>
      </w:r>
      <w:r>
        <w:rPr>
          <w:rFonts w:ascii="黑体-简" w:hAnsi="黑体-简" w:eastAsia="黑体-简" w:cs="黑体-简"/>
          <w:szCs w:val="21"/>
        </w:rPr>
        <w:t>⽣</w:t>
      </w:r>
      <w:r>
        <w:rPr>
          <w:rFonts w:hint="eastAsia" w:ascii="微软雅黑" w:hAnsi="微软雅黑" w:eastAsia="微软雅黑" w:cs="微软雅黑"/>
          <w:szCs w:val="21"/>
        </w:rPr>
        <w:t>诸如“双重 花费”的欺诈或错误交易。在最坏情况下，任何</w:t>
      </w:r>
      <w:r>
        <w:rPr>
          <w:rFonts w:ascii="黑体-简" w:hAnsi="黑体-简" w:eastAsia="黑体-简" w:cs="黑体-简"/>
          <w:szCs w:val="21"/>
        </w:rPr>
        <w:t>⼈</w:t>
      </w:r>
      <w:r>
        <w:rPr>
          <w:rFonts w:hint="eastAsia" w:ascii="微软雅黑" w:hAnsi="微软雅黑" w:eastAsia="微软雅黑" w:cs="微软雅黑"/>
          <w:szCs w:val="21"/>
        </w:rPr>
        <w:t>持有的 FN 代币可能会丢失，ABA区块链回滚或甚</w:t>
      </w:r>
      <w:r>
        <w:rPr>
          <w:rFonts w:ascii="黑体-简" w:hAnsi="黑体-简" w:eastAsia="黑体-简" w:cs="黑体-简"/>
          <w:szCs w:val="21"/>
        </w:rPr>
        <w:t>⾄</w:t>
      </w:r>
      <w:r>
        <w:rPr>
          <w:rFonts w:hint="eastAsia" w:ascii="微软雅黑" w:hAnsi="微软雅黑" w:eastAsia="微软雅黑" w:cs="微软雅黑"/>
          <w:szCs w:val="21"/>
        </w:rPr>
        <w:t>硬分叉可能会被触发。这些事件的余波 将损害FN 的可使</w:t>
      </w:r>
      <w:r>
        <w:rPr>
          <w:rFonts w:ascii="黑体-简" w:hAnsi="黑体-简" w:eastAsia="黑体-简" w:cs="黑体-简"/>
          <w:szCs w:val="21"/>
        </w:rPr>
        <w:t>⽤</w:t>
      </w:r>
      <w:r>
        <w:rPr>
          <w:rFonts w:hint="eastAsia" w:ascii="微软雅黑" w:hAnsi="微软雅黑" w:eastAsia="微软雅黑" w:cs="微软雅黑"/>
          <w:szCs w:val="21"/>
        </w:rPr>
        <w:t>性、稳定性和安全性以及 FN 代币 的价值。</w:t>
      </w:r>
    </w:p>
    <w:p>
      <w:pPr>
        <w:rPr>
          <w:rFonts w:ascii="微软雅黑" w:hAnsi="微软雅黑" w:eastAsia="微软雅黑" w:cs="微软雅黑"/>
          <w:szCs w:val="21"/>
        </w:rPr>
      </w:pPr>
      <w:r>
        <w:rPr>
          <w:rFonts w:hint="eastAsia" w:ascii="微软雅黑" w:hAnsi="微软雅黑" w:eastAsia="微软雅黑" w:cs="微软雅黑"/>
          <w:szCs w:val="21"/>
        </w:rPr>
        <w:t>(13) 未经授权认领待售 FN 代币</w:t>
      </w:r>
    </w:p>
    <w:p>
      <w:pPr>
        <w:rPr>
          <w:rFonts w:ascii="微软雅黑" w:hAnsi="微软雅黑" w:eastAsia="微软雅黑" w:cs="微软雅黑"/>
          <w:szCs w:val="21"/>
        </w:rPr>
      </w:pPr>
      <w:r>
        <w:rPr>
          <w:rFonts w:hint="eastAsia" w:ascii="微软雅黑" w:hAnsi="微软雅黑" w:eastAsia="微软雅黑" w:cs="微软雅黑"/>
          <w:szCs w:val="21"/>
        </w:rPr>
        <w:t>任何通过解密或破解 FN 代币购买者密码</w:t>
      </w:r>
      <w:r>
        <w:rPr>
          <w:rFonts w:ascii="黑体-简" w:hAnsi="黑体-简" w:eastAsia="黑体-简" w:cs="黑体-简"/>
          <w:szCs w:val="21"/>
        </w:rPr>
        <w:t>⽽</w:t>
      </w:r>
      <w:r>
        <w:rPr>
          <w:rFonts w:hint="eastAsia" w:ascii="微软雅黑" w:hAnsi="微软雅黑" w:eastAsia="微软雅黑" w:cs="微软雅黑"/>
          <w:szCs w:val="21"/>
        </w:rPr>
        <w:t>获得购买者注册邮箱或注册账号访问权限的</w:t>
      </w:r>
      <w:r>
        <w:rPr>
          <w:rFonts w:ascii="黑体-简" w:hAnsi="黑体-简" w:eastAsia="黑体-简" w:cs="黑体-简"/>
          <w:szCs w:val="21"/>
        </w:rPr>
        <w:t>⼈⼠</w:t>
      </w:r>
      <w:r>
        <w:rPr>
          <w:rFonts w:hint="eastAsia" w:ascii="微软雅黑" w:hAnsi="微软雅黑" w:eastAsia="微软雅黑" w:cs="微软雅黑"/>
          <w:szCs w:val="21"/>
        </w:rPr>
        <w:t>，将能够恶意获取 FN 代币 购买者所购买的待售 FN代币。据此，购买者所购买的待售 FN 代币 可能会被错误发送</w:t>
      </w:r>
      <w:r>
        <w:rPr>
          <w:rFonts w:ascii="黑体-简" w:hAnsi="黑体-简" w:eastAsia="黑体-简" w:cs="黑体-简"/>
          <w:szCs w:val="21"/>
        </w:rPr>
        <w:t>⾄</w:t>
      </w:r>
      <w:r>
        <w:rPr>
          <w:rFonts w:hint="eastAsia" w:ascii="微软雅黑" w:hAnsi="微软雅黑" w:eastAsia="微软雅黑" w:cs="微软雅黑"/>
          <w:szCs w:val="21"/>
        </w:rPr>
        <w:t>通过购买者注册邮箱或注册账号认 领 FN 代币 的任何</w:t>
      </w:r>
      <w:r>
        <w:rPr>
          <w:rFonts w:ascii="黑体-简" w:hAnsi="黑体-简" w:eastAsia="黑体-简" w:cs="黑体-简"/>
          <w:szCs w:val="21"/>
        </w:rPr>
        <w:t>⼈⼠</w:t>
      </w:r>
      <w:r>
        <w:rPr>
          <w:rFonts w:hint="eastAsia" w:ascii="微软雅黑" w:hAnsi="微软雅黑" w:eastAsia="微软雅黑" w:cs="微软雅黑"/>
          <w:szCs w:val="21"/>
        </w:rPr>
        <w:t>，</w:t>
      </w:r>
      <w:r>
        <w:rPr>
          <w:rFonts w:ascii="黑体-简" w:hAnsi="黑体-简" w:eastAsia="黑体-简" w:cs="黑体-简"/>
          <w:szCs w:val="21"/>
        </w:rPr>
        <w:t>⽽</w:t>
      </w:r>
      <w:r>
        <w:rPr>
          <w:rFonts w:hint="eastAsia" w:ascii="微软雅黑" w:hAnsi="微软雅黑" w:eastAsia="微软雅黑" w:cs="微软雅黑"/>
          <w:szCs w:val="21"/>
        </w:rPr>
        <w:t>这种发送是不可撤销、不可逆转的。每</w:t>
      </w:r>
      <w:r>
        <w:rPr>
          <w:rFonts w:ascii="黑体-简" w:hAnsi="黑体-简" w:eastAsia="黑体-简" w:cs="黑体-简"/>
          <w:szCs w:val="21"/>
        </w:rPr>
        <w:t>⼀</w:t>
      </w:r>
      <w:r>
        <w:rPr>
          <w:rFonts w:hint="eastAsia" w:ascii="微软雅黑" w:hAnsi="微软雅黑" w:eastAsia="微软雅黑" w:cs="微软雅黑"/>
          <w:szCs w:val="21"/>
        </w:rPr>
        <w:t>个FN 代币购买者应当采取诸如以下的措施妥善维护其注册邮箱或注册账号的安全性：</w:t>
      </w:r>
    </w:p>
    <w:p>
      <w:pPr>
        <w:rPr>
          <w:rFonts w:ascii="微软雅黑" w:hAnsi="微软雅黑" w:eastAsia="微软雅黑" w:cs="微软雅黑"/>
          <w:szCs w:val="21"/>
        </w:rPr>
      </w:pPr>
      <w:r>
        <w:rPr>
          <w:rFonts w:hint="eastAsia" w:ascii="微软雅黑" w:hAnsi="微软雅黑" w:eastAsia="微软雅黑" w:cs="微软雅黑"/>
          <w:szCs w:val="21"/>
        </w:rPr>
        <w:t>● 使</w:t>
      </w:r>
      <w:r>
        <w:rPr>
          <w:rFonts w:ascii="黑体-简" w:hAnsi="黑体-简" w:eastAsia="黑体-简" w:cs="黑体-简"/>
          <w:szCs w:val="21"/>
        </w:rPr>
        <w:t>⽤⾼</w:t>
      </w:r>
      <w:r>
        <w:rPr>
          <w:rFonts w:hint="eastAsia" w:ascii="微软雅黑" w:hAnsi="微软雅黑" w:eastAsia="微软雅黑" w:cs="微软雅黑"/>
          <w:szCs w:val="21"/>
        </w:rPr>
        <w:t>安全性密码；</w:t>
      </w:r>
    </w:p>
    <w:p>
      <w:pPr>
        <w:rPr>
          <w:rFonts w:ascii="微软雅黑" w:hAnsi="微软雅黑" w:eastAsia="微软雅黑" w:cs="微软雅黑"/>
          <w:szCs w:val="21"/>
        </w:rPr>
      </w:pPr>
      <w:r>
        <w:rPr>
          <w:rFonts w:hint="eastAsia" w:ascii="微软雅黑" w:hAnsi="微软雅黑" w:eastAsia="微软雅黑" w:cs="微软雅黑"/>
          <w:szCs w:val="21"/>
        </w:rPr>
        <w:t>● 不打开或回复任何欺诈邮件；</w:t>
      </w:r>
    </w:p>
    <w:p>
      <w:pPr>
        <w:rPr>
          <w:rFonts w:ascii="微软雅黑" w:hAnsi="微软雅黑" w:eastAsia="微软雅黑" w:cs="微软雅黑"/>
          <w:szCs w:val="21"/>
        </w:rPr>
      </w:pPr>
      <w:r>
        <w:rPr>
          <w:rFonts w:hint="eastAsia" w:ascii="微软雅黑" w:hAnsi="微软雅黑" w:eastAsia="微软雅黑" w:cs="微软雅黑"/>
          <w:szCs w:val="21"/>
        </w:rPr>
        <w:t>● 严格保密其机密或个</w:t>
      </w:r>
      <w:r>
        <w:rPr>
          <w:rFonts w:ascii="黑体-简" w:hAnsi="黑体-简" w:eastAsia="黑体-简" w:cs="黑体-简"/>
          <w:szCs w:val="21"/>
        </w:rPr>
        <w:t>⼈</w:t>
      </w:r>
      <w:r>
        <w:rPr>
          <w:rFonts w:hint="eastAsia" w:ascii="微软雅黑" w:hAnsi="微软雅黑" w:eastAsia="微软雅黑" w:cs="微软雅黑"/>
          <w:szCs w:val="21"/>
        </w:rPr>
        <w:t>信息。</w:t>
      </w:r>
    </w:p>
    <w:p>
      <w:pPr>
        <w:rPr>
          <w:rFonts w:ascii="微软雅黑" w:hAnsi="微软雅黑" w:eastAsia="微软雅黑" w:cs="微软雅黑"/>
          <w:szCs w:val="21"/>
        </w:rPr>
      </w:pPr>
      <w:r>
        <w:rPr>
          <w:rFonts w:hint="eastAsia" w:ascii="微软雅黑" w:hAnsi="微软雅黑" w:eastAsia="微软雅黑" w:cs="微软雅黑"/>
          <w:szCs w:val="21"/>
        </w:rPr>
        <w:t>(14) FN 代币钱包私钥</w:t>
      </w:r>
    </w:p>
    <w:p>
      <w:pPr>
        <w:rPr>
          <w:rFonts w:ascii="微软雅黑" w:hAnsi="微软雅黑" w:eastAsia="微软雅黑" w:cs="微软雅黑"/>
          <w:szCs w:val="21"/>
        </w:rPr>
      </w:pPr>
      <w:r>
        <w:rPr>
          <w:rFonts w:hint="eastAsia" w:ascii="微软雅黑" w:hAnsi="微软雅黑" w:eastAsia="微软雅黑" w:cs="微软雅黑"/>
          <w:szCs w:val="21"/>
        </w:rPr>
        <w:t>获取 FN 代币 所必需的私钥丢失或毁损是不可逆转的。只有通过本地或在线 FN 代币钱包拥有唯</w:t>
      </w:r>
      <w:r>
        <w:rPr>
          <w:rFonts w:ascii="黑体-简" w:hAnsi="黑体-简" w:eastAsia="黑体-简" w:cs="黑体-简"/>
          <w:szCs w:val="21"/>
        </w:rPr>
        <w:t>⼀</w:t>
      </w:r>
      <w:r>
        <w:rPr>
          <w:rFonts w:hint="eastAsia" w:ascii="微软雅黑" w:hAnsi="微软雅黑" w:eastAsia="微软雅黑" w:cs="微软雅黑"/>
          <w:szCs w:val="21"/>
        </w:rPr>
        <w:t>的公钥和私钥才可以操控 FN 代币。每</w:t>
      </w:r>
      <w:r>
        <w:rPr>
          <w:rFonts w:ascii="黑体-简" w:hAnsi="黑体-简" w:eastAsia="黑体-简" w:cs="黑体-简"/>
          <w:szCs w:val="21"/>
        </w:rPr>
        <w:t>⼀</w:t>
      </w:r>
      <w:r>
        <w:rPr>
          <w:rFonts w:hint="eastAsia" w:ascii="微软雅黑" w:hAnsi="微软雅黑" w:eastAsia="微软雅黑" w:cs="微软雅黑"/>
          <w:szCs w:val="21"/>
        </w:rPr>
        <w:t>购买者应当妥善保管其 FN 代币 钱包私钥。若FN代币购买者的该等私钥丢失、遗失、泄露、毁损或被盗，FN 团队或任何其他</w:t>
      </w:r>
      <w:r>
        <w:rPr>
          <w:rFonts w:ascii="黑体-简" w:hAnsi="黑体-简" w:eastAsia="黑体-简" w:cs="黑体-简"/>
          <w:szCs w:val="21"/>
        </w:rPr>
        <w:t>⼈⼠</w:t>
      </w:r>
      <w:r>
        <w:rPr>
          <w:rFonts w:hint="eastAsia" w:ascii="微软雅黑" w:hAnsi="微软雅黑" w:eastAsia="微软雅黑" w:cs="微软雅黑"/>
          <w:szCs w:val="21"/>
        </w:rPr>
        <w:t>均</w:t>
      </w:r>
      <w:r>
        <w:rPr>
          <w:rFonts w:ascii="黑体-简" w:hAnsi="黑体-简" w:eastAsia="黑体-简" w:cs="黑体-简"/>
          <w:szCs w:val="21"/>
        </w:rPr>
        <w:t>⽆</w:t>
      </w:r>
      <w:r>
        <w:rPr>
          <w:rFonts w:hint="eastAsia" w:ascii="微软雅黑" w:hAnsi="微软雅黑" w:eastAsia="微软雅黑" w:cs="微软雅黑"/>
          <w:szCs w:val="21"/>
        </w:rPr>
        <w:t>法帮助购买者获取或取回相关 FN 代币。</w:t>
      </w:r>
    </w:p>
    <w:p>
      <w:pPr>
        <w:rPr>
          <w:rFonts w:ascii="微软雅黑" w:hAnsi="微软雅黑" w:eastAsia="微软雅黑" w:cs="微软雅黑"/>
          <w:szCs w:val="21"/>
        </w:rPr>
      </w:pPr>
      <w:r>
        <w:rPr>
          <w:rFonts w:hint="eastAsia" w:ascii="微软雅黑" w:hAnsi="微软雅黑" w:eastAsia="微软雅黑" w:cs="微软雅黑"/>
          <w:szCs w:val="21"/>
        </w:rPr>
        <w:t>(15) 普及度</w:t>
      </w:r>
    </w:p>
    <w:p>
      <w:pPr>
        <w:rPr>
          <w:rFonts w:ascii="微软雅黑" w:hAnsi="微软雅黑" w:eastAsia="微软雅黑" w:cs="微软雅黑"/>
          <w:szCs w:val="21"/>
        </w:rPr>
      </w:pPr>
      <w:r>
        <w:rPr>
          <w:rFonts w:hint="eastAsia" w:ascii="微软雅黑" w:hAnsi="微软雅黑" w:eastAsia="微软雅黑" w:cs="微软雅黑"/>
          <w:szCs w:val="21"/>
        </w:rPr>
        <w:t>FN 代币的价值很</w:t>
      </w:r>
      <w:r>
        <w:rPr>
          <w:rFonts w:ascii="黑体-简" w:hAnsi="黑体-简" w:eastAsia="黑体-简" w:cs="黑体-简"/>
          <w:szCs w:val="21"/>
        </w:rPr>
        <w:t>⼤</w:t>
      </w:r>
      <w:r>
        <w:rPr>
          <w:rFonts w:hint="eastAsia" w:ascii="微软雅黑" w:hAnsi="微软雅黑" w:eastAsia="微软雅黑" w:cs="微软雅黑"/>
          <w:szCs w:val="21"/>
        </w:rPr>
        <w:t>程度上取决于 FN 平台的普及度。 FN 并不预期在发</w:t>
      </w:r>
      <w:r>
        <w:rPr>
          <w:rFonts w:ascii="黑体-简" w:hAnsi="黑体-简" w:eastAsia="黑体-简" w:cs="黑体-简"/>
          <w:szCs w:val="21"/>
        </w:rPr>
        <w:t>⾏</w:t>
      </w:r>
      <w:r>
        <w:rPr>
          <w:rFonts w:hint="eastAsia" w:ascii="微软雅黑" w:hAnsi="微软雅黑" w:eastAsia="微软雅黑" w:cs="微软雅黑"/>
          <w:szCs w:val="21"/>
        </w:rPr>
        <w:t>后的很短时间内就</w:t>
      </w:r>
      <w:r>
        <w:rPr>
          <w:rFonts w:ascii="黑体-简" w:hAnsi="黑体-简" w:eastAsia="黑体-简" w:cs="黑体-简"/>
          <w:szCs w:val="21"/>
        </w:rPr>
        <w:t>⼴</w:t>
      </w:r>
      <w:r>
        <w:rPr>
          <w:rFonts w:hint="eastAsia" w:ascii="微软雅黑" w:hAnsi="微软雅黑" w:eastAsia="微软雅黑" w:cs="微软雅黑"/>
          <w:szCs w:val="21"/>
        </w:rPr>
        <w:t>受欢迎、盛</w:t>
      </w:r>
      <w:r>
        <w:rPr>
          <w:rFonts w:ascii="黑体-简" w:hAnsi="黑体-简" w:eastAsia="黑体-简" w:cs="黑体-简"/>
          <w:szCs w:val="21"/>
        </w:rPr>
        <w:t>⾏</w:t>
      </w:r>
      <w:r>
        <w:rPr>
          <w:rFonts w:hint="eastAsia" w:ascii="微软雅黑" w:hAnsi="微软雅黑" w:eastAsia="微软雅黑" w:cs="微软雅黑"/>
          <w:szCs w:val="21"/>
        </w:rPr>
        <w:t>或被普遍使</w:t>
      </w:r>
      <w:r>
        <w:rPr>
          <w:rFonts w:ascii="黑体-简" w:hAnsi="黑体-简" w:eastAsia="黑体-简" w:cs="黑体-简"/>
          <w:szCs w:val="21"/>
        </w:rPr>
        <w:t>⽤</w:t>
      </w:r>
      <w:r>
        <w:rPr>
          <w:rFonts w:hint="eastAsia" w:ascii="微软雅黑" w:hAnsi="微软雅黑" w:eastAsia="微软雅黑" w:cs="微软雅黑"/>
          <w:szCs w:val="21"/>
        </w:rPr>
        <w:t>。在 最坏情况下，FN 甚</w:t>
      </w:r>
      <w:r>
        <w:rPr>
          <w:rFonts w:ascii="黑体-简" w:hAnsi="黑体-简" w:eastAsia="黑体-简" w:cs="黑体-简"/>
          <w:szCs w:val="21"/>
        </w:rPr>
        <w:t>⾄</w:t>
      </w:r>
      <w:r>
        <w:rPr>
          <w:rFonts w:hint="eastAsia" w:ascii="微软雅黑" w:hAnsi="微软雅黑" w:eastAsia="微软雅黑" w:cs="微软雅黑"/>
          <w:szCs w:val="21"/>
        </w:rPr>
        <w:t>可能被长期边缘化，仅吸引很</w:t>
      </w:r>
      <w:r>
        <w:rPr>
          <w:rFonts w:ascii="黑体-简" w:hAnsi="黑体-简" w:eastAsia="黑体-简" w:cs="黑体-简"/>
          <w:szCs w:val="21"/>
        </w:rPr>
        <w:t>⼩⼀</w:t>
      </w:r>
      <w:r>
        <w:rPr>
          <w:rFonts w:hint="eastAsia" w:ascii="微软雅黑" w:hAnsi="微软雅黑" w:eastAsia="微软雅黑" w:cs="微软雅黑"/>
          <w:szCs w:val="21"/>
        </w:rPr>
        <w:t>批使</w:t>
      </w:r>
      <w:r>
        <w:rPr>
          <w:rFonts w:ascii="黑体-简" w:hAnsi="黑体-简" w:eastAsia="黑体-简" w:cs="黑体-简"/>
          <w:szCs w:val="21"/>
        </w:rPr>
        <w:t>⽤</w:t>
      </w:r>
      <w:r>
        <w:rPr>
          <w:rFonts w:hint="eastAsia" w:ascii="微软雅黑" w:hAnsi="微软雅黑" w:eastAsia="微软雅黑" w:cs="微软雅黑"/>
          <w:szCs w:val="21"/>
        </w:rPr>
        <w:t>者。 相</w:t>
      </w:r>
      <w:r>
        <w:rPr>
          <w:rFonts w:ascii="黑体-简" w:hAnsi="黑体-简" w:eastAsia="黑体-简" w:cs="黑体-简"/>
          <w:szCs w:val="21"/>
        </w:rPr>
        <w:t>⽐</w:t>
      </w:r>
      <w:r>
        <w:rPr>
          <w:rFonts w:hint="eastAsia" w:ascii="微软雅黑" w:hAnsi="微软雅黑" w:eastAsia="微软雅黑" w:cs="微软雅黑"/>
          <w:szCs w:val="21"/>
        </w:rPr>
        <w:t xml:space="preserve"> 之下，很</w:t>
      </w:r>
      <w:r>
        <w:rPr>
          <w:rFonts w:ascii="黑体-简" w:hAnsi="黑体-简" w:eastAsia="黑体-简" w:cs="黑体-简"/>
          <w:szCs w:val="21"/>
        </w:rPr>
        <w:t>⼤⼀</w:t>
      </w:r>
      <w:r>
        <w:rPr>
          <w:rFonts w:hint="eastAsia" w:ascii="微软雅黑" w:hAnsi="微软雅黑" w:eastAsia="微软雅黑" w:cs="微软雅黑"/>
          <w:szCs w:val="21"/>
        </w:rPr>
        <w:t>部 FN 代币 需求可能具有投机性质。缺乏</w:t>
      </w:r>
      <w:r>
        <w:rPr>
          <w:rFonts w:ascii="黑体-简" w:hAnsi="黑体-简" w:eastAsia="黑体-简" w:cs="黑体-简"/>
          <w:szCs w:val="21"/>
        </w:rPr>
        <w:t>⽤</w:t>
      </w:r>
      <w:r>
        <w:rPr>
          <w:rFonts w:hint="eastAsia" w:ascii="微软雅黑" w:hAnsi="微软雅黑" w:eastAsia="微软雅黑" w:cs="微软雅黑"/>
          <w:szCs w:val="21"/>
        </w:rPr>
        <w:t>户可能导致 FN 代币 市场价格波动增</w:t>
      </w:r>
      <w:r>
        <w:rPr>
          <w:rFonts w:ascii="黑体-简" w:hAnsi="黑体-简" w:eastAsia="黑体-简" w:cs="黑体-简"/>
          <w:szCs w:val="21"/>
        </w:rPr>
        <w:t>⼤</w:t>
      </w:r>
      <w:r>
        <w:rPr>
          <w:rFonts w:hint="eastAsia" w:ascii="微软雅黑" w:hAnsi="微软雅黑" w:eastAsia="微软雅黑" w:cs="微软雅黑"/>
          <w:szCs w:val="21"/>
        </w:rPr>
        <w:t>从</w:t>
      </w:r>
      <w:r>
        <w:rPr>
          <w:rFonts w:ascii="黑体-简" w:hAnsi="黑体-简" w:eastAsia="黑体-简" w:cs="黑体-简"/>
          <w:szCs w:val="21"/>
        </w:rPr>
        <w:t>⽽</w:t>
      </w:r>
      <w:r>
        <w:rPr>
          <w:rFonts w:hint="eastAsia" w:ascii="微软雅黑" w:hAnsi="微软雅黑" w:eastAsia="微软雅黑" w:cs="微软雅黑"/>
          <w:szCs w:val="21"/>
        </w:rPr>
        <w:t>影响 FN 的长期发展。出现这种价格 波动时，FN 团队不会(也没有责任)稳定或影响 FN 代币 的市场价格。</w:t>
      </w:r>
    </w:p>
    <w:p>
      <w:pPr>
        <w:rPr>
          <w:rFonts w:ascii="微软雅黑" w:hAnsi="微软雅黑" w:eastAsia="微软雅黑" w:cs="微软雅黑"/>
          <w:szCs w:val="21"/>
        </w:rPr>
      </w:pPr>
      <w:r>
        <w:rPr>
          <w:rFonts w:hint="eastAsia" w:ascii="微软雅黑" w:hAnsi="微软雅黑" w:eastAsia="微软雅黑" w:cs="微软雅黑"/>
          <w:szCs w:val="21"/>
        </w:rPr>
        <w:t>(16) 流动性</w:t>
      </w:r>
    </w:p>
    <w:p>
      <w:pPr>
        <w:rPr>
          <w:rFonts w:ascii="微软雅黑" w:hAnsi="微软雅黑" w:eastAsia="微软雅黑" w:cs="微软雅黑"/>
          <w:szCs w:val="21"/>
        </w:rPr>
      </w:pPr>
      <w:r>
        <w:rPr>
          <w:rFonts w:hint="eastAsia" w:ascii="微软雅黑" w:hAnsi="微软雅黑" w:eastAsia="微软雅黑" w:cs="微软雅黑"/>
          <w:szCs w:val="21"/>
        </w:rPr>
        <w:t>FN 代币 既不是任何个</w:t>
      </w:r>
      <w:r>
        <w:rPr>
          <w:rFonts w:ascii="黑体-简" w:hAnsi="黑体-简" w:eastAsia="黑体-简" w:cs="黑体-简"/>
          <w:szCs w:val="21"/>
        </w:rPr>
        <w:t>⼈</w:t>
      </w:r>
      <w:r>
        <w:rPr>
          <w:rFonts w:hint="eastAsia" w:ascii="微软雅黑" w:hAnsi="微软雅黑" w:eastAsia="微软雅黑" w:cs="微软雅黑"/>
          <w:szCs w:val="21"/>
        </w:rPr>
        <w:t>、实体、中央银</w:t>
      </w:r>
      <w:r>
        <w:rPr>
          <w:rFonts w:ascii="黑体-简" w:hAnsi="黑体-简" w:eastAsia="黑体-简" w:cs="黑体-简"/>
          <w:szCs w:val="21"/>
        </w:rPr>
        <w:t>⾏</w:t>
      </w:r>
      <w:r>
        <w:rPr>
          <w:rFonts w:hint="eastAsia" w:ascii="微软雅黑" w:hAnsi="微软雅黑" w:eastAsia="微软雅黑" w:cs="微软雅黑"/>
          <w:szCs w:val="21"/>
        </w:rPr>
        <w:t>或国家、超国 家或准国家组织发</w:t>
      </w:r>
      <w:r>
        <w:rPr>
          <w:rFonts w:ascii="黑体-简" w:hAnsi="黑体-简" w:eastAsia="黑体-简" w:cs="黑体-简"/>
          <w:szCs w:val="21"/>
        </w:rPr>
        <w:t>⾏</w:t>
      </w:r>
      <w:r>
        <w:rPr>
          <w:rFonts w:hint="eastAsia" w:ascii="微软雅黑" w:hAnsi="微软雅黑" w:eastAsia="微软雅黑" w:cs="微软雅黑"/>
          <w:szCs w:val="21"/>
        </w:rPr>
        <w:t>的货币，也没有任何硬资产或其他信</w:t>
      </w:r>
      <w:r>
        <w:rPr>
          <w:rFonts w:ascii="黑体-简" w:hAnsi="黑体-简" w:eastAsia="黑体-简" w:cs="黑体-简"/>
          <w:szCs w:val="21"/>
        </w:rPr>
        <w:t>⽤</w:t>
      </w:r>
      <w:r>
        <w:rPr>
          <w:rFonts w:hint="eastAsia" w:ascii="微软雅黑" w:hAnsi="微软雅黑" w:eastAsia="微软雅黑" w:cs="微软雅黑"/>
          <w:szCs w:val="21"/>
        </w:rPr>
        <w:t>所</w:t>
      </w:r>
      <w:r>
        <w:rPr>
          <w:rFonts w:ascii="黑体-简" w:hAnsi="黑体-简" w:eastAsia="黑体-简" w:cs="黑体-简"/>
          <w:szCs w:val="21"/>
        </w:rPr>
        <w:t>⽀</w:t>
      </w:r>
      <w:r>
        <w:rPr>
          <w:rFonts w:hint="eastAsia" w:ascii="微软雅黑" w:hAnsi="微软雅黑" w:eastAsia="微软雅黑" w:cs="微软雅黑"/>
          <w:szCs w:val="21"/>
        </w:rPr>
        <w:t>持。FN 代币 在市场上的流通和交易并不是FN 团队的职责或追求。FN 代币 的交易仅基于相关市场参与者对其价值达成的共识。任何</w:t>
      </w:r>
      <w:r>
        <w:rPr>
          <w:rFonts w:ascii="黑体-简" w:hAnsi="黑体-简" w:eastAsia="黑体-简" w:cs="黑体-简"/>
          <w:szCs w:val="21"/>
        </w:rPr>
        <w:t>⼈⼠</w:t>
      </w:r>
      <w:r>
        <w:rPr>
          <w:rFonts w:hint="eastAsia" w:ascii="微软雅黑" w:hAnsi="微软雅黑" w:eastAsia="微软雅黑" w:cs="微软雅黑"/>
          <w:szCs w:val="21"/>
        </w:rPr>
        <w:t>均</w:t>
      </w:r>
      <w:r>
        <w:rPr>
          <w:rFonts w:ascii="黑体-简" w:hAnsi="黑体-简" w:eastAsia="黑体-简" w:cs="黑体-简"/>
          <w:szCs w:val="21"/>
        </w:rPr>
        <w:t>⽆</w:t>
      </w:r>
      <w:r>
        <w:rPr>
          <w:rFonts w:hint="eastAsia" w:ascii="微软雅黑" w:hAnsi="微软雅黑" w:eastAsia="微软雅黑" w:cs="微软雅黑"/>
          <w:szCs w:val="21"/>
        </w:rPr>
        <w:t xml:space="preserve"> 义务从 FN 代币 持有者处兑换或购买任何 FN 代币，也没有任何</w:t>
      </w:r>
      <w:r>
        <w:rPr>
          <w:rFonts w:ascii="黑体-简" w:hAnsi="黑体-简" w:eastAsia="黑体-简" w:cs="黑体-简"/>
          <w:szCs w:val="21"/>
        </w:rPr>
        <w:t>⼈</w:t>
      </w:r>
      <w:r>
        <w:rPr>
          <w:rFonts w:hint="eastAsia" w:ascii="微软雅黑" w:hAnsi="微软雅黑" w:eastAsia="微软雅黑" w:cs="微软雅黑"/>
          <w:szCs w:val="21"/>
        </w:rPr>
        <w:t xml:space="preserve"> </w:t>
      </w:r>
      <w:r>
        <w:rPr>
          <w:rFonts w:ascii="黑体-简" w:hAnsi="黑体-简" w:eastAsia="黑体-简" w:cs="黑体-简"/>
          <w:szCs w:val="21"/>
        </w:rPr>
        <w:t>⼠</w:t>
      </w:r>
      <w:r>
        <w:rPr>
          <w:rFonts w:hint="eastAsia" w:ascii="微软雅黑" w:hAnsi="微软雅黑" w:eastAsia="微软雅黑" w:cs="微软雅黑"/>
          <w:szCs w:val="21"/>
        </w:rPr>
        <w:t>能够在任何程度上保证 任何时刻 FN 代币 的流通性或市场价格。FN 代币 持有者若要转让 FN 代币，该 FN 代币 持有者需寻找</w:t>
      </w:r>
      <w:r>
        <w:rPr>
          <w:rFonts w:ascii="黑体-简" w:hAnsi="黑体-简" w:eastAsia="黑体-简" w:cs="黑体-简"/>
          <w:szCs w:val="21"/>
        </w:rPr>
        <w:t>⼀</w:t>
      </w:r>
      <w:r>
        <w:rPr>
          <w:rFonts w:hint="eastAsia" w:ascii="微软雅黑" w:hAnsi="微软雅黑" w:eastAsia="微软雅黑" w:cs="微软雅黑"/>
          <w:szCs w:val="21"/>
        </w:rPr>
        <w:t xml:space="preserve"> 名或多名有意按共同约定的价格购买的买家。该过程可能花费甚巨、耗时 长并且最终可能并不成功。此外，可能没有加密代币交易所或其他市场上 线 FN 代币 供公开交易。</w:t>
      </w:r>
    </w:p>
    <w:p>
      <w:pPr>
        <w:rPr>
          <w:rFonts w:ascii="微软雅黑" w:hAnsi="微软雅黑" w:eastAsia="微软雅黑" w:cs="微软雅黑"/>
          <w:szCs w:val="21"/>
        </w:rPr>
      </w:pPr>
      <w:r>
        <w:rPr>
          <w:rFonts w:hint="eastAsia" w:ascii="微软雅黑" w:hAnsi="微软雅黑" w:eastAsia="微软雅黑" w:cs="微软雅黑"/>
          <w:szCs w:val="21"/>
        </w:rPr>
        <w:t>(17) 价格波动</w:t>
      </w:r>
    </w:p>
    <w:p>
      <w:pPr>
        <w:rPr>
          <w:rFonts w:ascii="微软雅黑" w:hAnsi="微软雅黑" w:eastAsia="微软雅黑" w:cs="微软雅黑"/>
          <w:szCs w:val="21"/>
        </w:rPr>
      </w:pPr>
      <w:r>
        <w:rPr>
          <w:rFonts w:hint="eastAsia" w:ascii="微软雅黑" w:hAnsi="微软雅黑" w:eastAsia="微软雅黑" w:cs="微软雅黑"/>
          <w:szCs w:val="21"/>
        </w:rPr>
        <w:t>若在公开市场上交易，加密代币通常价格波动剧烈。短期内 价格震荡经常发</w:t>
      </w:r>
      <w:r>
        <w:rPr>
          <w:rFonts w:ascii="黑体-简" w:hAnsi="黑体-简" w:eastAsia="黑体-简" w:cs="黑体-简"/>
          <w:szCs w:val="21"/>
        </w:rPr>
        <w:t>⽣</w:t>
      </w:r>
      <w:r>
        <w:rPr>
          <w:rFonts w:hint="eastAsia" w:ascii="微软雅黑" w:hAnsi="微软雅黑" w:eastAsia="微软雅黑" w:cs="微软雅黑"/>
          <w:szCs w:val="21"/>
        </w:rPr>
        <w:t>。该价格可能以</w:t>
      </w:r>
      <w:r>
        <w:rPr>
          <w:rFonts w:ascii="黑体-简" w:hAnsi="黑体-简" w:eastAsia="黑体-简" w:cs="黑体-简"/>
          <w:szCs w:val="21"/>
        </w:rPr>
        <w:t>⽐</w:t>
      </w:r>
      <w:r>
        <w:rPr>
          <w:rFonts w:hint="eastAsia" w:ascii="微软雅黑" w:hAnsi="微软雅黑" w:eastAsia="微软雅黑" w:cs="微软雅黑"/>
          <w:szCs w:val="21"/>
        </w:rPr>
        <w:t>特币、以太币、美元或其他法币计价。 这种价格波动可能由于市场</w:t>
      </w:r>
      <w:r>
        <w:rPr>
          <w:rFonts w:ascii="黑体-简" w:hAnsi="黑体-简" w:eastAsia="黑体-简" w:cs="黑体-简"/>
          <w:szCs w:val="21"/>
        </w:rPr>
        <w:t>⼒</w:t>
      </w:r>
      <w:r>
        <w:rPr>
          <w:rFonts w:hint="eastAsia" w:ascii="微软雅黑" w:hAnsi="微软雅黑" w:eastAsia="微软雅黑" w:cs="微软雅黑"/>
          <w:szCs w:val="21"/>
        </w:rPr>
        <w:t>量(包括投机买卖)、监管政策变化、技术</w:t>
      </w:r>
      <w:r>
        <w:rPr>
          <w:rFonts w:ascii="黑体-简" w:hAnsi="黑体-简" w:eastAsia="黑体-简" w:cs="黑体-简"/>
          <w:szCs w:val="21"/>
        </w:rPr>
        <w:t>⾰</w:t>
      </w:r>
      <w:r>
        <w:rPr>
          <w:rFonts w:hint="eastAsia" w:ascii="微软雅黑" w:hAnsi="微软雅黑" w:eastAsia="微软雅黑" w:cs="微软雅黑"/>
          <w:szCs w:val="21"/>
        </w:rPr>
        <w:t>新、交易所的可获得性以及其他客观因素造成，这种波动也反映了供需平衡的变化。</w:t>
      </w:r>
      <w:r>
        <w:rPr>
          <w:rFonts w:ascii="黑体-简" w:hAnsi="黑体-简" w:eastAsia="黑体-简" w:cs="黑体-简"/>
          <w:szCs w:val="21"/>
        </w:rPr>
        <w:t>⽆</w:t>
      </w:r>
      <w:r>
        <w:rPr>
          <w:rFonts w:hint="eastAsia" w:ascii="微软雅黑" w:hAnsi="微软雅黑" w:eastAsia="微软雅黑" w:cs="微软雅黑"/>
          <w:szCs w:val="21"/>
        </w:rPr>
        <w:t>论是否存在 FN 代币 交易的</w:t>
      </w:r>
      <w:r>
        <w:rPr>
          <w:rFonts w:ascii="黑体-简" w:hAnsi="黑体-简" w:eastAsia="黑体-简" w:cs="黑体-简"/>
          <w:szCs w:val="21"/>
        </w:rPr>
        <w:t>⼆</w:t>
      </w:r>
      <w:r>
        <w:rPr>
          <w:rFonts w:hint="eastAsia" w:ascii="微软雅黑" w:hAnsi="微软雅黑" w:eastAsia="微软雅黑" w:cs="微软雅黑"/>
          <w:szCs w:val="21"/>
        </w:rPr>
        <w:t>级市场，FN团队对任何</w:t>
      </w:r>
      <w:r>
        <w:rPr>
          <w:rFonts w:ascii="黑体-简" w:hAnsi="黑体-简" w:eastAsia="黑体-简" w:cs="黑体-简"/>
          <w:szCs w:val="21"/>
        </w:rPr>
        <w:t>⼆</w:t>
      </w:r>
      <w:r>
        <w:rPr>
          <w:rFonts w:hint="eastAsia" w:ascii="微软雅黑" w:hAnsi="微软雅黑" w:eastAsia="微软雅黑" w:cs="微软雅黑"/>
          <w:szCs w:val="21"/>
        </w:rPr>
        <w:t xml:space="preserve"> 级市场的 FN 代币 交易不承担责任。因此，FN 团队没有义务稳定 FN 代币 的价格波动。FN 代币 交易价格所涉 风险需由 FN 代币 交易者</w:t>
      </w:r>
      <w:r>
        <w:rPr>
          <w:rFonts w:ascii="黑体-简" w:hAnsi="黑体-简" w:eastAsia="黑体-简" w:cs="黑体-简"/>
          <w:szCs w:val="21"/>
        </w:rPr>
        <w:t>⾃⾏</w:t>
      </w:r>
      <w:r>
        <w:rPr>
          <w:rFonts w:hint="eastAsia" w:ascii="微软雅黑" w:hAnsi="微软雅黑" w:eastAsia="微软雅黑" w:cs="微软雅黑"/>
          <w:szCs w:val="21"/>
        </w:rPr>
        <w:t>承担。</w:t>
      </w:r>
    </w:p>
    <w:p>
      <w:pPr>
        <w:rPr>
          <w:rFonts w:ascii="微软雅黑" w:hAnsi="微软雅黑" w:eastAsia="微软雅黑" w:cs="微软雅黑"/>
          <w:szCs w:val="21"/>
        </w:rPr>
      </w:pPr>
      <w:r>
        <w:rPr>
          <w:rFonts w:hint="eastAsia" w:ascii="微软雅黑" w:hAnsi="微软雅黑" w:eastAsia="微软雅黑" w:cs="微软雅黑"/>
          <w:szCs w:val="21"/>
        </w:rPr>
        <w:t>(18) 竞争</w:t>
      </w:r>
    </w:p>
    <w:p>
      <w:pPr>
        <w:rPr>
          <w:rFonts w:ascii="微软雅黑" w:hAnsi="微软雅黑" w:eastAsia="微软雅黑" w:cs="微软雅黑"/>
          <w:szCs w:val="21"/>
        </w:rPr>
      </w:pPr>
      <w:r>
        <w:rPr>
          <w:rFonts w:hint="eastAsia" w:ascii="微软雅黑" w:hAnsi="微软雅黑" w:eastAsia="微软雅黑" w:cs="微软雅黑"/>
          <w:szCs w:val="21"/>
        </w:rPr>
        <w:t>FN 的底层协议是基于开源电脑软件。没有任何</w:t>
      </w:r>
      <w:r>
        <w:rPr>
          <w:rFonts w:ascii="黑体-简" w:hAnsi="黑体-简" w:eastAsia="黑体-简" w:cs="黑体-简"/>
          <w:szCs w:val="21"/>
        </w:rPr>
        <w:t>⼈⼠</w:t>
      </w:r>
      <w:r>
        <w:rPr>
          <w:rFonts w:hint="eastAsia" w:ascii="微软雅黑" w:hAnsi="微软雅黑" w:eastAsia="微软雅黑" w:cs="微软雅黑"/>
          <w:szCs w:val="21"/>
        </w:rPr>
        <w:t>主张对该源代码的版权或其他知识产权权利。因此，任何</w:t>
      </w:r>
      <w:r>
        <w:rPr>
          <w:rFonts w:ascii="黑体-简" w:hAnsi="黑体-简" w:eastAsia="黑体-简" w:cs="黑体-简"/>
          <w:szCs w:val="21"/>
        </w:rPr>
        <w:t>⼈</w:t>
      </w:r>
      <w:r>
        <w:rPr>
          <w:rFonts w:hint="eastAsia" w:ascii="微软雅黑" w:hAnsi="微软雅黑" w:eastAsia="微软雅黑" w:cs="微软雅黑"/>
          <w:szCs w:val="21"/>
        </w:rPr>
        <w:t>均可合法拷贝、复制、重制、设计、修改、升级、改进、重新编码、重新编程或以其他</w:t>
      </w:r>
      <w:r>
        <w:rPr>
          <w:rFonts w:ascii="黑体-简" w:hAnsi="黑体-简" w:eastAsia="黑体-简" w:cs="黑体-简"/>
          <w:szCs w:val="21"/>
        </w:rPr>
        <w:t>⽅</w:t>
      </w:r>
      <w:r>
        <w:rPr>
          <w:rFonts w:hint="eastAsia" w:ascii="微软雅黑" w:hAnsi="微软雅黑" w:eastAsia="微软雅黑" w:cs="微软雅黑"/>
          <w:szCs w:val="21"/>
        </w:rPr>
        <w:t>式 利</w:t>
      </w:r>
      <w:r>
        <w:rPr>
          <w:rFonts w:ascii="黑体-简" w:hAnsi="黑体-简" w:eastAsia="黑体-简" w:cs="黑体-简"/>
          <w:szCs w:val="21"/>
        </w:rPr>
        <w:t>⽤</w:t>
      </w:r>
      <w:r>
        <w:rPr>
          <w:rFonts w:hint="eastAsia" w:ascii="微软雅黑" w:hAnsi="微软雅黑" w:eastAsia="微软雅黑" w:cs="微软雅黑"/>
          <w:szCs w:val="21"/>
        </w:rPr>
        <w:t xml:space="preserve"> FN 的源代码和/或底层协议，以试图开发具有竞争性的协议、软件、系统、虚拟平台或虚拟机从</w:t>
      </w:r>
      <w:r>
        <w:rPr>
          <w:rFonts w:ascii="黑体-简" w:hAnsi="黑体-简" w:eastAsia="黑体-简" w:cs="黑体-简"/>
          <w:szCs w:val="21"/>
        </w:rPr>
        <w:t>⽽</w:t>
      </w:r>
      <w:r>
        <w:rPr>
          <w:rFonts w:hint="eastAsia" w:ascii="微软雅黑" w:hAnsi="微软雅黑" w:eastAsia="微软雅黑" w:cs="微软雅黑"/>
          <w:szCs w:val="21"/>
        </w:rPr>
        <w:t>与 FN 竞争，或甚</w:t>
      </w:r>
      <w:r>
        <w:rPr>
          <w:rFonts w:ascii="黑体-简" w:hAnsi="黑体-简" w:eastAsia="黑体-简" w:cs="黑体-简"/>
          <w:szCs w:val="21"/>
        </w:rPr>
        <w:t>⾄</w:t>
      </w:r>
      <w:r>
        <w:rPr>
          <w:rFonts w:hint="eastAsia" w:ascii="微软雅黑" w:hAnsi="微软雅黑" w:eastAsia="微软雅黑" w:cs="微软雅黑"/>
          <w:szCs w:val="21"/>
        </w:rPr>
        <w:t>赶超或取代 FN。FN 基</w:t>
      </w:r>
      <w:r>
        <w:rPr>
          <w:rFonts w:ascii="黑体-简" w:hAnsi="黑体-简" w:eastAsia="黑体-简" w:cs="黑体-简"/>
          <w:szCs w:val="21"/>
        </w:rPr>
        <w:t>⾦</w:t>
      </w:r>
      <w:r>
        <w:rPr>
          <w:rFonts w:hint="eastAsia" w:ascii="微软雅黑" w:hAnsi="微软雅黑" w:eastAsia="微软雅黑" w:cs="微软雅黑"/>
          <w:szCs w:val="21"/>
        </w:rPr>
        <w:t xml:space="preserve"> 会对此</w:t>
      </w:r>
      <w:r>
        <w:rPr>
          <w:rFonts w:ascii="黑体-简" w:hAnsi="黑体-简" w:eastAsia="黑体-简" w:cs="黑体-简"/>
          <w:szCs w:val="21"/>
        </w:rPr>
        <w:t>⽆</w:t>
      </w:r>
      <w:r>
        <w:rPr>
          <w:rFonts w:hint="eastAsia" w:ascii="微软雅黑" w:hAnsi="微软雅黑" w:eastAsia="微软雅黑" w:cs="微软雅黑"/>
          <w:szCs w:val="21"/>
        </w:rPr>
        <w:t>法控制。此外，已经存在并且还将会有许多竞争性的以区块链为 基础的平台与 FN 产</w:t>
      </w:r>
      <w:r>
        <w:rPr>
          <w:rFonts w:ascii="黑体-简" w:hAnsi="黑体-简" w:eastAsia="黑体-简" w:cs="黑体-简"/>
          <w:szCs w:val="21"/>
        </w:rPr>
        <w:t>⽣</w:t>
      </w:r>
      <w:r>
        <w:rPr>
          <w:rFonts w:hint="eastAsia" w:ascii="微软雅黑" w:hAnsi="微软雅黑" w:eastAsia="微软雅黑" w:cs="微软雅黑"/>
          <w:szCs w:val="21"/>
        </w:rPr>
        <w:t>竞争关系。FN 团队在任何情况下均不可能消除、 防</w:t>
      </w:r>
      <w:r>
        <w:rPr>
          <w:rFonts w:ascii="黑体-简" w:hAnsi="黑体-简" w:eastAsia="黑体-简" w:cs="黑体-简"/>
          <w:szCs w:val="21"/>
        </w:rPr>
        <w:t>⽌</w:t>
      </w:r>
      <w:r>
        <w:rPr>
          <w:rFonts w:hint="eastAsia" w:ascii="微软雅黑" w:hAnsi="微软雅黑" w:eastAsia="微软雅黑" w:cs="微软雅黑"/>
          <w:szCs w:val="21"/>
        </w:rPr>
        <w:t>、限制或降低这种旨在与 FN 竞争或取代 FN 的竞争性努</w:t>
      </w:r>
      <w:r>
        <w:rPr>
          <w:rFonts w:ascii="黑体-简" w:hAnsi="黑体-简" w:eastAsia="黑体-简" w:cs="黑体-简"/>
          <w:szCs w:val="21"/>
        </w:rPr>
        <w:t>⼒</w:t>
      </w:r>
      <w:r>
        <w:rPr>
          <w:rFonts w:hint="eastAsia" w:ascii="微软雅黑" w:hAnsi="微软雅黑" w:eastAsia="微软雅黑" w:cs="微软雅黑"/>
          <w:szCs w:val="21"/>
        </w:rPr>
        <w:t>。</w:t>
      </w:r>
    </w:p>
    <w:p>
      <w:pPr>
        <w:rPr>
          <w:rFonts w:ascii="微软雅黑" w:hAnsi="微软雅黑" w:eastAsia="微软雅黑" w:cs="微软雅黑"/>
          <w:szCs w:val="21"/>
        </w:rPr>
      </w:pPr>
    </w:p>
    <w:p>
      <w:pPr>
        <w:rPr>
          <w:rFonts w:ascii="微软雅黑" w:hAnsi="微软雅黑" w:eastAsia="微软雅黑" w:cs="微软雅黑"/>
          <w:szCs w:val="21"/>
        </w:rPr>
      </w:pPr>
      <w:r>
        <w:rPr>
          <w:rFonts w:hint="eastAsia" w:ascii="微软雅黑" w:hAnsi="微软雅黑" w:eastAsia="微软雅黑" w:cs="微软雅黑"/>
          <w:szCs w:val="21"/>
        </w:rPr>
        <w:t>免责声明</w:t>
      </w:r>
    </w:p>
    <w:p>
      <w:pPr>
        <w:rPr>
          <w:rFonts w:ascii="微软雅黑" w:hAnsi="微软雅黑" w:eastAsia="微软雅黑" w:cs="微软雅黑"/>
          <w:szCs w:val="21"/>
        </w:rPr>
      </w:pPr>
      <w:r>
        <w:rPr>
          <w:rFonts w:hint="eastAsia" w:ascii="微软雅黑" w:hAnsi="微软雅黑" w:eastAsia="微软雅黑" w:cs="微软雅黑"/>
          <w:szCs w:val="21"/>
        </w:rPr>
        <w:t>这是</w:t>
      </w:r>
      <w:r>
        <w:rPr>
          <w:rFonts w:ascii="黑体-简" w:hAnsi="黑体-简" w:eastAsia="黑体-简" w:cs="黑体-简"/>
          <w:szCs w:val="21"/>
        </w:rPr>
        <w:t>⼀</w:t>
      </w:r>
      <w:r>
        <w:rPr>
          <w:rFonts w:hint="eastAsia" w:ascii="微软雅黑" w:hAnsi="微软雅黑" w:eastAsia="微软雅黑" w:cs="微软雅黑"/>
          <w:szCs w:val="21"/>
        </w:rPr>
        <w:t>份概念性</w:t>
      </w:r>
      <w:r>
        <w:rPr>
          <w:rFonts w:ascii="黑体-简" w:hAnsi="黑体-简" w:eastAsia="黑体-简" w:cs="黑体-简"/>
          <w:szCs w:val="21"/>
        </w:rPr>
        <w:t>⽂</w:t>
      </w:r>
      <w:r>
        <w:rPr>
          <w:rFonts w:hint="eastAsia" w:ascii="微软雅黑" w:hAnsi="微软雅黑" w:eastAsia="微软雅黑" w:cs="微软雅黑"/>
          <w:szCs w:val="21"/>
        </w:rPr>
        <w:t>件「</w:t>
      </w:r>
      <w:r>
        <w:rPr>
          <w:rFonts w:ascii="黑体-简" w:hAnsi="黑体-简" w:eastAsia="黑体-简" w:cs="黑体-简"/>
          <w:szCs w:val="21"/>
        </w:rPr>
        <w:t>⽩⽪</w:t>
      </w:r>
      <w:r>
        <w:rPr>
          <w:rFonts w:hint="eastAsia" w:ascii="微软雅黑" w:hAnsi="微软雅黑" w:eastAsia="微软雅黑" w:cs="微软雅黑"/>
          <w:szCs w:val="21"/>
        </w:rPr>
        <w:t>书」，</w:t>
      </w:r>
      <w:r>
        <w:rPr>
          <w:rFonts w:ascii="黑体-简" w:hAnsi="黑体-简" w:eastAsia="黑体-简" w:cs="黑体-简"/>
          <w:szCs w:val="21"/>
        </w:rPr>
        <w:t>⽤</w:t>
      </w:r>
      <w:r>
        <w:rPr>
          <w:rFonts w:hint="eastAsia" w:ascii="微软雅黑" w:hAnsi="微软雅黑" w:eastAsia="微软雅黑" w:cs="微软雅黑"/>
          <w:szCs w:val="21"/>
        </w:rPr>
        <w:t>来说明我们所提出的饭小芒 平台与平台代币FN。这份</w:t>
      </w:r>
      <w:r>
        <w:rPr>
          <w:rFonts w:ascii="黑体-简" w:hAnsi="黑体-简" w:eastAsia="黑体-简" w:cs="黑体-简"/>
          <w:szCs w:val="21"/>
        </w:rPr>
        <w:t>⽂</w:t>
      </w:r>
      <w:r>
        <w:rPr>
          <w:rFonts w:hint="eastAsia" w:ascii="微软雅黑" w:hAnsi="微软雅黑" w:eastAsia="微软雅黑" w:cs="微软雅黑"/>
          <w:szCs w:val="21"/>
        </w:rPr>
        <w:t>档可能会随时受到修改或置换。然</w:t>
      </w:r>
      <w:r>
        <w:rPr>
          <w:rFonts w:ascii="黑体-简" w:hAnsi="黑体-简" w:eastAsia="黑体-简" w:cs="黑体-简"/>
          <w:szCs w:val="21"/>
        </w:rPr>
        <w:t>⽽</w:t>
      </w:r>
      <w:r>
        <w:rPr>
          <w:rFonts w:hint="eastAsia" w:ascii="微软雅黑" w:hAnsi="微软雅黑" w:eastAsia="微软雅黑" w:cs="微软雅黑"/>
          <w:szCs w:val="21"/>
        </w:rPr>
        <w:t>，我们没有义务更新此份</w:t>
      </w:r>
      <w:r>
        <w:rPr>
          <w:rFonts w:ascii="黑体-简" w:hAnsi="黑体-简" w:eastAsia="黑体-简" w:cs="黑体-简"/>
          <w:szCs w:val="21"/>
        </w:rPr>
        <w:t>⽩⽪</w:t>
      </w:r>
      <w:r>
        <w:rPr>
          <w:rFonts w:hint="eastAsia" w:ascii="微软雅黑" w:hAnsi="微软雅黑" w:eastAsia="微软雅黑" w:cs="微软雅黑"/>
          <w:szCs w:val="21"/>
        </w:rPr>
        <w:t>书，或提供读者任何额外资讯的通道。读者请注意下列事项：</w:t>
      </w:r>
    </w:p>
    <w:p>
      <w:pPr>
        <w:rPr>
          <w:rFonts w:ascii="微软雅黑" w:hAnsi="微软雅黑" w:eastAsia="微软雅黑" w:cs="微软雅黑"/>
          <w:szCs w:val="21"/>
        </w:rPr>
      </w:pPr>
      <w:r>
        <w:rPr>
          <w:rFonts w:hint="eastAsia" w:ascii="微软雅黑" w:hAnsi="微软雅黑" w:eastAsia="微软雅黑" w:cs="微软雅黑"/>
          <w:szCs w:val="21"/>
        </w:rPr>
        <w:t>● 并</w:t>
      </w:r>
      <w:r>
        <w:rPr>
          <w:rFonts w:ascii="黑体-简" w:hAnsi="黑体-简" w:eastAsia="黑体-简" w:cs="黑体-简"/>
          <w:szCs w:val="21"/>
        </w:rPr>
        <w:t>⾮</w:t>
      </w:r>
      <w:r>
        <w:rPr>
          <w:rFonts w:hint="eastAsia" w:ascii="微软雅黑" w:hAnsi="微软雅黑" w:eastAsia="微软雅黑" w:cs="微软雅黑"/>
          <w:szCs w:val="21"/>
        </w:rPr>
        <w:t>开放给所有</w:t>
      </w:r>
      <w:r>
        <w:rPr>
          <w:rFonts w:ascii="黑体-简" w:hAnsi="黑体-简" w:eastAsia="黑体-简" w:cs="黑体-简"/>
          <w:szCs w:val="21"/>
        </w:rPr>
        <w:t>⼈</w:t>
      </w:r>
      <w:r>
        <w:rPr>
          <w:rFonts w:hint="eastAsia" w:ascii="微软雅黑" w:hAnsi="微软雅黑" w:eastAsia="微软雅黑" w:cs="微软雅黑"/>
          <w:szCs w:val="21"/>
        </w:rPr>
        <w:t>：饭小芒 平台和 FN并</w:t>
      </w:r>
      <w:r>
        <w:rPr>
          <w:rFonts w:ascii="黑体-简" w:hAnsi="黑体-简" w:eastAsia="黑体-简" w:cs="黑体-简"/>
          <w:szCs w:val="21"/>
        </w:rPr>
        <w:t>⾮</w:t>
      </w:r>
      <w:r>
        <w:rPr>
          <w:rFonts w:hint="eastAsia" w:ascii="微软雅黑" w:hAnsi="微软雅黑" w:eastAsia="微软雅黑" w:cs="微软雅黑"/>
          <w:szCs w:val="21"/>
        </w:rPr>
        <w:t>开放给所有</w:t>
      </w:r>
      <w:r>
        <w:rPr>
          <w:rFonts w:ascii="黑体-简" w:hAnsi="黑体-简" w:eastAsia="黑体-简" w:cs="黑体-简"/>
          <w:szCs w:val="21"/>
        </w:rPr>
        <w:t>⼈</w:t>
      </w:r>
      <w:r>
        <w:rPr>
          <w:rFonts w:hint="eastAsia" w:ascii="微软雅黑" w:hAnsi="微软雅黑" w:eastAsia="微软雅黑" w:cs="微软雅黑"/>
          <w:szCs w:val="21"/>
        </w:rPr>
        <w:t>。参与可能需要完成</w:t>
      </w:r>
      <w:r>
        <w:rPr>
          <w:rFonts w:ascii="黑体-简" w:hAnsi="黑体-简" w:eastAsia="黑体-简" w:cs="黑体-简"/>
          <w:szCs w:val="21"/>
        </w:rPr>
        <w:t>⼀</w:t>
      </w:r>
      <w:r>
        <w:rPr>
          <w:rFonts w:hint="eastAsia" w:ascii="微软雅黑" w:hAnsi="微软雅黑" w:eastAsia="微软雅黑" w:cs="微软雅黑"/>
          <w:szCs w:val="21"/>
        </w:rPr>
        <w:t>系列的步骤，其中包括提供特定资讯与</w:t>
      </w:r>
      <w:r>
        <w:rPr>
          <w:rFonts w:ascii="黑体-简" w:hAnsi="黑体-简" w:eastAsia="黑体-简" w:cs="黑体-简"/>
          <w:szCs w:val="21"/>
        </w:rPr>
        <w:t>⽂</w:t>
      </w:r>
      <w:r>
        <w:rPr>
          <w:rFonts w:hint="eastAsia" w:ascii="微软雅黑" w:hAnsi="微软雅黑" w:eastAsia="微软雅黑" w:cs="微软雅黑"/>
          <w:szCs w:val="21"/>
        </w:rPr>
        <w:t>档。</w:t>
      </w:r>
    </w:p>
    <w:p>
      <w:pPr>
        <w:rPr>
          <w:rFonts w:ascii="微软雅黑" w:hAnsi="微软雅黑" w:eastAsia="微软雅黑" w:cs="微软雅黑"/>
          <w:szCs w:val="21"/>
        </w:rPr>
      </w:pPr>
      <w:r>
        <w:rPr>
          <w:rFonts w:hint="eastAsia" w:ascii="微软雅黑" w:hAnsi="微软雅黑" w:eastAsia="微软雅黑" w:cs="微软雅黑"/>
          <w:szCs w:val="21"/>
        </w:rPr>
        <w:t>● 在任何司法管辖区内不提供受管制产品：FN（如本</w:t>
      </w:r>
      <w:r>
        <w:rPr>
          <w:rFonts w:ascii="黑体-简" w:hAnsi="黑体-简" w:eastAsia="黑体-简" w:cs="黑体-简"/>
          <w:szCs w:val="21"/>
        </w:rPr>
        <w:t>⽩⽪</w:t>
      </w:r>
      <w:r>
        <w:rPr>
          <w:rFonts w:hint="eastAsia" w:ascii="微软雅黑" w:hAnsi="微软雅黑" w:eastAsia="微软雅黑" w:cs="微软雅黑"/>
          <w:szCs w:val="21"/>
        </w:rPr>
        <w:t>书所述）</w:t>
      </w:r>
      <w:r>
        <w:rPr>
          <w:rFonts w:ascii="黑体-简" w:hAnsi="黑体-简" w:eastAsia="黑体-简" w:cs="黑体-简"/>
          <w:szCs w:val="21"/>
        </w:rPr>
        <w:t>⽆</w:t>
      </w:r>
      <w:r>
        <w:rPr>
          <w:rFonts w:hint="eastAsia" w:ascii="微软雅黑" w:hAnsi="微软雅黑" w:eastAsia="微软雅黑" w:cs="微软雅黑"/>
          <w:szCs w:val="21"/>
        </w:rPr>
        <w:t>意构成任何司法管辖区内的证券或任何其他受管制产品。本</w:t>
      </w:r>
      <w:r>
        <w:rPr>
          <w:rFonts w:ascii="黑体-简" w:hAnsi="黑体-简" w:eastAsia="黑体-简" w:cs="黑体-简"/>
          <w:szCs w:val="21"/>
        </w:rPr>
        <w:t>⽩⽪</w:t>
      </w:r>
      <w:r>
        <w:rPr>
          <w:rFonts w:hint="eastAsia" w:ascii="微软雅黑" w:hAnsi="微软雅黑" w:eastAsia="微软雅黑" w:cs="微软雅黑"/>
          <w:szCs w:val="21"/>
        </w:rPr>
        <w:t>书不构成招股说明书或任何形式的要约，也</w:t>
      </w:r>
      <w:r>
        <w:rPr>
          <w:rFonts w:ascii="黑体-简" w:hAnsi="黑体-简" w:eastAsia="黑体-简" w:cs="黑体-简"/>
          <w:szCs w:val="21"/>
        </w:rPr>
        <w:t>⽆</w:t>
      </w:r>
      <w:r>
        <w:rPr>
          <w:rFonts w:hint="eastAsia" w:ascii="微软雅黑" w:hAnsi="微软雅黑" w:eastAsia="微软雅黑" w:cs="微软雅黑"/>
          <w:szCs w:val="21"/>
        </w:rPr>
        <w:t>意构成任何司法管辖区内的证券或任何受管制产品的要约或招揽。本</w:t>
      </w:r>
      <w:r>
        <w:rPr>
          <w:rFonts w:ascii="黑体-简" w:hAnsi="黑体-简" w:eastAsia="黑体-简" w:cs="黑体-简"/>
          <w:szCs w:val="21"/>
        </w:rPr>
        <w:t>⽩⽪</w:t>
      </w:r>
      <w:r>
        <w:rPr>
          <w:rFonts w:hint="eastAsia" w:ascii="微软雅黑" w:hAnsi="微软雅黑" w:eastAsia="微软雅黑" w:cs="微软雅黑"/>
          <w:szCs w:val="21"/>
        </w:rPr>
        <w:t>书并未经过任何司法管辖区的监管机构审查。</w:t>
      </w:r>
    </w:p>
    <w:p>
      <w:pPr>
        <w:rPr>
          <w:rFonts w:ascii="微软雅黑" w:hAnsi="微软雅黑" w:eastAsia="微软雅黑" w:cs="微软雅黑"/>
          <w:szCs w:val="21"/>
        </w:rPr>
      </w:pPr>
      <w:r>
        <w:rPr>
          <w:rFonts w:hint="eastAsia" w:ascii="微软雅黑" w:hAnsi="微软雅黑" w:eastAsia="微软雅黑" w:cs="微软雅黑"/>
          <w:szCs w:val="21"/>
        </w:rPr>
        <w:t>● 不提供任何建议：本</w:t>
      </w:r>
      <w:r>
        <w:rPr>
          <w:rFonts w:ascii="黑体-简" w:hAnsi="黑体-简" w:eastAsia="黑体-简" w:cs="黑体-简"/>
          <w:szCs w:val="21"/>
        </w:rPr>
        <w:t>⽩⽪</w:t>
      </w:r>
      <w:r>
        <w:rPr>
          <w:rFonts w:hint="eastAsia" w:ascii="微软雅黑" w:hAnsi="微软雅黑" w:eastAsia="微软雅黑" w:cs="微软雅黑"/>
          <w:szCs w:val="21"/>
        </w:rPr>
        <w:t>书并不构成关于您是否应参与饭小芒 平台或购买任何 FN的建议，也不应作为任何合约或购买决定的依据。</w:t>
      </w:r>
    </w:p>
    <w:p>
      <w:pPr>
        <w:rPr>
          <w:rFonts w:ascii="微软雅黑" w:hAnsi="微软雅黑" w:eastAsia="微软雅黑" w:cs="微软雅黑"/>
          <w:szCs w:val="21"/>
        </w:rPr>
      </w:pPr>
      <w:r>
        <w:rPr>
          <w:rFonts w:hint="eastAsia" w:ascii="微软雅黑" w:hAnsi="微软雅黑" w:eastAsia="微软雅黑" w:cs="微软雅黑"/>
          <w:szCs w:val="21"/>
        </w:rPr>
        <w:t xml:space="preserve">● </w:t>
      </w:r>
      <w:r>
        <w:rPr>
          <w:rFonts w:ascii="黑体-简" w:hAnsi="黑体-简" w:eastAsia="黑体-简" w:cs="黑体-简"/>
          <w:szCs w:val="21"/>
        </w:rPr>
        <w:t>⽆</w:t>
      </w:r>
      <w:r>
        <w:rPr>
          <w:rFonts w:hint="eastAsia" w:ascii="微软雅黑" w:hAnsi="微软雅黑" w:eastAsia="微软雅黑" w:cs="微软雅黑"/>
          <w:szCs w:val="21"/>
        </w:rPr>
        <w:t>任何声明或保证：对本档中描述的信息、声明、意见或其他事项的准确性或完整性，或以其他</w:t>
      </w:r>
      <w:r>
        <w:rPr>
          <w:rFonts w:ascii="黑体-简" w:hAnsi="黑体-简" w:eastAsia="黑体-简" w:cs="黑体-简"/>
          <w:szCs w:val="21"/>
        </w:rPr>
        <w:t>⽅</w:t>
      </w:r>
      <w:r>
        <w:rPr>
          <w:rFonts w:hint="eastAsia" w:ascii="微软雅黑" w:hAnsi="微软雅黑" w:eastAsia="微软雅黑" w:cs="微软雅黑"/>
          <w:szCs w:val="21"/>
        </w:rPr>
        <w:t>式传达与计划相关的信息，我们不给予任何声明或保证。在没有限制的情况下，我们不对任何前瞻性或概念性陈述的成就或合理性给予任何声明或保证。本档中的任何内容，均不得作为对未来的承诺或陈述之依据。在适</w:t>
      </w:r>
      <w:r>
        <w:rPr>
          <w:rFonts w:ascii="黑体-简" w:hAnsi="黑体-简" w:eastAsia="黑体-简" w:cs="黑体-简"/>
          <w:szCs w:val="21"/>
        </w:rPr>
        <w:t>⽤</w:t>
      </w:r>
      <w:r>
        <w:rPr>
          <w:rFonts w:hint="eastAsia" w:ascii="微软雅黑" w:hAnsi="微软雅黑" w:eastAsia="微软雅黑" w:cs="微软雅黑"/>
          <w:szCs w:val="21"/>
        </w:rPr>
        <w:t>法律所允许的最</w:t>
      </w:r>
      <w:r>
        <w:rPr>
          <w:rFonts w:ascii="黑体-简" w:hAnsi="黑体-简" w:eastAsia="黑体-简" w:cs="黑体-简"/>
          <w:szCs w:val="21"/>
        </w:rPr>
        <w:t>⼤</w:t>
      </w:r>
      <w:r>
        <w:rPr>
          <w:rFonts w:hint="eastAsia" w:ascii="微软雅黑" w:hAnsi="微软雅黑" w:eastAsia="微软雅黑" w:cs="微软雅黑"/>
          <w:szCs w:val="21"/>
        </w:rPr>
        <w:t>范围内，尽管有任何疏忽、违约或缺乏关注，任何因本</w:t>
      </w:r>
      <w:r>
        <w:rPr>
          <w:rFonts w:ascii="黑体-简" w:hAnsi="黑体-简" w:eastAsia="黑体-简" w:cs="黑体-简"/>
          <w:szCs w:val="21"/>
        </w:rPr>
        <w:t>⽩⽪</w:t>
      </w:r>
      <w:r>
        <w:rPr>
          <w:rFonts w:hint="eastAsia" w:ascii="微软雅黑" w:hAnsi="微软雅黑" w:eastAsia="微软雅黑" w:cs="微软雅黑"/>
          <w:szCs w:val="21"/>
        </w:rPr>
        <w:t>书的任何相关</w:t>
      </w:r>
      <w:r>
        <w:rPr>
          <w:rFonts w:ascii="黑体-简" w:hAnsi="黑体-简" w:eastAsia="黑体-简" w:cs="黑体-简"/>
          <w:szCs w:val="21"/>
        </w:rPr>
        <w:t>⼈</w:t>
      </w:r>
      <w:r>
        <w:rPr>
          <w:rFonts w:hint="eastAsia" w:ascii="微软雅黑" w:hAnsi="微软雅黑" w:eastAsia="微软雅黑" w:cs="微软雅黑"/>
          <w:szCs w:val="21"/>
        </w:rPr>
        <w:t>员或任何</w:t>
      </w:r>
      <w:r>
        <w:rPr>
          <w:rFonts w:ascii="黑体-简" w:hAnsi="黑体-简" w:eastAsia="黑体-简" w:cs="黑体-简"/>
          <w:szCs w:val="21"/>
        </w:rPr>
        <w:t>⽅⾯⽽</w:t>
      </w:r>
      <w:r>
        <w:rPr>
          <w:rFonts w:hint="eastAsia" w:ascii="微软雅黑" w:hAnsi="微软雅黑" w:eastAsia="微软雅黑" w:cs="微软雅黑"/>
          <w:szCs w:val="21"/>
        </w:rPr>
        <w:t>产</w:t>
      </w:r>
      <w:r>
        <w:rPr>
          <w:rFonts w:ascii="黑体-简" w:hAnsi="黑体-简" w:eastAsia="黑体-简" w:cs="黑体-简"/>
          <w:szCs w:val="21"/>
        </w:rPr>
        <w:t>⽣</w:t>
      </w:r>
      <w:r>
        <w:rPr>
          <w:rFonts w:hint="eastAsia" w:ascii="微软雅黑" w:hAnsi="微软雅黑" w:eastAsia="微软雅黑" w:cs="微软雅黑"/>
          <w:szCs w:val="21"/>
        </w:rPr>
        <w:t>或与之有关的任何损失（</w:t>
      </w:r>
      <w:r>
        <w:rPr>
          <w:rFonts w:ascii="黑体-简" w:hAnsi="黑体-简" w:eastAsia="黑体-简" w:cs="黑体-简"/>
          <w:szCs w:val="21"/>
        </w:rPr>
        <w:t>⽆</w:t>
      </w:r>
      <w:r>
        <w:rPr>
          <w:rFonts w:hint="eastAsia" w:ascii="微软雅黑" w:hAnsi="微软雅黑" w:eastAsia="微软雅黑" w:cs="微软雅黑"/>
          <w:szCs w:val="21"/>
        </w:rPr>
        <w:t>论是否可预见），其所有责任均免除。可能受限但</w:t>
      </w:r>
      <w:r>
        <w:rPr>
          <w:rFonts w:ascii="黑体-简" w:hAnsi="黑体-简" w:eastAsia="黑体-简" w:cs="黑体-简"/>
          <w:szCs w:val="21"/>
        </w:rPr>
        <w:t>⽆</w:t>
      </w:r>
      <w:r>
        <w:rPr>
          <w:rFonts w:hint="eastAsia" w:ascii="微软雅黑" w:hAnsi="微软雅黑" w:eastAsia="微软雅黑" w:cs="微软雅黑"/>
          <w:szCs w:val="21"/>
        </w:rPr>
        <w:t>法完全免除的责任范围，仅限于适</w:t>
      </w:r>
      <w:r>
        <w:rPr>
          <w:rFonts w:ascii="黑体-简" w:hAnsi="黑体-简" w:eastAsia="黑体-简" w:cs="黑体-简"/>
          <w:szCs w:val="21"/>
        </w:rPr>
        <w:t>⽤</w:t>
      </w:r>
      <w:r>
        <w:rPr>
          <w:rFonts w:hint="eastAsia" w:ascii="微软雅黑" w:hAnsi="微软雅黑" w:eastAsia="微软雅黑" w:cs="微软雅黑"/>
          <w:szCs w:val="21"/>
        </w:rPr>
        <w:t>法律所允许的最</w:t>
      </w:r>
      <w:r>
        <w:rPr>
          <w:rFonts w:ascii="黑体-简" w:hAnsi="黑体-简" w:eastAsia="黑体-简" w:cs="黑体-简"/>
          <w:szCs w:val="21"/>
        </w:rPr>
        <w:t>⼤</w:t>
      </w:r>
      <w:r>
        <w:rPr>
          <w:rFonts w:hint="eastAsia" w:ascii="微软雅黑" w:hAnsi="微软雅黑" w:eastAsia="微软雅黑" w:cs="微软雅黑"/>
          <w:szCs w:val="21"/>
        </w:rPr>
        <w:t>限度。</w:t>
      </w:r>
    </w:p>
    <w:p>
      <w:pPr>
        <w:rPr>
          <w:rFonts w:ascii="微软雅黑" w:hAnsi="微软雅黑" w:eastAsia="微软雅黑" w:cs="微软雅黑"/>
          <w:szCs w:val="21"/>
        </w:rPr>
      </w:pPr>
      <w:r>
        <w:rPr>
          <w:rFonts w:hint="eastAsia" w:ascii="微软雅黑" w:hAnsi="微软雅黑" w:eastAsia="微软雅黑" w:cs="微软雅黑"/>
          <w:szCs w:val="21"/>
        </w:rPr>
        <w:t>● 本</w:t>
      </w:r>
      <w:r>
        <w:rPr>
          <w:rFonts w:ascii="黑体-简" w:hAnsi="黑体-简" w:eastAsia="黑体-简" w:cs="黑体-简"/>
          <w:szCs w:val="21"/>
        </w:rPr>
        <w:t>⽩⽪</w:t>
      </w:r>
      <w:r>
        <w:rPr>
          <w:rFonts w:hint="eastAsia" w:ascii="微软雅黑" w:hAnsi="微软雅黑" w:eastAsia="微软雅黑" w:cs="微软雅黑"/>
          <w:szCs w:val="21"/>
        </w:rPr>
        <w:t>书对特定公司和平台的引</w:t>
      </w:r>
      <w:r>
        <w:rPr>
          <w:rFonts w:ascii="黑体-简" w:hAnsi="黑体-简" w:eastAsia="黑体-简" w:cs="黑体-简"/>
          <w:szCs w:val="21"/>
        </w:rPr>
        <w:t>⽤</w:t>
      </w:r>
      <w:r>
        <w:rPr>
          <w:rFonts w:hint="eastAsia" w:ascii="微软雅黑" w:hAnsi="微软雅黑" w:eastAsia="微软雅黑" w:cs="微软雅黑"/>
          <w:szCs w:val="21"/>
        </w:rPr>
        <w:t>仅供说明之</w:t>
      </w:r>
      <w:r>
        <w:rPr>
          <w:rFonts w:ascii="黑体-简" w:hAnsi="黑体-简" w:eastAsia="黑体-简" w:cs="黑体-简"/>
          <w:szCs w:val="21"/>
        </w:rPr>
        <w:t>⽤</w:t>
      </w:r>
      <w:r>
        <w:rPr>
          <w:rFonts w:hint="eastAsia" w:ascii="微软雅黑" w:hAnsi="微软雅黑" w:eastAsia="微软雅黑" w:cs="微软雅黑"/>
          <w:szCs w:val="21"/>
        </w:rPr>
        <w:t>。您必须听取</w:t>
      </w:r>
      <w:r>
        <w:rPr>
          <w:rFonts w:ascii="黑体-简" w:hAnsi="黑体-简" w:eastAsia="黑体-简" w:cs="黑体-简"/>
          <w:szCs w:val="21"/>
        </w:rPr>
        <w:t>⼀</w:t>
      </w:r>
      <w:r>
        <w:rPr>
          <w:rFonts w:hint="eastAsia" w:ascii="微软雅黑" w:hAnsi="微软雅黑" w:eastAsia="微软雅黑" w:cs="微软雅黑"/>
          <w:szCs w:val="21"/>
        </w:rPr>
        <w:t>切必要的专业建议，包括税务和会计处理相关事务。</w:t>
      </w:r>
    </w:p>
    <w:p>
      <w:pPr>
        <w:rPr>
          <w:rFonts w:ascii="微软雅黑" w:hAnsi="微软雅黑" w:eastAsia="微软雅黑" w:cs="微软雅黑"/>
          <w:szCs w:val="21"/>
        </w:rPr>
      </w:pPr>
      <w:r>
        <w:rPr>
          <w:rFonts w:hint="eastAsia" w:ascii="微软雅黑" w:hAnsi="微软雅黑" w:eastAsia="微软雅黑" w:cs="微软雅黑"/>
          <w:szCs w:val="21"/>
        </w:rPr>
        <w:t>● 我们希望 饭小芒 计划能够</w:t>
      </w:r>
      <w:r>
        <w:rPr>
          <w:rFonts w:ascii="黑体-简" w:hAnsi="黑体-简" w:eastAsia="黑体-简" w:cs="黑体-简"/>
          <w:szCs w:val="21"/>
        </w:rPr>
        <w:t>⾮</w:t>
      </w:r>
      <w:r>
        <w:rPr>
          <w:rFonts w:hint="eastAsia" w:ascii="微软雅黑" w:hAnsi="微软雅黑" w:eastAsia="微软雅黑" w:cs="微软雅黑"/>
          <w:szCs w:val="21"/>
        </w:rPr>
        <w:t>常成功。但我们并不能保证成功，且数字资产和平台都涉及风险。您必须评估风险以及您的承担的风险。</w:t>
      </w:r>
    </w:p>
    <w:p>
      <w:pPr>
        <w:rPr>
          <w:rFonts w:ascii="微软雅黑" w:hAnsi="微软雅黑" w:eastAsia="微软雅黑" w:cs="微软雅黑"/>
          <w:szCs w:val="21"/>
        </w:rPr>
      </w:pPr>
    </w:p>
    <w:p>
      <w:pPr>
        <w:rPr>
          <w:rFonts w:ascii="微软雅黑" w:hAnsi="微软雅黑" w:eastAsia="微软雅黑"/>
          <w:szCs w:val="21"/>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黑体-简">
    <w:panose1 w:val="02000000000000000000"/>
    <w:charset w:val="88"/>
    <w:family w:val="auto"/>
    <w:pitch w:val="default"/>
    <w:sig w:usb0="8000002F" w:usb1="0800004A" w:usb2="00000000" w:usb3="00000000" w:csb0="203E0000" w:csb1="00000000"/>
  </w:font>
  <w:font w:name="MingLiU">
    <w:altName w:val="Hiragino Sans"/>
    <w:panose1 w:val="02020509000000000000"/>
    <w:charset w:val="88"/>
    <w:family w:val="modern"/>
    <w:pitch w:val="default"/>
    <w:sig w:usb0="00000000" w:usb1="00000000" w:usb2="00000016" w:usb3="00000000" w:csb0="00100001" w:csb1="00000000"/>
  </w:font>
  <w:font w:name="MS Mincho">
    <w:altName w:val="Hiragino Sans"/>
    <w:panose1 w:val="02020609040205080304"/>
    <w:charset w:val="80"/>
    <w:family w:val="modern"/>
    <w:pitch w:val="default"/>
    <w:sig w:usb0="00000000" w:usb1="00000000" w:usb2="08000012" w:usb3="00000000" w:csb0="000200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KW">
    <w:panose1 w:val="00020600040101010101"/>
    <w:charset w:val="86"/>
    <w:family w:val="auto"/>
    <w:pitch w:val="default"/>
    <w:sig w:usb0="A00002BF" w:usb1="3ACF7CFA" w:usb2="00000016" w:usb3="00000000" w:csb0="0004009F" w:csb1="DFD70000"/>
  </w:font>
  <w:font w:name="Hiragino Sans">
    <w:panose1 w:val="020B0300000000000000"/>
    <w:charset w:val="80"/>
    <w:family w:val="auto"/>
    <w:pitch w:val="default"/>
    <w:sig w:usb0="E00002FF" w:usb1="7AE7FFFF" w:usb2="00000012" w:usb3="00000000" w:csb0="0002000D" w:csb1="00000000"/>
  </w:font>
  <w:font w:name="Hiragino Sans">
    <w:panose1 w:val="020B0300000000000000"/>
    <w:charset w:val="88"/>
    <w:family w:val="modern"/>
    <w:pitch w:val="default"/>
    <w:sig w:usb0="E00002FF" w:usb1="7AE7FFFF"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C3128"/>
    <w:multiLevelType w:val="singleLevel"/>
    <w:tmpl w:val="DFAC3128"/>
    <w:lvl w:ilvl="0" w:tentative="0">
      <w:start w:val="9"/>
      <w:numFmt w:val="decimal"/>
      <w:suff w:val="space"/>
      <w:lvlText w:val="(%1)"/>
      <w:lvlJc w:val="left"/>
    </w:lvl>
  </w:abstractNum>
  <w:abstractNum w:abstractNumId="1">
    <w:nsid w:val="E53703DF"/>
    <w:multiLevelType w:val="singleLevel"/>
    <w:tmpl w:val="E53703DF"/>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EA4"/>
    <w:rsid w:val="00087B28"/>
    <w:rsid w:val="000A7D44"/>
    <w:rsid w:val="000D21C8"/>
    <w:rsid w:val="00233EAD"/>
    <w:rsid w:val="00312F6F"/>
    <w:rsid w:val="003378E1"/>
    <w:rsid w:val="003F2EA4"/>
    <w:rsid w:val="0048471A"/>
    <w:rsid w:val="004E5708"/>
    <w:rsid w:val="005A1981"/>
    <w:rsid w:val="006159A8"/>
    <w:rsid w:val="0068152B"/>
    <w:rsid w:val="006C3CBE"/>
    <w:rsid w:val="0075041D"/>
    <w:rsid w:val="00864C6F"/>
    <w:rsid w:val="008654C1"/>
    <w:rsid w:val="008D4491"/>
    <w:rsid w:val="008F687E"/>
    <w:rsid w:val="00944D26"/>
    <w:rsid w:val="00945BB9"/>
    <w:rsid w:val="009D5322"/>
    <w:rsid w:val="009F7D72"/>
    <w:rsid w:val="00A05C58"/>
    <w:rsid w:val="00A9034E"/>
    <w:rsid w:val="00AC6B91"/>
    <w:rsid w:val="00B143B7"/>
    <w:rsid w:val="00B451F6"/>
    <w:rsid w:val="00BF2098"/>
    <w:rsid w:val="00C36DD1"/>
    <w:rsid w:val="00D23004"/>
    <w:rsid w:val="00DB1C88"/>
    <w:rsid w:val="00E0153E"/>
    <w:rsid w:val="00E32146"/>
    <w:rsid w:val="00ED08C7"/>
    <w:rsid w:val="00F56860"/>
    <w:rsid w:val="00F720EF"/>
    <w:rsid w:val="FF7D6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Document Map"/>
    <w:basedOn w:val="1"/>
    <w:link w:val="7"/>
    <w:unhideWhenUsed/>
    <w:uiPriority w:val="99"/>
    <w:rPr>
      <w:rFonts w:ascii="Times New Roman" w:hAnsi="Times New Roman" w:cs="Times New Roman"/>
      <w:sz w:val="24"/>
    </w:rPr>
  </w:style>
  <w:style w:type="paragraph" w:styleId="3">
    <w:name w:val="Normal (Web)"/>
    <w:basedOn w:val="1"/>
    <w:unhideWhenUsed/>
    <w:uiPriority w:val="99"/>
    <w:rPr>
      <w:rFonts w:ascii="Times New Roman" w:hAnsi="Times New Roman" w:cs="Times New Roman"/>
      <w:sz w:val="24"/>
    </w:rPr>
  </w:style>
  <w:style w:type="paragraph" w:customStyle="1" w:styleId="6">
    <w:name w:val="Revision"/>
    <w:hidden/>
    <w:semiHidden/>
    <w:uiPriority w:val="99"/>
    <w:rPr>
      <w:rFonts w:asciiTheme="minorHAnsi" w:hAnsiTheme="minorHAnsi" w:eastAsiaTheme="minorEastAsia" w:cstheme="minorBidi"/>
      <w:kern w:val="2"/>
      <w:sz w:val="21"/>
      <w:szCs w:val="24"/>
      <w:lang w:val="en-US" w:eastAsia="zh-CN" w:bidi="ar-SA"/>
    </w:rPr>
  </w:style>
  <w:style w:type="character" w:customStyle="1" w:styleId="7">
    <w:name w:val="文档结构图 字符"/>
    <w:basedOn w:val="4"/>
    <w:link w:val="2"/>
    <w:semiHidden/>
    <w:uiPriority w:val="99"/>
    <w:rPr>
      <w:rFonts w:ascii="Times New Roman" w:hAnsi="Times New Roman" w:cs="Times New Roman"/>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1496</Words>
  <Characters>8530</Characters>
  <Lines>71</Lines>
  <Paragraphs>20</Paragraphs>
  <TotalTime>0</TotalTime>
  <ScaleCrop>false</ScaleCrop>
  <LinksUpToDate>false</LinksUpToDate>
  <CharactersWithSpaces>10006</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2018-11-19T16:21:00Z</dcterms:created>
  <dc:creator>Microsoft Office 用户</dc:creator>
  <cp:lastModifiedBy>toxicanty</cp:lastModifiedBy>
  <dcterms:modified xsi:type="dcterms:W3CDTF">2019-08-13T12:21:25Z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