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roduct-requirements-document-prd"/>
    <w:p>
      <w:pPr>
        <w:pStyle w:val="Heading1"/>
      </w:pPr>
      <w:r>
        <w:t xml:space="preserve">PRODUCT REQUIREMENTS DOCUMENT (PRD)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t xml:space="preserve">Music Coin Festival Ecosystem (Demo MVP)</w:t>
      </w:r>
    </w:p>
    <w:bookmarkEnd w:id="20"/>
    <w:bookmarkStart w:id="21" w:name="project-goal"/>
    <w:p>
      <w:pPr>
        <w:pStyle w:val="Heading2"/>
      </w:pPr>
      <w:r>
        <w:t xml:space="preserve">Project Goal</w:t>
      </w:r>
    </w:p>
    <w:p>
      <w:pPr>
        <w:pStyle w:val="FirstParagraph"/>
      </w:pPr>
      <w:r>
        <w:t xml:space="preserve">Build a responsive web application that demonstrates a blockchain-powered music ecosystem where Artists, Fans, Organizers, Production Houses, and Admins interact through Music Coin, NFT Assets, Event Ticketing, Royalty Distribution, and Fan Governance.</w:t>
      </w:r>
    </w:p>
    <w:p>
      <w:pPr>
        <w:pStyle w:val="BodyText"/>
      </w:pPr>
      <w:r>
        <w:t xml:space="preserve">This MVP is a DEMO VERSION.</w:t>
      </w:r>
    </w:p>
    <w:p>
      <w:pPr>
        <w:pStyle w:val="BodyText"/>
      </w:pPr>
      <w:r>
        <w:t xml:space="preserve">All blockchain features are simulated using database transactions.</w:t>
      </w:r>
    </w:p>
    <w:p>
      <w:pPr>
        <w:pStyle w:val="BodyText"/>
      </w:pPr>
      <w:r>
        <w:t xml:space="preserve">No real blockchain integration is required.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business-problem"/>
    <w:p>
      <w:pPr>
        <w:pStyle w:val="Heading1"/>
      </w:pPr>
      <w:r>
        <w:t xml:space="preserve">Business Problem</w:t>
      </w:r>
    </w:p>
    <w:p>
      <w:pPr>
        <w:pStyle w:val="FirstParagraph"/>
      </w:pPr>
      <w:r>
        <w:t xml:space="preserve">The music industry suffers from:</w:t>
      </w:r>
    </w:p>
    <w:p>
      <w:pPr>
        <w:pStyle w:val="Compact"/>
        <w:numPr>
          <w:ilvl w:val="0"/>
          <w:numId w:val="1001"/>
        </w:numPr>
      </w:pPr>
      <w:r>
        <w:t xml:space="preserve">Delayed royalty payments</w:t>
      </w:r>
    </w:p>
    <w:p>
      <w:pPr>
        <w:pStyle w:val="Compact"/>
        <w:numPr>
          <w:ilvl w:val="0"/>
          <w:numId w:val="1001"/>
        </w:numPr>
      </w:pPr>
      <w:r>
        <w:t xml:space="preserve">Ticket scalping</w:t>
      </w:r>
    </w:p>
    <w:p>
      <w:pPr>
        <w:pStyle w:val="Compact"/>
        <w:numPr>
          <w:ilvl w:val="0"/>
          <w:numId w:val="1001"/>
        </w:numPr>
      </w:pPr>
      <w:r>
        <w:t xml:space="preserve">Lack of transparency</w:t>
      </w:r>
    </w:p>
    <w:p>
      <w:pPr>
        <w:pStyle w:val="Compact"/>
        <w:numPr>
          <w:ilvl w:val="0"/>
          <w:numId w:val="1001"/>
        </w:numPr>
      </w:pPr>
      <w:r>
        <w:t xml:space="preserve">High intermediary fees</w:t>
      </w:r>
    </w:p>
    <w:p>
      <w:pPr>
        <w:pStyle w:val="Compact"/>
        <w:numPr>
          <w:ilvl w:val="0"/>
          <w:numId w:val="1001"/>
        </w:numPr>
      </w:pPr>
      <w:r>
        <w:t xml:space="preserve">Poor fan engagement</w:t>
      </w:r>
    </w:p>
    <w:p>
      <w:pPr>
        <w:pStyle w:val="Compact"/>
        <w:numPr>
          <w:ilvl w:val="0"/>
          <w:numId w:val="1001"/>
        </w:numPr>
      </w:pPr>
      <w:r>
        <w:t xml:space="preserve">Revenue distribution disputes</w:t>
      </w:r>
    </w:p>
    <w:p>
      <w:pPr>
        <w:pStyle w:val="Compact"/>
        <w:numPr>
          <w:ilvl w:val="0"/>
          <w:numId w:val="1001"/>
        </w:numPr>
      </w:pPr>
      <w:r>
        <w:t xml:space="preserve">Event management inefficiencies</w:t>
      </w:r>
    </w:p>
    <w:p>
      <w:pPr>
        <w:pStyle w:val="FirstParagraph"/>
      </w:pPr>
      <w:r>
        <w:t xml:space="preserve">The platform demonstrates how Music Coin can solve these issues.</w:t>
      </w:r>
    </w:p>
    <w:p>
      <w:r>
        <w:pict>
          <v:rect style="width:0;height:1.5pt" o:hralign="center" o:hrstd="t" o:hr="t"/>
        </w:pict>
      </w:r>
    </w:p>
    <w:bookmarkEnd w:id="23"/>
    <w:bookmarkStart w:id="29" w:name="user-roles"/>
    <w:p>
      <w:pPr>
        <w:pStyle w:val="Heading1"/>
      </w:pPr>
      <w:r>
        <w:t xml:space="preserve">User Roles</w:t>
      </w:r>
    </w:p>
    <w:bookmarkStart w:id="24" w:name="fan"/>
    <w:p>
      <w:pPr>
        <w:pStyle w:val="Heading2"/>
      </w:pPr>
      <w:r>
        <w:t xml:space="preserve">Fan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02"/>
        </w:numPr>
      </w:pPr>
      <w:r>
        <w:t xml:space="preserve">Register/Login</w:t>
      </w:r>
    </w:p>
    <w:p>
      <w:pPr>
        <w:pStyle w:val="Compact"/>
        <w:numPr>
          <w:ilvl w:val="0"/>
          <w:numId w:val="1002"/>
        </w:numPr>
      </w:pPr>
      <w:r>
        <w:t xml:space="preserve">Receive demo Music Coins</w:t>
      </w:r>
    </w:p>
    <w:p>
      <w:pPr>
        <w:pStyle w:val="Compact"/>
        <w:numPr>
          <w:ilvl w:val="0"/>
          <w:numId w:val="1002"/>
        </w:numPr>
      </w:pPr>
      <w:r>
        <w:t xml:space="preserve">View events</w:t>
      </w:r>
    </w:p>
    <w:p>
      <w:pPr>
        <w:pStyle w:val="Compact"/>
        <w:numPr>
          <w:ilvl w:val="0"/>
          <w:numId w:val="1002"/>
        </w:numPr>
      </w:pPr>
      <w:r>
        <w:t xml:space="preserve">Buy tickets</w:t>
      </w:r>
    </w:p>
    <w:p>
      <w:pPr>
        <w:pStyle w:val="Compact"/>
        <w:numPr>
          <w:ilvl w:val="0"/>
          <w:numId w:val="1002"/>
        </w:numPr>
      </w:pPr>
      <w:r>
        <w:t xml:space="preserve">Buy NFTs</w:t>
      </w:r>
    </w:p>
    <w:p>
      <w:pPr>
        <w:pStyle w:val="Compact"/>
        <w:numPr>
          <w:ilvl w:val="0"/>
          <w:numId w:val="1002"/>
        </w:numPr>
      </w:pPr>
      <w:r>
        <w:t xml:space="preserve">Vote for artists</w:t>
      </w:r>
    </w:p>
    <w:p>
      <w:pPr>
        <w:pStyle w:val="Compact"/>
        <w:numPr>
          <w:ilvl w:val="0"/>
          <w:numId w:val="1002"/>
        </w:numPr>
      </w:pPr>
      <w:r>
        <w:t xml:space="preserve">View wallet</w:t>
      </w:r>
    </w:p>
    <w:p>
      <w:pPr>
        <w:pStyle w:val="Compact"/>
        <w:numPr>
          <w:ilvl w:val="0"/>
          <w:numId w:val="1002"/>
        </w:numPr>
      </w:pPr>
      <w:r>
        <w:t xml:space="preserve">View transactions</w:t>
      </w:r>
    </w:p>
    <w:p>
      <w:pPr>
        <w:pStyle w:val="Compact"/>
        <w:numPr>
          <w:ilvl w:val="0"/>
          <w:numId w:val="1002"/>
        </w:numPr>
      </w:pPr>
      <w:r>
        <w:t xml:space="preserve">View rewards</w:t>
      </w:r>
    </w:p>
    <w:p>
      <w:r>
        <w:pict>
          <v:rect style="width:0;height:1.5pt" o:hralign="center" o:hrstd="t" o:hr="t"/>
        </w:pict>
      </w:r>
    </w:p>
    <w:bookmarkEnd w:id="24"/>
    <w:bookmarkStart w:id="25" w:name="artist"/>
    <w:p>
      <w:pPr>
        <w:pStyle w:val="Heading2"/>
      </w:pPr>
      <w:r>
        <w:t xml:space="preserve">Artist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03"/>
        </w:numPr>
      </w:pPr>
      <w:r>
        <w:t xml:space="preserve">Register/Login</w:t>
      </w:r>
    </w:p>
    <w:p>
      <w:pPr>
        <w:pStyle w:val="Compact"/>
        <w:numPr>
          <w:ilvl w:val="0"/>
          <w:numId w:val="1003"/>
        </w:numPr>
      </w:pPr>
      <w:r>
        <w:t xml:space="preserve">Upload songs</w:t>
      </w:r>
    </w:p>
    <w:p>
      <w:pPr>
        <w:pStyle w:val="Compact"/>
        <w:numPr>
          <w:ilvl w:val="0"/>
          <w:numId w:val="1003"/>
        </w:numPr>
      </w:pPr>
      <w:r>
        <w:t xml:space="preserve">Create NFT assets</w:t>
      </w:r>
    </w:p>
    <w:p>
      <w:pPr>
        <w:pStyle w:val="Compact"/>
        <w:numPr>
          <w:ilvl w:val="0"/>
          <w:numId w:val="1003"/>
        </w:numPr>
      </w:pPr>
      <w:r>
        <w:t xml:space="preserve">Define royalty percentages</w:t>
      </w:r>
    </w:p>
    <w:p>
      <w:pPr>
        <w:pStyle w:val="Compact"/>
        <w:numPr>
          <w:ilvl w:val="0"/>
          <w:numId w:val="1003"/>
        </w:numPr>
      </w:pPr>
      <w:r>
        <w:t xml:space="preserve">View royalties</w:t>
      </w:r>
    </w:p>
    <w:p>
      <w:pPr>
        <w:pStyle w:val="Compact"/>
        <w:numPr>
          <w:ilvl w:val="0"/>
          <w:numId w:val="1003"/>
        </w:numPr>
      </w:pPr>
      <w:r>
        <w:t xml:space="preserve">View sales analytics</w:t>
      </w:r>
    </w:p>
    <w:p>
      <w:r>
        <w:pict>
          <v:rect style="width:0;height:1.5pt" o:hralign="center" o:hrstd="t" o:hr="t"/>
        </w:pict>
      </w:r>
    </w:p>
    <w:bookmarkEnd w:id="25"/>
    <w:bookmarkStart w:id="26" w:name="organizer"/>
    <w:p>
      <w:pPr>
        <w:pStyle w:val="Heading2"/>
      </w:pPr>
      <w:r>
        <w:t xml:space="preserve">Organizer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04"/>
        </w:numPr>
      </w:pPr>
      <w:r>
        <w:t xml:space="preserve">Create festivals</w:t>
      </w:r>
    </w:p>
    <w:p>
      <w:pPr>
        <w:pStyle w:val="Compact"/>
        <w:numPr>
          <w:ilvl w:val="0"/>
          <w:numId w:val="1004"/>
        </w:numPr>
      </w:pPr>
      <w:r>
        <w:t xml:space="preserve">Manage events</w:t>
      </w:r>
    </w:p>
    <w:p>
      <w:pPr>
        <w:pStyle w:val="Compact"/>
        <w:numPr>
          <w:ilvl w:val="0"/>
          <w:numId w:val="1004"/>
        </w:numPr>
      </w:pPr>
      <w:r>
        <w:t xml:space="preserve">Manage tickets</w:t>
      </w:r>
    </w:p>
    <w:p>
      <w:pPr>
        <w:pStyle w:val="Compact"/>
        <w:numPr>
          <w:ilvl w:val="0"/>
          <w:numId w:val="1004"/>
        </w:numPr>
      </w:pPr>
      <w:r>
        <w:t xml:space="preserve">View revenue</w:t>
      </w:r>
    </w:p>
    <w:p>
      <w:pPr>
        <w:pStyle w:val="Compact"/>
        <w:numPr>
          <w:ilvl w:val="0"/>
          <w:numId w:val="1004"/>
        </w:numPr>
      </w:pPr>
      <w:r>
        <w:t xml:space="preserve">View attendees</w:t>
      </w:r>
    </w:p>
    <w:p>
      <w:r>
        <w:pict>
          <v:rect style="width:0;height:1.5pt" o:hralign="center" o:hrstd="t" o:hr="t"/>
        </w:pict>
      </w:r>
    </w:p>
    <w:bookmarkEnd w:id="26"/>
    <w:bookmarkStart w:id="27" w:name="production-house"/>
    <w:p>
      <w:pPr>
        <w:pStyle w:val="Heading2"/>
      </w:pPr>
      <w:r>
        <w:t xml:space="preserve">Production House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05"/>
        </w:numPr>
      </w:pPr>
      <w:r>
        <w:t xml:space="preserve">Create artist contracts</w:t>
      </w:r>
    </w:p>
    <w:p>
      <w:pPr>
        <w:pStyle w:val="Compact"/>
        <w:numPr>
          <w:ilvl w:val="0"/>
          <w:numId w:val="1005"/>
        </w:numPr>
      </w:pPr>
      <w:r>
        <w:t xml:space="preserve">Define revenue split</w:t>
      </w:r>
    </w:p>
    <w:p>
      <w:pPr>
        <w:pStyle w:val="Compact"/>
        <w:numPr>
          <w:ilvl w:val="0"/>
          <w:numId w:val="1005"/>
        </w:numPr>
      </w:pPr>
      <w:r>
        <w:t xml:space="preserve">Track royalty payments</w:t>
      </w:r>
    </w:p>
    <w:p>
      <w:pPr>
        <w:pStyle w:val="Compact"/>
        <w:numPr>
          <w:ilvl w:val="0"/>
          <w:numId w:val="1005"/>
        </w:numPr>
      </w:pPr>
      <w:r>
        <w:t xml:space="preserve">View artist performance</w:t>
      </w:r>
    </w:p>
    <w:p>
      <w:r>
        <w:pict>
          <v:rect style="width:0;height:1.5pt" o:hralign="center" o:hrstd="t" o:hr="t"/>
        </w:pict>
      </w:r>
    </w:p>
    <w:bookmarkEnd w:id="27"/>
    <w:bookmarkStart w:id="28" w:name="admin"/>
    <w:p>
      <w:pPr>
        <w:pStyle w:val="Heading2"/>
      </w:pPr>
      <w:r>
        <w:t xml:space="preserve">Admin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06"/>
        </w:numPr>
      </w:pPr>
      <w:r>
        <w:t xml:space="preserve">Manage users</w:t>
      </w:r>
    </w:p>
    <w:p>
      <w:pPr>
        <w:pStyle w:val="Compact"/>
        <w:numPr>
          <w:ilvl w:val="0"/>
          <w:numId w:val="1006"/>
        </w:numPr>
      </w:pPr>
      <w:r>
        <w:t xml:space="preserve">Manage events</w:t>
      </w:r>
    </w:p>
    <w:p>
      <w:pPr>
        <w:pStyle w:val="Compact"/>
        <w:numPr>
          <w:ilvl w:val="0"/>
          <w:numId w:val="1006"/>
        </w:numPr>
      </w:pPr>
      <w:r>
        <w:t xml:space="preserve">Manage NFTs</w:t>
      </w:r>
    </w:p>
    <w:p>
      <w:pPr>
        <w:pStyle w:val="Compact"/>
        <w:numPr>
          <w:ilvl w:val="0"/>
          <w:numId w:val="1006"/>
        </w:numPr>
      </w:pPr>
      <w:r>
        <w:t xml:space="preserve">Manage wallets</w:t>
      </w:r>
    </w:p>
    <w:p>
      <w:pPr>
        <w:pStyle w:val="Compact"/>
        <w:numPr>
          <w:ilvl w:val="0"/>
          <w:numId w:val="1006"/>
        </w:numPr>
      </w:pPr>
      <w:r>
        <w:t xml:space="preserve">Manage royalties</w:t>
      </w:r>
    </w:p>
    <w:p>
      <w:pPr>
        <w:pStyle w:val="Compact"/>
        <w:numPr>
          <w:ilvl w:val="0"/>
          <w:numId w:val="1006"/>
        </w:numPr>
      </w:pPr>
      <w:r>
        <w:t xml:space="preserve">Manage transactions</w:t>
      </w:r>
    </w:p>
    <w:p>
      <w:pPr>
        <w:pStyle w:val="Compact"/>
        <w:numPr>
          <w:ilvl w:val="0"/>
          <w:numId w:val="1006"/>
        </w:numPr>
      </w:pPr>
      <w:r>
        <w:t xml:space="preserve">System analytics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core-modules"/>
    <w:p>
      <w:pPr>
        <w:pStyle w:val="Heading1"/>
      </w:pPr>
      <w:r>
        <w:t xml:space="preserve">Core Modules</w:t>
      </w:r>
    </w:p>
    <w:bookmarkStart w:id="30" w:name="authentication-module"/>
    <w:p>
      <w:pPr>
        <w:pStyle w:val="Heading2"/>
      </w:pPr>
      <w:r>
        <w:t xml:space="preserve">Authentication Module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07"/>
        </w:numPr>
      </w:pPr>
      <w:r>
        <w:t xml:space="preserve">Login</w:t>
      </w:r>
    </w:p>
    <w:p>
      <w:pPr>
        <w:pStyle w:val="Compact"/>
        <w:numPr>
          <w:ilvl w:val="0"/>
          <w:numId w:val="1007"/>
        </w:numPr>
      </w:pPr>
      <w:r>
        <w:t xml:space="preserve">Registration</w:t>
      </w:r>
    </w:p>
    <w:p>
      <w:pPr>
        <w:pStyle w:val="Compact"/>
        <w:numPr>
          <w:ilvl w:val="0"/>
          <w:numId w:val="1007"/>
        </w:numPr>
      </w:pPr>
      <w:r>
        <w:t xml:space="preserve">Forgot Password</w:t>
      </w:r>
    </w:p>
    <w:p>
      <w:pPr>
        <w:pStyle w:val="Compact"/>
        <w:numPr>
          <w:ilvl w:val="0"/>
          <w:numId w:val="1007"/>
        </w:numPr>
      </w:pPr>
      <w:r>
        <w:t xml:space="preserve">Role Selection</w:t>
      </w:r>
    </w:p>
    <w:p>
      <w:pPr>
        <w:pStyle w:val="Compact"/>
        <w:numPr>
          <w:ilvl w:val="0"/>
          <w:numId w:val="1007"/>
        </w:numPr>
      </w:pPr>
      <w:r>
        <w:t xml:space="preserve">JWT Session</w:t>
      </w:r>
    </w:p>
    <w:p>
      <w:r>
        <w:pict>
          <v:rect style="width:0;height:1.5pt" o:hralign="center" o:hrstd="t" o:hr="t"/>
        </w:pict>
      </w:r>
    </w:p>
    <w:bookmarkEnd w:id="30"/>
    <w:bookmarkStart w:id="31" w:name="wallet-module"/>
    <w:p>
      <w:pPr>
        <w:pStyle w:val="Heading2"/>
      </w:pPr>
      <w:r>
        <w:t xml:space="preserve">Wallet Module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08"/>
        </w:numPr>
      </w:pPr>
      <w:r>
        <w:t xml:space="preserve">Wallet Balance</w:t>
      </w:r>
    </w:p>
    <w:p>
      <w:pPr>
        <w:pStyle w:val="Compact"/>
        <w:numPr>
          <w:ilvl w:val="0"/>
          <w:numId w:val="1008"/>
        </w:numPr>
      </w:pPr>
      <w:r>
        <w:t xml:space="preserve">Credit Transactions</w:t>
      </w:r>
    </w:p>
    <w:p>
      <w:pPr>
        <w:pStyle w:val="Compact"/>
        <w:numPr>
          <w:ilvl w:val="0"/>
          <w:numId w:val="1008"/>
        </w:numPr>
      </w:pPr>
      <w:r>
        <w:t xml:space="preserve">Debit Transactions</w:t>
      </w:r>
    </w:p>
    <w:p>
      <w:pPr>
        <w:pStyle w:val="Compact"/>
        <w:numPr>
          <w:ilvl w:val="0"/>
          <w:numId w:val="1008"/>
        </w:numPr>
      </w:pPr>
      <w:r>
        <w:t xml:space="preserve">Transaction History</w:t>
      </w:r>
    </w:p>
    <w:p>
      <w:pPr>
        <w:pStyle w:val="FirstParagraph"/>
      </w:pPr>
      <w:r>
        <w:t xml:space="preserve">Demo Currency:</w:t>
      </w:r>
    </w:p>
    <w:p>
      <w:pPr>
        <w:pStyle w:val="BodyText"/>
      </w:pPr>
      <w:r>
        <w:t xml:space="preserve">Music Coin</w:t>
      </w:r>
    </w:p>
    <w:p>
      <w:r>
        <w:pict>
          <v:rect style="width:0;height:1.5pt" o:hralign="center" o:hrstd="t" o:hr="t"/>
        </w:pict>
      </w:r>
    </w:p>
    <w:bookmarkEnd w:id="31"/>
    <w:bookmarkStart w:id="32" w:name="event-management-module"/>
    <w:p>
      <w:pPr>
        <w:pStyle w:val="Heading2"/>
      </w:pPr>
      <w:r>
        <w:t xml:space="preserve">Event Management Module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09"/>
        </w:numPr>
      </w:pPr>
      <w:r>
        <w:t xml:space="preserve">Create Event</w:t>
      </w:r>
    </w:p>
    <w:p>
      <w:pPr>
        <w:pStyle w:val="Compact"/>
        <w:numPr>
          <w:ilvl w:val="0"/>
          <w:numId w:val="1009"/>
        </w:numPr>
      </w:pPr>
      <w:r>
        <w:t xml:space="preserve">Edit Event</w:t>
      </w:r>
    </w:p>
    <w:p>
      <w:pPr>
        <w:pStyle w:val="Compact"/>
        <w:numPr>
          <w:ilvl w:val="0"/>
          <w:numId w:val="1009"/>
        </w:numPr>
      </w:pPr>
      <w:r>
        <w:t xml:space="preserve">Delete Event</w:t>
      </w:r>
    </w:p>
    <w:p>
      <w:pPr>
        <w:pStyle w:val="Compact"/>
        <w:numPr>
          <w:ilvl w:val="0"/>
          <w:numId w:val="1009"/>
        </w:numPr>
      </w:pPr>
      <w:r>
        <w:t xml:space="preserve">Publish Event</w:t>
      </w:r>
    </w:p>
    <w:p>
      <w:pPr>
        <w:pStyle w:val="Compact"/>
        <w:numPr>
          <w:ilvl w:val="0"/>
          <w:numId w:val="1009"/>
        </w:numPr>
      </w:pPr>
      <w:r>
        <w:t xml:space="preserve">View Event Details</w:t>
      </w:r>
    </w:p>
    <w:p>
      <w:r>
        <w:pict>
          <v:rect style="width:0;height:1.5pt" o:hralign="center" o:hrstd="t" o:hr="t"/>
        </w:pict>
      </w:r>
    </w:p>
    <w:bookmarkEnd w:id="32"/>
    <w:bookmarkStart w:id="33" w:name="ticketing-module"/>
    <w:p>
      <w:pPr>
        <w:pStyle w:val="Heading2"/>
      </w:pPr>
      <w:r>
        <w:t xml:space="preserve">Ticketing Module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0"/>
        </w:numPr>
      </w:pPr>
      <w:r>
        <w:t xml:space="preserve">Ticket Purchase</w:t>
      </w:r>
    </w:p>
    <w:p>
      <w:pPr>
        <w:pStyle w:val="Compact"/>
        <w:numPr>
          <w:ilvl w:val="0"/>
          <w:numId w:val="1010"/>
        </w:numPr>
      </w:pPr>
      <w:r>
        <w:t xml:space="preserve">Ticket Ownership</w:t>
      </w:r>
    </w:p>
    <w:p>
      <w:pPr>
        <w:pStyle w:val="Compact"/>
        <w:numPr>
          <w:ilvl w:val="0"/>
          <w:numId w:val="1010"/>
        </w:numPr>
      </w:pPr>
      <w:r>
        <w:t xml:space="preserve">Ticket Verification</w:t>
      </w:r>
    </w:p>
    <w:p>
      <w:pPr>
        <w:pStyle w:val="Compact"/>
        <w:numPr>
          <w:ilvl w:val="0"/>
          <w:numId w:val="1010"/>
        </w:numPr>
      </w:pPr>
      <w:r>
        <w:t xml:space="preserve">Ticket History</w:t>
      </w:r>
    </w:p>
    <w:p>
      <w:r>
        <w:pict>
          <v:rect style="width:0;height:1.5pt" o:hralign="center" o:hrstd="t" o:hr="t"/>
        </w:pict>
      </w:r>
    </w:p>
    <w:bookmarkEnd w:id="33"/>
    <w:bookmarkStart w:id="34" w:name="music-nft-module"/>
    <w:p>
      <w:pPr>
        <w:pStyle w:val="Heading2"/>
      </w:pPr>
      <w:r>
        <w:t xml:space="preserve">Music NFT Module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1"/>
        </w:numPr>
      </w:pPr>
      <w:r>
        <w:t xml:space="preserve">Create NFT</w:t>
      </w:r>
    </w:p>
    <w:p>
      <w:pPr>
        <w:pStyle w:val="Compact"/>
        <w:numPr>
          <w:ilvl w:val="0"/>
          <w:numId w:val="1011"/>
        </w:numPr>
      </w:pPr>
      <w:r>
        <w:t xml:space="preserve">NFT Ownership</w:t>
      </w:r>
    </w:p>
    <w:p>
      <w:pPr>
        <w:pStyle w:val="Compact"/>
        <w:numPr>
          <w:ilvl w:val="0"/>
          <w:numId w:val="1011"/>
        </w:numPr>
      </w:pPr>
      <w:r>
        <w:t xml:space="preserve">NFT Transfer</w:t>
      </w:r>
    </w:p>
    <w:p>
      <w:pPr>
        <w:pStyle w:val="Compact"/>
        <w:numPr>
          <w:ilvl w:val="0"/>
          <w:numId w:val="1011"/>
        </w:numPr>
      </w:pPr>
      <w:r>
        <w:t xml:space="preserve">NFT Marketplace</w:t>
      </w:r>
    </w:p>
    <w:p>
      <w:r>
        <w:pict>
          <v:rect style="width:0;height:1.5pt" o:hralign="center" o:hrstd="t" o:hr="t"/>
        </w:pict>
      </w:r>
    </w:p>
    <w:bookmarkEnd w:id="34"/>
    <w:bookmarkStart w:id="35" w:name="royalty-module"/>
    <w:p>
      <w:pPr>
        <w:pStyle w:val="Heading2"/>
      </w:pPr>
      <w:r>
        <w:t xml:space="preserve">Royalty Module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2"/>
        </w:numPr>
      </w:pPr>
      <w:r>
        <w:t xml:space="preserve">Define Royalty %</w:t>
      </w:r>
    </w:p>
    <w:p>
      <w:pPr>
        <w:pStyle w:val="Compact"/>
        <w:numPr>
          <w:ilvl w:val="0"/>
          <w:numId w:val="1012"/>
        </w:numPr>
      </w:pPr>
      <w:r>
        <w:t xml:space="preserve">Simulate Revenue</w:t>
      </w:r>
    </w:p>
    <w:p>
      <w:pPr>
        <w:pStyle w:val="Compact"/>
        <w:numPr>
          <w:ilvl w:val="0"/>
          <w:numId w:val="1012"/>
        </w:numPr>
      </w:pPr>
      <w:r>
        <w:t xml:space="preserve">Distribute Royalties</w:t>
      </w:r>
    </w:p>
    <w:p>
      <w:pPr>
        <w:pStyle w:val="Compact"/>
        <w:numPr>
          <w:ilvl w:val="0"/>
          <w:numId w:val="1012"/>
        </w:numPr>
      </w:pPr>
      <w:r>
        <w:t xml:space="preserve">Royalty Ledger</w:t>
      </w:r>
    </w:p>
    <w:p>
      <w:r>
        <w:pict>
          <v:rect style="width:0;height:1.5pt" o:hralign="center" o:hrstd="t" o:hr="t"/>
        </w:pict>
      </w:r>
    </w:p>
    <w:bookmarkEnd w:id="35"/>
    <w:bookmarkStart w:id="36" w:name="fan-governance-module"/>
    <w:p>
      <w:pPr>
        <w:pStyle w:val="Heading2"/>
      </w:pPr>
      <w:r>
        <w:t xml:space="preserve">Fan Governance Module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3"/>
        </w:numPr>
      </w:pPr>
      <w:r>
        <w:t xml:space="preserve">Vote For Artist</w:t>
      </w:r>
    </w:p>
    <w:p>
      <w:pPr>
        <w:pStyle w:val="Compact"/>
        <w:numPr>
          <w:ilvl w:val="0"/>
          <w:numId w:val="1013"/>
        </w:numPr>
      </w:pPr>
      <w:r>
        <w:t xml:space="preserve">View Voting Results</w:t>
      </w:r>
    </w:p>
    <w:p>
      <w:pPr>
        <w:pStyle w:val="Compact"/>
        <w:numPr>
          <w:ilvl w:val="0"/>
          <w:numId w:val="1013"/>
        </w:numPr>
      </w:pPr>
      <w:r>
        <w:t xml:space="preserve">Fan Rewards</w:t>
      </w:r>
    </w:p>
    <w:p>
      <w:r>
        <w:pict>
          <v:rect style="width:0;height:1.5pt" o:hralign="center" o:hrstd="t" o:hr="t"/>
        </w:pict>
      </w:r>
    </w:p>
    <w:bookmarkEnd w:id="36"/>
    <w:bookmarkStart w:id="37" w:name="analytics-module"/>
    <w:p>
      <w:pPr>
        <w:pStyle w:val="Heading2"/>
      </w:pPr>
      <w:r>
        <w:t xml:space="preserve">Analytics Module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4"/>
        </w:numPr>
      </w:pPr>
      <w:r>
        <w:t xml:space="preserve">Revenue Charts</w:t>
      </w:r>
    </w:p>
    <w:p>
      <w:pPr>
        <w:pStyle w:val="Compact"/>
        <w:numPr>
          <w:ilvl w:val="0"/>
          <w:numId w:val="1014"/>
        </w:numPr>
      </w:pPr>
      <w:r>
        <w:t xml:space="preserve">NFT Sales Charts</w:t>
      </w:r>
    </w:p>
    <w:p>
      <w:pPr>
        <w:pStyle w:val="Compact"/>
        <w:numPr>
          <w:ilvl w:val="0"/>
          <w:numId w:val="1014"/>
        </w:numPr>
      </w:pPr>
      <w:r>
        <w:t xml:space="preserve">Event Sales Charts</w:t>
      </w:r>
    </w:p>
    <w:p>
      <w:pPr>
        <w:pStyle w:val="Compact"/>
        <w:numPr>
          <w:ilvl w:val="0"/>
          <w:numId w:val="1014"/>
        </w:numPr>
      </w:pPr>
      <w:r>
        <w:t xml:space="preserve">Artist Earnings Charts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main-user-flows"/>
    <w:p>
      <w:pPr>
        <w:pStyle w:val="Heading1"/>
      </w:pPr>
      <w:r>
        <w:t xml:space="preserve">Main User Flows</w:t>
      </w:r>
    </w:p>
    <w:bookmarkStart w:id="39" w:name="fan-flow"/>
    <w:p>
      <w:pPr>
        <w:pStyle w:val="Heading2"/>
      </w:pPr>
      <w:r>
        <w:t xml:space="preserve">Fan Flow</w:t>
      </w:r>
    </w:p>
    <w:p>
      <w:pPr>
        <w:pStyle w:val="FirstParagraph"/>
      </w:pPr>
      <w:r>
        <w:t xml:space="preserve">Signup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Receive Demo Coins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Browse Events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Buy Ticket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Attend Event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Buy NFT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Vote For Artist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Earn Rewards</w:t>
      </w:r>
    </w:p>
    <w:p>
      <w:r>
        <w:pict>
          <v:rect style="width:0;height:1.5pt" o:hralign="center" o:hrstd="t" o:hr="t"/>
        </w:pict>
      </w:r>
    </w:p>
    <w:bookmarkEnd w:id="39"/>
    <w:bookmarkStart w:id="40" w:name="artist-flow"/>
    <w:p>
      <w:pPr>
        <w:pStyle w:val="Heading2"/>
      </w:pPr>
      <w:r>
        <w:t xml:space="preserve">Artist Flow</w:t>
      </w:r>
    </w:p>
    <w:p>
      <w:pPr>
        <w:pStyle w:val="FirstParagraph"/>
      </w:pPr>
      <w:r>
        <w:t xml:space="preserve">Signup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Upload Song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 NFT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Define Royalty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Publish NFT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Earn Royalties</w:t>
      </w:r>
    </w:p>
    <w:p>
      <w:r>
        <w:pict>
          <v:rect style="width:0;height:1.5pt" o:hralign="center" o:hrstd="t" o:hr="t"/>
        </w:pict>
      </w:r>
    </w:p>
    <w:bookmarkEnd w:id="40"/>
    <w:bookmarkStart w:id="41" w:name="organizer-flow"/>
    <w:p>
      <w:pPr>
        <w:pStyle w:val="Heading2"/>
      </w:pPr>
      <w:r>
        <w:t xml:space="preserve">Organizer Flow</w:t>
      </w:r>
    </w:p>
    <w:p>
      <w:pPr>
        <w:pStyle w:val="FirstParagraph"/>
      </w:pPr>
      <w:r>
        <w:t xml:space="preserve">Create Festival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Publish Event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Sell Tickets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Track Revenue</w:t>
      </w:r>
    </w:p>
    <w:p>
      <w:r>
        <w:pict>
          <v:rect style="width:0;height:1.5pt" o:hralign="center" o:hrstd="t" o:hr="t"/>
        </w:pict>
      </w:r>
    </w:p>
    <w:bookmarkEnd w:id="41"/>
    <w:bookmarkStart w:id="42" w:name="production-house-flow"/>
    <w:p>
      <w:pPr>
        <w:pStyle w:val="Heading2"/>
      </w:pPr>
      <w:r>
        <w:t xml:space="preserve">Production House Flow</w:t>
      </w:r>
    </w:p>
    <w:p>
      <w:pPr>
        <w:pStyle w:val="FirstParagraph"/>
      </w:pPr>
      <w:r>
        <w:t xml:space="preserve">Create Contract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Assign Artists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Define Revenue Split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Track Royalties</w:t>
      </w:r>
    </w:p>
    <w:p>
      <w:r>
        <w:pict>
          <v:rect style="width:0;height:1.5pt" o:hralign="center" o:hrstd="t" o:hr="t"/>
        </w:pict>
      </w:r>
    </w:p>
    <w:bookmarkEnd w:id="42"/>
    <w:bookmarkStart w:id="43" w:name="admin-flow"/>
    <w:p>
      <w:pPr>
        <w:pStyle w:val="Heading2"/>
      </w:pPr>
      <w:r>
        <w:t xml:space="preserve">Admin Flow</w:t>
      </w:r>
    </w:p>
    <w:p>
      <w:pPr>
        <w:pStyle w:val="FirstParagraph"/>
      </w:pPr>
      <w:r>
        <w:t xml:space="preserve">Manage Entire Ecosystem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demo-data"/>
    <w:p>
      <w:pPr>
        <w:pStyle w:val="Heading1"/>
      </w:pPr>
      <w:r>
        <w:t xml:space="preserve">Demo Data</w:t>
      </w:r>
    </w:p>
    <w:p>
      <w:pPr>
        <w:pStyle w:val="FirstParagraph"/>
      </w:pPr>
      <w:r>
        <w:t xml:space="preserve">Preload:</w:t>
      </w:r>
    </w:p>
    <w:p>
      <w:pPr>
        <w:pStyle w:val="Compact"/>
        <w:numPr>
          <w:ilvl w:val="0"/>
          <w:numId w:val="1015"/>
        </w:numPr>
      </w:pPr>
      <w:r>
        <w:t xml:space="preserve">100 Fans</w:t>
      </w:r>
    </w:p>
    <w:p>
      <w:pPr>
        <w:pStyle w:val="Compact"/>
        <w:numPr>
          <w:ilvl w:val="0"/>
          <w:numId w:val="1015"/>
        </w:numPr>
      </w:pPr>
      <w:r>
        <w:t xml:space="preserve">20 Artists</w:t>
      </w:r>
    </w:p>
    <w:p>
      <w:pPr>
        <w:pStyle w:val="Compact"/>
        <w:numPr>
          <w:ilvl w:val="0"/>
          <w:numId w:val="1015"/>
        </w:numPr>
      </w:pPr>
      <w:r>
        <w:t xml:space="preserve">10 Organizers</w:t>
      </w:r>
    </w:p>
    <w:p>
      <w:pPr>
        <w:pStyle w:val="Compact"/>
        <w:numPr>
          <w:ilvl w:val="0"/>
          <w:numId w:val="1015"/>
        </w:numPr>
      </w:pPr>
      <w:r>
        <w:t xml:space="preserve">5 Production Houses</w:t>
      </w:r>
    </w:p>
    <w:p>
      <w:pPr>
        <w:pStyle w:val="Compact"/>
        <w:numPr>
          <w:ilvl w:val="0"/>
          <w:numId w:val="1015"/>
        </w:numPr>
      </w:pPr>
      <w:r>
        <w:t xml:space="preserve">10 Festivals</w:t>
      </w:r>
    </w:p>
    <w:p>
      <w:pPr>
        <w:pStyle w:val="Compact"/>
        <w:numPr>
          <w:ilvl w:val="0"/>
          <w:numId w:val="1015"/>
        </w:numPr>
      </w:pPr>
      <w:r>
        <w:t xml:space="preserve">50 Songs</w:t>
      </w:r>
    </w:p>
    <w:p>
      <w:pPr>
        <w:pStyle w:val="Compact"/>
        <w:numPr>
          <w:ilvl w:val="0"/>
          <w:numId w:val="1015"/>
        </w:numPr>
      </w:pPr>
      <w:r>
        <w:t xml:space="preserve">100 NFTs</w:t>
      </w:r>
    </w:p>
    <w:p>
      <w:pPr>
        <w:pStyle w:val="Compact"/>
        <w:numPr>
          <w:ilvl w:val="0"/>
          <w:numId w:val="1015"/>
        </w:numPr>
      </w:pPr>
      <w:r>
        <w:t xml:space="preserve">500 Transactions</w:t>
      </w:r>
    </w:p>
    <w:p>
      <w:pPr>
        <w:pStyle w:val="Compact"/>
        <w:numPr>
          <w:ilvl w:val="0"/>
          <w:numId w:val="1015"/>
        </w:numPr>
      </w:pPr>
      <w:r>
        <w:t xml:space="preserve">50 Royalty Records</w:t>
      </w:r>
    </w:p>
    <w:p>
      <w:r>
        <w:pict>
          <v:rect style="width:0;height:1.5pt" o:hralign="center" o:hrstd="t" o:hr="t"/>
        </w:pict>
      </w:r>
    </w:p>
    <w:bookmarkEnd w:id="45"/>
    <w:bookmarkStart w:id="46" w:name="non-functional-requirements"/>
    <w:p>
      <w:pPr>
        <w:pStyle w:val="Heading1"/>
      </w:pPr>
      <w:r>
        <w:t xml:space="preserve">Non Functional Requirements</w:t>
      </w:r>
    </w:p>
    <w:p>
      <w:pPr>
        <w:pStyle w:val="Compact"/>
        <w:numPr>
          <w:ilvl w:val="0"/>
          <w:numId w:val="1016"/>
        </w:numPr>
      </w:pPr>
      <w:r>
        <w:t xml:space="preserve">Responsive Design</w:t>
      </w:r>
    </w:p>
    <w:p>
      <w:pPr>
        <w:pStyle w:val="Compact"/>
        <w:numPr>
          <w:ilvl w:val="0"/>
          <w:numId w:val="1016"/>
        </w:numPr>
      </w:pPr>
      <w:r>
        <w:t xml:space="preserve">Mobile Friendly</w:t>
      </w:r>
    </w:p>
    <w:p>
      <w:pPr>
        <w:pStyle w:val="Compact"/>
        <w:numPr>
          <w:ilvl w:val="0"/>
          <w:numId w:val="1016"/>
        </w:numPr>
      </w:pPr>
      <w:r>
        <w:t xml:space="preserve">Fast Loading</w:t>
      </w:r>
    </w:p>
    <w:p>
      <w:pPr>
        <w:pStyle w:val="Compact"/>
        <w:numPr>
          <w:ilvl w:val="0"/>
          <w:numId w:val="1016"/>
        </w:numPr>
      </w:pPr>
      <w:r>
        <w:t xml:space="preserve">Role Based Access</w:t>
      </w:r>
    </w:p>
    <w:p>
      <w:pPr>
        <w:pStyle w:val="Compact"/>
        <w:numPr>
          <w:ilvl w:val="0"/>
          <w:numId w:val="1016"/>
        </w:numPr>
      </w:pPr>
      <w:r>
        <w:t xml:space="preserve">Demo Data Included</w:t>
      </w:r>
    </w:p>
    <w:p>
      <w:pPr>
        <w:pStyle w:val="Compact"/>
        <w:numPr>
          <w:ilvl w:val="0"/>
          <w:numId w:val="1016"/>
        </w:numPr>
      </w:pPr>
      <w:r>
        <w:t xml:space="preserve">Modern UI</w:t>
      </w:r>
    </w:p>
    <w:p>
      <w:pPr>
        <w:pStyle w:val="Compact"/>
        <w:numPr>
          <w:ilvl w:val="0"/>
          <w:numId w:val="1016"/>
        </w:numPr>
      </w:pPr>
      <w:r>
        <w:t xml:space="preserve">Dashboard Analytics</w:t>
      </w:r>
    </w:p>
    <w:p>
      <w:pPr>
        <w:pStyle w:val="Compact"/>
        <w:numPr>
          <w:ilvl w:val="0"/>
          <w:numId w:val="1016"/>
        </w:numPr>
      </w:pPr>
      <w:r>
        <w:t xml:space="preserve">Loading Skeletons</w:t>
      </w:r>
    </w:p>
    <w:p>
      <w:pPr>
        <w:pStyle w:val="Compact"/>
        <w:numPr>
          <w:ilvl w:val="0"/>
          <w:numId w:val="1016"/>
        </w:numPr>
      </w:pPr>
      <w:r>
        <w:t xml:space="preserve">Toast Notifications</w:t>
      </w:r>
    </w:p>
    <w:p>
      <w:pPr>
        <w:pStyle w:val="Compact"/>
        <w:numPr>
          <w:ilvl w:val="0"/>
          <w:numId w:val="1016"/>
        </w:numPr>
      </w:pPr>
      <w:r>
        <w:t xml:space="preserve">Smooth Animations</w:t>
      </w:r>
    </w:p>
    <w:p>
      <w:r>
        <w:pict>
          <v:rect style="width:0;height:1.5pt" o:hralign="center" o:hrstd="t" o:hr="t"/>
        </w:pict>
      </w:r>
    </w:p>
    <w:bookmarkEnd w:id="46"/>
    <w:bookmarkStart w:id="47" w:name="out-of-scope"/>
    <w:p>
      <w:pPr>
        <w:pStyle w:val="Heading1"/>
      </w:pPr>
      <w:r>
        <w:t xml:space="preserve">Out Of Scope</w:t>
      </w:r>
    </w:p>
    <w:p>
      <w:pPr>
        <w:pStyle w:val="Compact"/>
        <w:numPr>
          <w:ilvl w:val="0"/>
          <w:numId w:val="1017"/>
        </w:numPr>
      </w:pPr>
      <w:r>
        <w:t xml:space="preserve">Real Blockchain</w:t>
      </w:r>
    </w:p>
    <w:p>
      <w:pPr>
        <w:pStyle w:val="Compact"/>
        <w:numPr>
          <w:ilvl w:val="0"/>
          <w:numId w:val="1017"/>
        </w:numPr>
      </w:pPr>
      <w:r>
        <w:t xml:space="preserve">Smart Contracts</w:t>
      </w:r>
    </w:p>
    <w:p>
      <w:pPr>
        <w:pStyle w:val="Compact"/>
        <w:numPr>
          <w:ilvl w:val="0"/>
          <w:numId w:val="1017"/>
        </w:numPr>
      </w:pPr>
      <w:r>
        <w:t xml:space="preserve">Polygon</w:t>
      </w:r>
    </w:p>
    <w:p>
      <w:pPr>
        <w:pStyle w:val="Compact"/>
        <w:numPr>
          <w:ilvl w:val="0"/>
          <w:numId w:val="1017"/>
        </w:numPr>
      </w:pPr>
      <w:r>
        <w:t xml:space="preserve">IPFS</w:t>
      </w:r>
    </w:p>
    <w:p>
      <w:pPr>
        <w:pStyle w:val="Compact"/>
        <w:numPr>
          <w:ilvl w:val="0"/>
          <w:numId w:val="1017"/>
        </w:numPr>
      </w:pPr>
      <w:r>
        <w:t xml:space="preserve">Wallet Connect</w:t>
      </w:r>
    </w:p>
    <w:p>
      <w:pPr>
        <w:pStyle w:val="Compact"/>
        <w:numPr>
          <w:ilvl w:val="0"/>
          <w:numId w:val="1017"/>
        </w:numPr>
      </w:pPr>
      <w:r>
        <w:t xml:space="preserve">Crypto Payments</w:t>
      </w:r>
    </w:p>
    <w:p>
      <w:pPr>
        <w:pStyle w:val="Compact"/>
        <w:numPr>
          <w:ilvl w:val="0"/>
          <w:numId w:val="1017"/>
        </w:numPr>
      </w:pPr>
      <w:r>
        <w:t xml:space="preserve">NFT Minting</w:t>
      </w:r>
    </w:p>
    <w:p>
      <w:pPr>
        <w:pStyle w:val="Compact"/>
        <w:numPr>
          <w:ilvl w:val="0"/>
          <w:numId w:val="1017"/>
        </w:numPr>
      </w:pPr>
      <w:r>
        <w:t xml:space="preserve">Cross Chain</w:t>
      </w:r>
    </w:p>
    <w:p>
      <w:pPr>
        <w:pStyle w:val="Compact"/>
        <w:numPr>
          <w:ilvl w:val="0"/>
          <w:numId w:val="1017"/>
        </w:numPr>
      </w:pPr>
      <w:r>
        <w:t xml:space="preserve">ZK Proofs</w:t>
      </w:r>
    </w:p>
    <w:p>
      <w:pPr>
        <w:pStyle w:val="Compact"/>
        <w:numPr>
          <w:ilvl w:val="0"/>
          <w:numId w:val="1017"/>
        </w:numPr>
      </w:pPr>
      <w:r>
        <w:t xml:space="preserve">Chainlink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2026-06-23T06:17:46Z</dcterms:created>
  <dcterms:modified xsi:type="dcterms:W3CDTF">2026-06-23T06:17:46Z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