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Практическая работа</w:t>
        <w:br/>
        <w:t xml:space="preserve">Жизненный цикл информационного ресурса </w:t>
      </w:r>
    </w:p>
    <w:p>
      <w:pPr>
        <w:pStyle w:val="Normal"/>
        <w:rPr/>
      </w:pPr>
      <w:r>
        <w:rPr/>
        <w:t>Студент: Петров Иван</w:t>
        <w:br/>
        <w:t>Группа: ИС-101</w:t>
        <w:br/>
        <w:t>Дата: 13.04.2026</w:t>
        <w:br/>
        <w:t>Проект: Интернет-магазин электроники</w:t>
      </w:r>
    </w:p>
    <w:p>
      <w:pPr>
        <w:pStyle w:val="Heading1"/>
        <w:rPr/>
      </w:pPr>
      <w:r>
        <w:rPr/>
        <w:t>1. Описание проекта</w:t>
      </w:r>
    </w:p>
    <w:p>
      <w:pPr>
        <w:pStyle w:val="Normal"/>
        <w:rPr/>
      </w:pPr>
      <w:r>
        <w:rPr/>
        <w:t>Интернет-магазин электроники предназначен для продажи техники студентам колледжа. Пользователи могут просматривать товары, добавлять их в корзину и оформлять заказ. Администратор управляет товарами и заказами.</w:t>
      </w:r>
    </w:p>
    <w:p>
      <w:pPr>
        <w:pStyle w:val="Heading1"/>
        <w:rPr/>
      </w:pPr>
      <w:r>
        <w:rPr/>
        <w:t>2. Анализ требований</w:t>
      </w:r>
    </w:p>
    <w:p>
      <w:pPr>
        <w:pStyle w:val="Normal"/>
        <w:rPr/>
      </w:pPr>
      <w:r>
        <w:rPr/>
        <w:t>Пользователи:</w:t>
        <w:br/>
        <w:t>- покупатель (студент)</w:t>
        <w:br/>
        <w:t>- администратор</w:t>
        <w:br/>
        <w:br/>
        <w:t>Цель:</w:t>
        <w:br/>
        <w:t>- продажа товаров через интернет</w:t>
        <w:br/>
        <w:br/>
        <w:t>Функции:</w:t>
        <w:br/>
        <w:t>- просмотр каталога товаров</w:t>
        <w:br/>
        <w:t>- поиск товаров</w:t>
        <w:br/>
        <w:t>- добавление в корзину</w:t>
        <w:br/>
        <w:t>- оформление заказа</w:t>
        <w:br/>
        <w:t>- регистрация и вход</w:t>
        <w:br/>
        <w:t>- управление товарами</w:t>
      </w:r>
    </w:p>
    <w:p>
      <w:pPr>
        <w:pStyle w:val="Heading1"/>
        <w:rPr/>
      </w:pPr>
      <w:r>
        <w:rPr/>
        <w:t>3. Проектирование</w:t>
      </w:r>
    </w:p>
    <w:p>
      <w:pPr>
        <w:pStyle w:val="Normal"/>
        <w:rPr/>
      </w:pPr>
      <w:r>
        <w:rPr/>
        <w:t>Структура сайта:</w:t>
        <w:br/>
        <w:t>- Главная страница</w:t>
        <w:br/>
        <w:t>- Каталог товаров</w:t>
        <w:br/>
        <w:t>- Страница товара</w:t>
        <w:br/>
        <w:t>- Корзина</w:t>
        <w:br/>
        <w:t>- Личный кабинет</w:t>
        <w:br/>
        <w:t>- Контакты</w:t>
        <w:br/>
        <w:br/>
        <w:t>На главной странице отображаются популярные товары. В каталоге — список товаров с фильтрами.</w:t>
      </w:r>
    </w:p>
    <w:p>
      <w:pPr>
        <w:pStyle w:val="Heading1"/>
        <w:rPr/>
      </w:pPr>
      <w:r>
        <w:rPr/>
        <w:t>4. Тип ИР</w:t>
      </w:r>
    </w:p>
    <w:p>
      <w:pPr>
        <w:pStyle w:val="Normal"/>
        <w:rPr/>
      </w:pPr>
      <w:r>
        <w:rPr/>
        <w:t>Тип: CMS</w:t>
        <w:br/>
        <w:t>Можно реализовать с помощью WordPress или Joomla, так как они позволяют удобно управлять сайтом без программирования.</w:t>
      </w:r>
    </w:p>
    <w:p>
      <w:pPr>
        <w:pStyle w:val="Heading1"/>
        <w:rPr/>
      </w:pPr>
      <w:r>
        <w:rPr/>
        <w:t>5. Тестирование</w:t>
      </w:r>
    </w:p>
    <w:p>
      <w:pPr>
        <w:pStyle w:val="Normal"/>
        <w:rPr/>
      </w:pPr>
      <w:r>
        <w:rPr/>
        <w:t>Функциональное:</w:t>
        <w:br/>
        <w:t>- проверка добавления товара в корзину</w:t>
        <w:br/>
        <w:t>- проверка регистрации</w:t>
        <w:br/>
        <w:br/>
        <w:t>Нагрузочное:</w:t>
        <w:br/>
        <w:t>- проверка работы при 50–100 пользователях</w:t>
        <w:br/>
        <w:br/>
        <w:t>Приемочное:</w:t>
        <w:br/>
        <w:t>- проверка заказчиком, все функции должны работать</w:t>
      </w:r>
    </w:p>
    <w:p>
      <w:pPr>
        <w:pStyle w:val="Heading1"/>
        <w:rPr/>
      </w:pPr>
      <w:r>
        <w:rPr/>
        <w:t>6. Эксплуатация и сопровождение</w:t>
      </w:r>
    </w:p>
    <w:p>
      <w:pPr>
        <w:pStyle w:val="Normal"/>
        <w:rPr/>
      </w:pPr>
      <w:r>
        <w:rPr/>
        <w:t>- добавление новых товаров</w:t>
        <w:br/>
        <w:t>- обновление информации</w:t>
        <w:br/>
        <w:t>- исправление ошибок</w:t>
        <w:br/>
        <w:t>- обеспечение безопасности</w:t>
      </w:r>
    </w:p>
    <w:p>
      <w:pPr>
        <w:pStyle w:val="Heading1"/>
        <w:rPr/>
      </w:pPr>
      <w:r>
        <w:rPr/>
        <w:t>7. Вывод из эксплуатации</w:t>
      </w:r>
    </w:p>
    <w:p>
      <w:pPr>
        <w:pStyle w:val="Normal"/>
        <w:rPr/>
      </w:pPr>
      <w:r>
        <w:rPr/>
        <w:t>- устаревание сайта</w:t>
        <w:br/>
        <w:t>- отсутствие пользователей</w:t>
        <w:br/>
        <w:t>- замена на новый ресурс</w:t>
      </w:r>
    </w:p>
    <w:p>
      <w:pPr>
        <w:pStyle w:val="Heading1"/>
        <w:rPr/>
      </w:pPr>
      <w:r>
        <w:rPr/>
        <w:t>8. Вывод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В ходе работы рассмотрен жизненный цикл ИР от разработки до эксплуатации. Создан пример интернет-магазина.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3</Pages>
  <Words>209</Words>
  <Characters>1337</Characters>
  <CharactersWithSpaces>1534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2026-04-13T18:59:18Z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