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BA" w:rsidRDefault="009E43BA">
      <w:pPr>
        <w:rPr>
          <w:noProof/>
          <w:lang w:eastAsia="en-IN"/>
        </w:rPr>
      </w:pPr>
      <w:r>
        <w:rPr>
          <w:noProof/>
          <w:lang w:eastAsia="en-IN"/>
        </w:rPr>
        <w:t>Discount % of Revenue for</w:t>
      </w:r>
      <w:r w:rsidRPr="009E43BA">
        <w:rPr>
          <w:b/>
          <w:noProof/>
          <w:lang w:eastAsia="en-IN"/>
        </w:rPr>
        <w:t xml:space="preserve"> Camera </w:t>
      </w:r>
      <w:r>
        <w:rPr>
          <w:noProof/>
          <w:lang w:eastAsia="en-IN"/>
        </w:rPr>
        <w:t>seems to be too hi</w:t>
      </w:r>
      <w:bookmarkStart w:id="0" w:name="_GoBack"/>
      <w:bookmarkEnd w:id="0"/>
      <w:r>
        <w:rPr>
          <w:noProof/>
          <w:lang w:eastAsia="en-IN"/>
        </w:rPr>
        <w:t>gh which is not contributing to the overall Profit Margin on these subcategories.</w:t>
      </w:r>
    </w:p>
    <w:p w:rsidR="009E43BA" w:rsidRDefault="009E43BA">
      <w:r>
        <w:rPr>
          <w:noProof/>
          <w:lang w:eastAsia="en-IN"/>
        </w:rPr>
        <w:drawing>
          <wp:inline distT="0" distB="0" distL="0" distR="0" wp14:anchorId="22A59085" wp14:editId="36141E16">
            <wp:extent cx="5731510" cy="371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BA"/>
    <w:rsid w:val="00152741"/>
    <w:rsid w:val="009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A99F"/>
  <w15:chartTrackingRefBased/>
  <w15:docId w15:val="{DD00175E-979F-40A3-AC6D-DCE99B76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3B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2018-06-04T06:39:00Z</dcterms:created>
  <dcterms:modified xsi:type="dcterms:W3CDTF">2018-06-04T06:43:00Z</dcterms:modified>
</cp:coreProperties>
</file>