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Jian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eXtreme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a 3D printer-based production line, or an automated supply chain. These kind of concrete challenges will naturally drive students to become aware of multiple layers of system issues, therefore, realizing our learning objectives. </w:t>
      </w:r>
    </w:p>
    <w:p w14:paraId="11B794C2" w14:textId="77777777" w:rsidR="00162C54" w:rsidRPr="00A1104D" w:rsidRDefault="00162C54">
      <w:pPr>
        <w:rPr>
          <w:color w:val="FF6600"/>
        </w:rPr>
      </w:pPr>
    </w:p>
    <w:p w14:paraId="094586DB" w14:textId="0C4153F5" w:rsidR="00162C54" w:rsidRPr="00A1104D" w:rsidRDefault="00162C54">
      <w:pPr>
        <w:rPr>
          <w:color w:val="FF6600"/>
        </w:rPr>
      </w:pPr>
      <w:r w:rsidRPr="00A1104D">
        <w:rPr>
          <w:color w:val="FF6600"/>
        </w:rPr>
        <w:t>Then, XLP is a process that guides both students and instructors to improve the learning environment in a continuous improvement fashion. Instructors form a team, that should include some volunteer students to reflect the opinions of students. However, these volunteers are also considered as part of the instruction team. The benefit is that we need many people to transfer the social experience to a large student body,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challenges, and even 16 week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This will be easily understood by readers. We will also show these two roles in the Tai Chih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There are some diagrams that they have, which we may reference or modify to fit our needs. In any case, please check in those images into the same directory of this GitHub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eXtreme Learning Pocess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r w:rsidR="00F46A39">
        <w:rPr>
          <w:lang w:eastAsia="zh-TW"/>
        </w:rPr>
        <w:t>G</w:t>
      </w:r>
      <w:r w:rsidR="00C42362">
        <w:rPr>
          <w:lang w:eastAsia="zh-TW"/>
        </w:rPr>
        <w:t>amified</w:t>
      </w:r>
      <w:r w:rsidR="00555B07">
        <w:rPr>
          <w:lang w:eastAsia="zh-TW"/>
        </w:rPr>
        <w:t xml:space="preserve">  </w:t>
      </w:r>
      <w:r w:rsidR="00F46A39">
        <w:rPr>
          <w:lang w:eastAsia="zh-TW"/>
        </w:rPr>
        <w:t>S</w:t>
      </w:r>
      <w:r w:rsidR="00646819">
        <w:rPr>
          <w:lang w:eastAsia="zh-TW"/>
        </w:rPr>
        <w:t>ystem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r w:rsidR="00A00867" w:rsidRPr="00C705B3">
        <w:rPr>
          <w:color w:val="FF0000"/>
          <w:lang w:eastAsia="zh-TW"/>
        </w:rPr>
        <w:t>Best of all, “Product Quality Depends on its Development Processes”, as mentioned earlier.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With a smiley face</w:t>
      </w:r>
      <w:r w:rsidR="003D468B">
        <w:rPr>
          <w:lang w:eastAsia="zh-TW"/>
        </w:rPr>
        <w:t>.</w:t>
      </w:r>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r w:rsidR="00667328">
        <w:t>eXtreme Learning Process (</w:t>
      </w:r>
      <w:r w:rsidR="00780EFC">
        <w:t>XLP</w:t>
      </w:r>
      <w:r w:rsidR="00667328">
        <w:t>)</w:t>
      </w:r>
      <w:r w:rsidR="00780EFC">
        <w:t xml:space="preserve"> …</w:t>
      </w:r>
      <w:r>
        <w:t>)</w:t>
      </w:r>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r w:rsidR="00FA6B62">
        <w:rPr>
          <w:lang w:eastAsia="zh-TW"/>
        </w:rPr>
        <w:t xml:space="preserve">eXtreme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4F92D7E3" w14:textId="77777777" w:rsidR="00675B1A" w:rsidRDefault="00675B1A" w:rsidP="0002719D">
      <w:pPr>
        <w:tabs>
          <w:tab w:val="left" w:pos="490"/>
        </w:tabs>
        <w:rPr>
          <w:lang w:eastAsia="zh-TW"/>
        </w:rPr>
      </w:pPr>
    </w:p>
    <w:p w14:paraId="4F70FA6D" w14:textId="3D2A2BAA" w:rsidR="00675B1A" w:rsidRPr="00A93C93" w:rsidRDefault="00675B1A" w:rsidP="00675B1A">
      <w:pPr>
        <w:rPr>
          <w:color w:val="0000FF"/>
          <w:lang w:eastAsia="zh-TW"/>
        </w:rPr>
      </w:pPr>
      <w:r w:rsidRPr="00A93C93">
        <w:rPr>
          <w:color w:val="0000FF"/>
        </w:rPr>
        <w:t>Original Wording: (Paragraph 1.1: A bit of History on XLP)</w:t>
      </w:r>
    </w:p>
    <w:p w14:paraId="3C441512" w14:textId="77777777" w:rsidR="00675B1A" w:rsidRPr="00A93C93" w:rsidRDefault="00675B1A" w:rsidP="00675B1A">
      <w:pPr>
        <w:tabs>
          <w:tab w:val="left" w:pos="490"/>
        </w:tabs>
        <w:rPr>
          <w:color w:val="0000FF"/>
          <w:lang w:eastAsia="zh-TW"/>
        </w:rPr>
      </w:pPr>
    </w:p>
    <w:p w14:paraId="1AE9157B" w14:textId="116A3524" w:rsidR="00675B1A" w:rsidRPr="00A93C93" w:rsidRDefault="00675B1A" w:rsidP="00675B1A">
      <w:pPr>
        <w:rPr>
          <w:color w:val="0000FF"/>
          <w:lang w:eastAsia="zh-TW"/>
        </w:rPr>
      </w:pPr>
      <w:r w:rsidRPr="00A93C93">
        <w:rPr>
          <w:rFonts w:hint="eastAsia"/>
          <w:color w:val="0000FF"/>
          <w:lang w:eastAsia="zh-TW"/>
        </w:rPr>
        <w:t>Sugges</w:t>
      </w:r>
      <w:r w:rsidRPr="00A93C93">
        <w:rPr>
          <w:color w:val="0000FF"/>
          <w:lang w:eastAsia="zh-TW"/>
        </w:rPr>
        <w:t>tion:  (</w:t>
      </w:r>
      <w:r w:rsidR="007A2097" w:rsidRPr="00A93C93">
        <w:rPr>
          <w:color w:val="0000FF"/>
          <w:lang w:eastAsia="zh-TW"/>
        </w:rPr>
        <w:t>We need to talk about when and how XLP was invented. The sequence of how this appears may be adjusted.</w:t>
      </w:r>
      <w:r w:rsidRPr="00A93C93">
        <w:rPr>
          <w:color w:val="0000FF"/>
          <w:lang w:eastAsia="zh-TW"/>
        </w:rPr>
        <w:t>)</w:t>
      </w:r>
    </w:p>
    <w:p w14:paraId="740AD7E9" w14:textId="7CADDD86" w:rsidR="00675B1A" w:rsidRDefault="00B62654" w:rsidP="00675B1A">
      <w:pPr>
        <w:tabs>
          <w:tab w:val="left" w:pos="490"/>
        </w:tabs>
        <w:rPr>
          <w:lang w:eastAsia="zh-TW"/>
        </w:rPr>
      </w:pPr>
      <w:r w:rsidRPr="00A93C93">
        <w:rPr>
          <w:color w:val="0000FF"/>
          <w:lang w:eastAsia="zh-TW"/>
        </w:rPr>
        <w:t>XLP is an idea developed started in Summer 2012, at Tsinghua University, coin phrased by Prof. Ben Koo</w:t>
      </w:r>
      <w:r w:rsidR="00A61579">
        <w:rPr>
          <w:color w:val="0000FF"/>
          <w:lang w:eastAsia="zh-TW"/>
        </w:rPr>
        <w:t xml:space="preserve"> and Zhang Jian Nan, a visiting student from University of Minnesota</w:t>
      </w:r>
      <w:bookmarkStart w:id="0" w:name="_GoBack"/>
      <w:bookmarkEnd w:id="0"/>
      <w:r w:rsidRPr="00A93C93">
        <w:rPr>
          <w:color w:val="0000FF"/>
          <w:lang w:eastAsia="zh-TW"/>
        </w:rPr>
        <w:t xml:space="preserve">. </w:t>
      </w:r>
      <w:r w:rsidR="003F6884" w:rsidRPr="00A93C93">
        <w:rPr>
          <w:color w:val="0000FF"/>
          <w:lang w:eastAsia="zh-TW"/>
        </w:rPr>
        <w:t>XLP subscribes to the</w:t>
      </w:r>
      <w:r w:rsidR="00190A3F" w:rsidRPr="00A93C93">
        <w:rPr>
          <w:color w:val="0000FF"/>
          <w:lang w:eastAsia="zh-TW"/>
        </w:rPr>
        <w:t xml:space="preserve"> idea </w:t>
      </w:r>
      <w:r w:rsidR="003F6884" w:rsidRPr="00A93C93">
        <w:rPr>
          <w:color w:val="0000FF"/>
          <w:lang w:eastAsia="zh-TW"/>
        </w:rPr>
        <w:t xml:space="preserve">instructors must work with students to design immersive learning activities together. To push the envelop of the potentials in a learning organization, this collaborative effort must be conducted in an intensive, yet methodical fashion. To scale up this learning practice, students of Industrial Engineering, apply their expertise in Process Design, invited many inter-disciplinary experts to </w:t>
      </w:r>
      <w:r w:rsidR="00E441BD" w:rsidRPr="00A93C93">
        <w:rPr>
          <w:color w:val="0000FF"/>
          <w:lang w:eastAsia="zh-TW"/>
        </w:rPr>
        <w:t>craft and validate this learning approach. The first official event took place in a 4-day Orientation Program, organizing 74 incoming master students</w:t>
      </w:r>
      <w:r w:rsidR="003F6884" w:rsidRPr="00A93C93">
        <w:rPr>
          <w:color w:val="0000FF"/>
          <w:lang w:eastAsia="zh-TW"/>
        </w:rPr>
        <w:t xml:space="preserve"> from </w:t>
      </w:r>
      <w:r w:rsidR="00E441BD" w:rsidRPr="00A93C93">
        <w:rPr>
          <w:color w:val="0000FF"/>
          <w:lang w:eastAsia="zh-TW"/>
        </w:rPr>
        <w:t xml:space="preserve">9 different academic departments to test the process. Due to its positive outcomes, </w:t>
      </w:r>
      <w:r w:rsidR="00A93C93">
        <w:rPr>
          <w:color w:val="0000FF"/>
          <w:lang w:eastAsia="zh-TW"/>
        </w:rPr>
        <w:t xml:space="preserve">we have had </w:t>
      </w:r>
      <w:r w:rsidR="00E441BD" w:rsidRPr="00A93C93">
        <w:rPr>
          <w:color w:val="0000FF"/>
          <w:lang w:eastAsia="zh-TW"/>
        </w:rPr>
        <w:t xml:space="preserve">many </w:t>
      </w:r>
      <w:r w:rsidR="00A93C93">
        <w:rPr>
          <w:color w:val="0000FF"/>
          <w:lang w:eastAsia="zh-TW"/>
        </w:rPr>
        <w:t>request</w:t>
      </w:r>
      <w:r w:rsidR="004450B9">
        <w:rPr>
          <w:color w:val="0000FF"/>
          <w:lang w:eastAsia="zh-TW"/>
        </w:rPr>
        <w:t>s</w:t>
      </w:r>
      <w:r w:rsidR="00A93C93">
        <w:rPr>
          <w:color w:val="0000FF"/>
          <w:lang w:eastAsia="zh-TW"/>
        </w:rPr>
        <w:t xml:space="preserve"> for </w:t>
      </w:r>
      <w:r w:rsidR="00E441BD" w:rsidRPr="00A93C93">
        <w:rPr>
          <w:color w:val="0000FF"/>
          <w:lang w:eastAsia="zh-TW"/>
        </w:rPr>
        <w:t xml:space="preserve">XLP </w:t>
      </w:r>
      <w:r w:rsidR="00B13EBE">
        <w:rPr>
          <w:color w:val="0000FF"/>
          <w:lang w:eastAsia="zh-TW"/>
        </w:rPr>
        <w:t>programs</w:t>
      </w:r>
      <w:r w:rsidR="00E441BD" w:rsidRPr="00A93C93">
        <w:rPr>
          <w:color w:val="0000FF"/>
          <w:lang w:eastAsia="zh-TW"/>
        </w:rPr>
        <w:t>.</w:t>
      </w:r>
      <w:r w:rsidR="003F6884">
        <w:rPr>
          <w:lang w:eastAsia="zh-TW"/>
        </w:rPr>
        <w:t xml:space="preserve"> </w:t>
      </w:r>
    </w:p>
    <w:p w14:paraId="6AF882A9" w14:textId="5F09F5F6" w:rsidR="00F95843" w:rsidRDefault="0002719D" w:rsidP="00675B1A">
      <w:pPr>
        <w:tabs>
          <w:tab w:val="left" w:pos="490"/>
        </w:tabs>
        <w:rPr>
          <w:lang w:eastAsia="zh-TW"/>
        </w:rPr>
      </w:pPr>
      <w:r>
        <w:rPr>
          <w:lang w:eastAsia="zh-TW"/>
        </w:rPr>
        <w:tab/>
      </w:r>
      <w:r w:rsidR="00675B1A">
        <w:rPr>
          <w:lang w:eastAsia="zh-TW"/>
        </w:rPr>
        <w:t xml:space="preserve"> </w:t>
      </w:r>
    </w:p>
    <w:p w14:paraId="182D00FA" w14:textId="5A86FB0C" w:rsidR="002B4AB5" w:rsidRDefault="002B4AB5" w:rsidP="002B4AB5">
      <w:pPr>
        <w:rPr>
          <w:lang w:eastAsia="zh-TW"/>
        </w:rPr>
      </w:pPr>
      <w:r>
        <w:t xml:space="preserve">Original Wording: (Paragraph 1: What </w:t>
      </w:r>
      <w:r w:rsidR="00686AC7">
        <w:t xml:space="preserve">would happen in </w:t>
      </w:r>
      <w:r w:rsidR="006E793E">
        <w:t>XLP?</w:t>
      </w:r>
      <w:r>
        <w:t>…)</w:t>
      </w:r>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 xml:space="preserve">(eXtreme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but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realized that under demanding schedule, the speed of learning can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http://toyhouse.cc/profiles/blog/show?id=6429998%3ABlogPost%3A36738&amp;commentId=6429998%3AComment%3A36745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PyBossa, or other tools, to collect the opinions of a large crowd, where they must realize that opinions at large is really a kind of believe system that might be wrong, but has profound impact on how history evolves. Therefore, they will become aware of the process of “Value Judgement”.  All of these must take place on top of the Physical Reality. Therefore, that is the Foundational Sciences or Physical Laws the truly governs the changes in life. All XLP programs strives to engage students to become aware of all five layers. (We need a five layered digram.)</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(Then replace the words 1. Skills, 2.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these learning activity classification scheme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This diagram also shows what techniques or knowledge content we plan to deliver to the students. We can claim that this can be customized for different audience. Then, we can use the four quadrant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r w:rsidR="00BE6121">
        <w:rPr>
          <w:lang w:eastAsia="zh-TW"/>
        </w:rPr>
        <w:t xml:space="preserve">  to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arranges them in two axis</w:t>
      </w:r>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oriented the courses, the skills and the infrastructure to support the product development activity. Therefore, using rectangle diagrams might not be adequate. We want to show that everything converge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digragm).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Arduino</w:t>
      </w:r>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Wolfram|Alpha,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r w:rsidR="00C90E74">
        <w:rPr>
          <w:lang w:eastAsia="zh-TW"/>
        </w:rPr>
        <w:t xml:space="preserve">Data Synchronization services such as DropBox and GitHub are used by both XLP instructor to design XLP programs,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is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r w:rsidR="00736BA2">
        <w:t>eXtreme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Activities </w:t>
      </w:r>
      <w:r>
        <w:rPr>
          <w:lang w:eastAsia="zh-TW"/>
        </w:rPr>
        <w:t>)</w:t>
      </w:r>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In the last few years, we have been applying XLP to various types of curriculum design. It includes semester-long courses, and week-long intensive hackathon-like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Use this opportunity to identify all the media assets, pictures, videos, and publications, that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6AD39188" w14:textId="02717DF4" w:rsidR="009D7D1A" w:rsidRDefault="001E444E" w:rsidP="009D7D1A">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r w:rsidR="009D7D1A" w:rsidRPr="009D7D1A">
        <w:rPr>
          <w:color w:val="FF6600"/>
          <w:lang w:eastAsia="zh-TW"/>
        </w:rPr>
        <w:t xml:space="preserve"> </w:t>
      </w:r>
      <w:r w:rsidR="009D7D1A" w:rsidRPr="009527A9">
        <w:rPr>
          <w:color w:val="FF6600"/>
          <w:lang w:eastAsia="zh-TW"/>
        </w:rPr>
        <w:t xml:space="preserve">(Show </w:t>
      </w:r>
      <w:r w:rsidR="009D7D1A">
        <w:rPr>
          <w:color w:val="FF6600"/>
          <w:lang w:eastAsia="zh-TW"/>
        </w:rPr>
        <w:t>a video of some Lego Mindstorm project created in this class</w:t>
      </w:r>
      <w:r w:rsidR="009D7D1A" w:rsidRPr="009527A9">
        <w:rPr>
          <w:color w:val="FF6600"/>
          <w:lang w:eastAsia="zh-TW"/>
        </w:rPr>
        <w:t>.)</w:t>
      </w:r>
    </w:p>
    <w:p w14:paraId="2DF4B0BD" w14:textId="6B61E24A" w:rsidR="001E444E" w:rsidRDefault="001E444E" w:rsidP="001E444E">
      <w:pPr>
        <w:pStyle w:val="ListParagraph"/>
        <w:tabs>
          <w:tab w:val="left" w:pos="490"/>
        </w:tabs>
        <w:rPr>
          <w:lang w:eastAsia="zh-TW"/>
        </w:rPr>
      </w:pP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28783C3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r w:rsidR="00C9283D">
        <w:rPr>
          <w:lang w:eastAsia="zh-TW"/>
        </w:rPr>
        <w:t xml:space="preserve"> </w:t>
      </w:r>
      <w:r w:rsidR="00C9283D" w:rsidRPr="009527A9">
        <w:rPr>
          <w:color w:val="FF6600"/>
          <w:lang w:eastAsia="zh-TW"/>
        </w:rPr>
        <w:t>(Show pictures or diagrams for the designed artifacts in this course. Especially the most recent System Architecture Diagram that depict the structure of Learning Workflow System.)</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58177AEB" w:rsidR="009925CB" w:rsidRPr="00AE289B" w:rsidRDefault="009925CB" w:rsidP="009925CB">
      <w:pPr>
        <w:pStyle w:val="ListParagraph"/>
        <w:tabs>
          <w:tab w:val="left" w:pos="490"/>
        </w:tabs>
        <w:rPr>
          <w:color w:val="FF6600"/>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r w:rsidR="00937106">
        <w:rPr>
          <w:lang w:eastAsia="zh-TW"/>
        </w:rPr>
        <w:t xml:space="preserve"> </w:t>
      </w:r>
      <w:r w:rsidR="00937106" w:rsidRPr="00AE289B">
        <w:rPr>
          <w:color w:val="FF6600"/>
          <w:lang w:eastAsia="zh-TW"/>
        </w:rPr>
        <w:t>(A video link to Youtube: http://www.youtube.com/watch?v=SHswPsntuRc)</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r w:rsidRPr="00F45EC8">
        <w:rPr>
          <w:color w:val="FF0000"/>
          <w:lang w:eastAsia="zh-TW"/>
        </w:rPr>
        <w:t>An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Beijing Petro Chemical Universiy.</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A social service completely conducted by students. Invited more than 500 people around China, including XiCheJian, and MakeSense from Shanghai. Displayed many existing projects, and conducted many on-site workshop during that day.</w:t>
      </w:r>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Suggestion: (“Synchronization Points Between Instructors (CDs) and Students(XMs)”)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The skill to manage time is one of the most essential skill for personal or group success. Here, we have the mechanism to help people in groups learn that in depth. We use Version Control System such as GitHub, to record the incremental progression of their Work-In-Process results, precisely identify the times of their incremental progression. We also use Dynamic Project Control, to plan for the future activities or intended outcomes, that are to be created during a planned period of time. These two instruments,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an Workflow Approach. Using Dynamic Project Control (DPC) as a planning mechanism. Then, we have all users register their incremental progression using Blog Entries, and Version Control Systems such as GitHub.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the explain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To fully enjoy a unique learning experience, relevant rituals and activities must be able to truly touch the hearts of the students. XLP takes great care to design stages of ceremonial mechanisms to ensure that students receives the message of the intended learning outcome:”Work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r w:rsidR="004C400A">
        <w:t>Title:</w:t>
      </w:r>
      <w:r w:rsidR="00344406">
        <w:t>“</w:t>
      </w:r>
      <w:r w:rsidR="004C400A">
        <w:t>Website</w:t>
      </w:r>
      <w:r>
        <w:t>:</w:t>
      </w:r>
      <w:r w:rsidR="00344406">
        <w:t>”</w:t>
      </w:r>
      <w:r w:rsidR="004C400A">
        <w:t xml:space="preserve"> this will suffice</w:t>
      </w:r>
      <w:r>
        <w:t>)</w:t>
      </w:r>
    </w:p>
    <w:p w14:paraId="2B1B5EDD" w14:textId="24A32BC3"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3E5623" w:rsidRPr="00363C8E">
        <w:rPr>
          <w:color w:val="FF6600"/>
          <w:lang w:eastAsia="zh-CN"/>
        </w:rPr>
        <w:t xml:space="preserve">Founder of Hackerspaces, Mitch Altman, </w:t>
      </w:r>
      <w:r w:rsidR="00A235C5" w:rsidRPr="00363C8E">
        <w:rPr>
          <w:color w:val="FF6600"/>
          <w:lang w:eastAsia="zh-CN"/>
        </w:rPr>
        <w:t xml:space="preserve">Open Source Ecology Founder, Dr. Marcin </w:t>
      </w:r>
      <w:r w:rsidR="00431DEA" w:rsidRPr="00363C8E">
        <w:rPr>
          <w:color w:val="FF6600"/>
          <w:lang w:eastAsia="zh-CN"/>
        </w:rPr>
        <w:t>Jak</w:t>
      </w:r>
      <w:r w:rsidR="002647BB" w:rsidRPr="00363C8E">
        <w:rPr>
          <w:color w:val="FF6600"/>
          <w:lang w:eastAsia="zh-CN"/>
        </w:rPr>
        <w:t>ubaoski</w:t>
      </w:r>
      <w:r w:rsidR="00A235C5" w:rsidRPr="00363C8E">
        <w:rPr>
          <w:color w:val="FF6600"/>
          <w:lang w:eastAsia="zh-CN"/>
        </w:rPr>
        <w:t xml:space="preserve">, </w:t>
      </w:r>
      <w:r w:rsidR="006054E1">
        <w:rPr>
          <w:color w:val="FF6600"/>
          <w:lang w:eastAsia="zh-CN"/>
        </w:rPr>
        <w:t xml:space="preserve">Wolfram Research’s Dr. Christopher Carlson, </w:t>
      </w:r>
      <w:r w:rsidR="00B02697">
        <w:rPr>
          <w:color w:val="FF6600"/>
          <w:lang w:eastAsia="zh-CN"/>
        </w:rPr>
        <w:t xml:space="preserve">Luc Barthlet, </w:t>
      </w:r>
      <w:r w:rsidR="009D55FF">
        <w:rPr>
          <w:color w:val="FF6600"/>
          <w:lang w:eastAsia="zh-CN"/>
        </w:rPr>
        <w:t xml:space="preserve">New American Foundation’s Emily Parker, </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these text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8BB"/>
    <w:rsid w:val="00123D05"/>
    <w:rsid w:val="001250F9"/>
    <w:rsid w:val="001253F0"/>
    <w:rsid w:val="00125B32"/>
    <w:rsid w:val="00126F74"/>
    <w:rsid w:val="001272D4"/>
    <w:rsid w:val="001327D4"/>
    <w:rsid w:val="0014336A"/>
    <w:rsid w:val="00152447"/>
    <w:rsid w:val="00162C54"/>
    <w:rsid w:val="00171528"/>
    <w:rsid w:val="001873EA"/>
    <w:rsid w:val="00190027"/>
    <w:rsid w:val="00190A3F"/>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7BB"/>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C8E"/>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E5623"/>
    <w:rsid w:val="003F2188"/>
    <w:rsid w:val="003F5C5D"/>
    <w:rsid w:val="003F6884"/>
    <w:rsid w:val="003F7376"/>
    <w:rsid w:val="00401A00"/>
    <w:rsid w:val="004108B6"/>
    <w:rsid w:val="00414F95"/>
    <w:rsid w:val="0041590F"/>
    <w:rsid w:val="004167A3"/>
    <w:rsid w:val="00431DEA"/>
    <w:rsid w:val="00432146"/>
    <w:rsid w:val="00432382"/>
    <w:rsid w:val="00444B73"/>
    <w:rsid w:val="004450B9"/>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D6B89"/>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054E1"/>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B1A"/>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A2097"/>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37106"/>
    <w:rsid w:val="0094163F"/>
    <w:rsid w:val="009421AB"/>
    <w:rsid w:val="009423FC"/>
    <w:rsid w:val="009527A9"/>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55FF"/>
    <w:rsid w:val="009D697B"/>
    <w:rsid w:val="009D7D1A"/>
    <w:rsid w:val="009E37E0"/>
    <w:rsid w:val="009E67AF"/>
    <w:rsid w:val="009F0B98"/>
    <w:rsid w:val="009F35B7"/>
    <w:rsid w:val="00A00867"/>
    <w:rsid w:val="00A1104D"/>
    <w:rsid w:val="00A11F47"/>
    <w:rsid w:val="00A11FB9"/>
    <w:rsid w:val="00A14B5F"/>
    <w:rsid w:val="00A17792"/>
    <w:rsid w:val="00A17885"/>
    <w:rsid w:val="00A235C5"/>
    <w:rsid w:val="00A35653"/>
    <w:rsid w:val="00A4294D"/>
    <w:rsid w:val="00A4423B"/>
    <w:rsid w:val="00A44C12"/>
    <w:rsid w:val="00A53546"/>
    <w:rsid w:val="00A5410C"/>
    <w:rsid w:val="00A575CD"/>
    <w:rsid w:val="00A603CB"/>
    <w:rsid w:val="00A61579"/>
    <w:rsid w:val="00A6389C"/>
    <w:rsid w:val="00A67F20"/>
    <w:rsid w:val="00A70DD2"/>
    <w:rsid w:val="00A71AC7"/>
    <w:rsid w:val="00A7480A"/>
    <w:rsid w:val="00A753CC"/>
    <w:rsid w:val="00A76170"/>
    <w:rsid w:val="00A77FE2"/>
    <w:rsid w:val="00A86B86"/>
    <w:rsid w:val="00A9007E"/>
    <w:rsid w:val="00A919D2"/>
    <w:rsid w:val="00A9316B"/>
    <w:rsid w:val="00A93C93"/>
    <w:rsid w:val="00AA3754"/>
    <w:rsid w:val="00AB08F0"/>
    <w:rsid w:val="00AB4259"/>
    <w:rsid w:val="00AC2077"/>
    <w:rsid w:val="00AC2737"/>
    <w:rsid w:val="00AC288B"/>
    <w:rsid w:val="00AC7AE5"/>
    <w:rsid w:val="00AD082E"/>
    <w:rsid w:val="00AD1900"/>
    <w:rsid w:val="00AD2748"/>
    <w:rsid w:val="00AD7FB4"/>
    <w:rsid w:val="00AE1417"/>
    <w:rsid w:val="00AE264E"/>
    <w:rsid w:val="00AE289B"/>
    <w:rsid w:val="00AE75D6"/>
    <w:rsid w:val="00AF446B"/>
    <w:rsid w:val="00AF480D"/>
    <w:rsid w:val="00B02697"/>
    <w:rsid w:val="00B101DB"/>
    <w:rsid w:val="00B11BBF"/>
    <w:rsid w:val="00B12516"/>
    <w:rsid w:val="00B13EBE"/>
    <w:rsid w:val="00B15300"/>
    <w:rsid w:val="00B25E5C"/>
    <w:rsid w:val="00B3136C"/>
    <w:rsid w:val="00B4192D"/>
    <w:rsid w:val="00B46A85"/>
    <w:rsid w:val="00B56AD9"/>
    <w:rsid w:val="00B62654"/>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283D"/>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441BD"/>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3386</Words>
  <Characters>19302</Characters>
  <Application>Microsoft Macintosh Word</Application>
  <DocSecurity>0</DocSecurity>
  <Lines>160</Lines>
  <Paragraphs>45</Paragraphs>
  <ScaleCrop>false</ScaleCrop>
  <Company>Tsinghua University</Company>
  <LinksUpToDate>false</LinksUpToDate>
  <CharactersWithSpaces>22643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715</cp:revision>
  <dcterms:created xsi:type="dcterms:W3CDTF">2012-10-16T04:02:00Z</dcterms:created>
  <dcterms:modified xsi:type="dcterms:W3CDTF">2012-10-18T11:12:00Z</dcterms:modified>
</cp:coreProperties>
</file>