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2026/10/9 (資料庫最新期別: 115000245)</w:t>
        <w:br/>
      </w:r>
      <w:r>
        <w:rPr>
          <w:i/>
        </w:rPr>
        <w:t>本期分析輸入 (最新獎號): 20 23 25 27 31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38</w:t>
            </w:r>
          </w:p>
        </w:tc>
        <w:tc>
          <w:tcPr>
            <w:tcW w:type="dxa" w:w="1234"/>
          </w:tcPr>
          <w:p>
            <w:r>
              <w:t>0.75</w:t>
            </w:r>
          </w:p>
        </w:tc>
        <w:tc>
          <w:tcPr>
            <w:tcW w:type="dxa" w:w="1234"/>
          </w:tcPr>
          <w:p>
            <w:r>
              <w:t>17 次</w:t>
            </w:r>
          </w:p>
        </w:tc>
        <w:tc>
          <w:tcPr>
            <w:tcW w:type="dxa" w:w="1234"/>
          </w:tcPr>
          <w:p>
            <w:r>
              <w:t>5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19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36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36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14 期</w:t>
            </w:r>
          </w:p>
        </w:tc>
        <w:tc>
          <w:tcPr>
            <w:tcW w:type="dxa" w:w="1234"/>
          </w:tcPr>
          <w:p>
            <w:r>
              <w:t>7.4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17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47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08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4 期</w:t>
            </w:r>
          </w:p>
        </w:tc>
        <w:tc>
          <w:tcPr>
            <w:tcW w:type="dxa" w:w="1234"/>
          </w:tcPr>
          <w:p>
            <w:r>
              <w:t>5.0 期</w:t>
            </w:r>
          </w:p>
        </w:tc>
        <w:tc>
          <w:tcPr>
            <w:tcW w:type="dxa" w:w="1234"/>
          </w:tcPr>
          <w:p>
            <w:r>
              <w:t>近期熱門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06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0.58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6.8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38</w:t>
      </w:r>
      <w:r>
        <w:t xml:space="preserve"> (歷史拖牌出現 17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07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08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30</w:t>
      </w:r>
      <w:r>
        <w:t xml:space="preserve"> (歷史拖牌出現 13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115000230</w:t>
            </w:r>
          </w:p>
        </w:tc>
        <w:tc>
          <w:tcPr>
            <w:tcW w:type="dxa" w:w="2160"/>
          </w:tcPr>
          <w:p>
            <w:r>
              <w:t>2026/9/22</w:t>
            </w:r>
          </w:p>
        </w:tc>
        <w:tc>
          <w:tcPr>
            <w:tcW w:type="dxa" w:w="2160"/>
          </w:tcPr>
          <w:p>
            <w:r>
              <w:t xml:space="preserve">08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20 </w:t>
            </w:r>
            <w:r>
              <w:rPr>
                <w:b/>
                <w:color w:val="DC3232"/>
              </w:rPr>
              <w:t xml:space="preserve">31 </w:t>
            </w:r>
            <w:r>
              <w:t xml:space="preserve">34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08 10 14 16 30</w:t>
            </w:r>
          </w:p>
        </w:tc>
      </w:tr>
      <w:tr>
        <w:tc>
          <w:tcPr>
            <w:tcW w:type="dxa" w:w="2160"/>
          </w:tcPr>
          <w:p>
            <w:r>
              <w:t>115000224</w:t>
            </w:r>
          </w:p>
        </w:tc>
        <w:tc>
          <w:tcPr>
            <w:tcW w:type="dxa" w:w="2160"/>
          </w:tcPr>
          <w:p>
            <w:r>
              <w:t>2026/9/15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23 </w:t>
            </w:r>
            <w:r>
              <w:t xml:space="preserve">26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07 08 12 13 19</w:t>
            </w:r>
          </w:p>
        </w:tc>
      </w:tr>
      <w:tr>
        <w:tc>
          <w:tcPr>
            <w:tcW w:type="dxa" w:w="2160"/>
          </w:tcPr>
          <w:p>
            <w:r>
              <w:t>115000221</w:t>
            </w:r>
          </w:p>
        </w:tc>
        <w:tc>
          <w:tcPr>
            <w:tcW w:type="dxa" w:w="2160"/>
          </w:tcPr>
          <w:p>
            <w:r>
              <w:t>2026/9/11</w:t>
            </w:r>
          </w:p>
        </w:tc>
        <w:tc>
          <w:tcPr>
            <w:tcW w:type="dxa" w:w="2160"/>
          </w:tcPr>
          <w:p>
            <w:r>
              <w:t xml:space="preserve">12 </w:t>
            </w:r>
            <w:r>
              <w:t xml:space="preserve">15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27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06 17 24 25 30</w:t>
            </w:r>
          </w:p>
        </w:tc>
      </w:tr>
      <w:tr>
        <w:tc>
          <w:tcPr>
            <w:tcW w:type="dxa" w:w="2160"/>
          </w:tcPr>
          <w:p>
            <w:r>
              <w:t>115000217</w:t>
            </w:r>
          </w:p>
        </w:tc>
        <w:tc>
          <w:tcPr>
            <w:tcW w:type="dxa" w:w="2160"/>
          </w:tcPr>
          <w:p>
            <w:r>
              <w:t>2026/9/7</w:t>
            </w:r>
          </w:p>
        </w:tc>
        <w:tc>
          <w:tcPr>
            <w:tcW w:type="dxa" w:w="2160"/>
          </w:tcPr>
          <w:p>
            <w:r>
              <w:t xml:space="preserve">19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26 </w:t>
            </w:r>
            <w:r>
              <w:rPr>
                <w:b/>
                <w:color w:val="DC3232"/>
              </w:rPr>
              <w:t xml:space="preserve">31 </w:t>
            </w:r>
            <w:r>
              <w:t xml:space="preserve">35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03 07 25 29 30</w:t>
            </w:r>
          </w:p>
        </w:tc>
      </w:tr>
      <w:tr>
        <w:tc>
          <w:tcPr>
            <w:tcW w:type="dxa" w:w="2160"/>
          </w:tcPr>
          <w:p>
            <w:r>
              <w:t>115000182</w:t>
            </w:r>
          </w:p>
        </w:tc>
        <w:tc>
          <w:tcPr>
            <w:tcW w:type="dxa" w:w="2160"/>
          </w:tcPr>
          <w:p>
            <w:r>
              <w:t>2026/7/28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08 </w:t>
            </w:r>
            <w:r>
              <w:t xml:space="preserve">13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05 14 32 33 36</w:t>
            </w:r>
          </w:p>
        </w:tc>
      </w:tr>
      <w:tr>
        <w:tc>
          <w:tcPr>
            <w:tcW w:type="dxa" w:w="2160"/>
          </w:tcPr>
          <w:p>
            <w:r>
              <w:t>115000172</w:t>
            </w:r>
          </w:p>
        </w:tc>
        <w:tc>
          <w:tcPr>
            <w:tcW w:type="dxa" w:w="2160"/>
          </w:tcPr>
          <w:p>
            <w:r>
              <w:t>2026/7/16</w:t>
            </w:r>
          </w:p>
        </w:tc>
        <w:tc>
          <w:tcPr>
            <w:tcW w:type="dxa" w:w="2160"/>
          </w:tcPr>
          <w:p>
            <w:r>
              <w:t xml:space="preserve">13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28 </w:t>
            </w:r>
            <w:r>
              <w:t xml:space="preserve">30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10 12 28 29 35</w:t>
            </w:r>
          </w:p>
        </w:tc>
      </w:tr>
      <w:tr>
        <w:tc>
          <w:tcPr>
            <w:tcW w:type="dxa" w:w="2160"/>
          </w:tcPr>
          <w:p>
            <w:r>
              <w:t>115000168</w:t>
            </w:r>
          </w:p>
        </w:tc>
        <w:tc>
          <w:tcPr>
            <w:tcW w:type="dxa" w:w="2160"/>
          </w:tcPr>
          <w:p>
            <w:r>
              <w:t>2026/7/11</w:t>
            </w:r>
          </w:p>
        </w:tc>
        <w:tc>
          <w:tcPr>
            <w:tcW w:type="dxa" w:w="2160"/>
          </w:tcPr>
          <w:p>
            <w:r>
              <w:t xml:space="preserve">10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27 </w:t>
            </w:r>
            <w:r>
              <w:t xml:space="preserve">35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03 04 05 34 35</w:t>
            </w:r>
          </w:p>
        </w:tc>
      </w:tr>
      <w:tr>
        <w:tc>
          <w:tcPr>
            <w:tcW w:type="dxa" w:w="2160"/>
          </w:tcPr>
          <w:p>
            <w:r>
              <w:t>115000150</w:t>
            </w:r>
          </w:p>
        </w:tc>
        <w:tc>
          <w:tcPr>
            <w:tcW w:type="dxa" w:w="2160"/>
          </w:tcPr>
          <w:p>
            <w:r>
              <w:t>2026/6/20</w:t>
            </w:r>
          </w:p>
        </w:tc>
        <w:tc>
          <w:tcPr>
            <w:tcW w:type="dxa" w:w="2160"/>
          </w:tcPr>
          <w:p>
            <w:r>
              <w:t xml:space="preserve">04 </w:t>
            </w:r>
            <w:r>
              <w:t xml:space="preserve">11 </w:t>
            </w:r>
            <w:r>
              <w:t xml:space="preserve">24 </w:t>
            </w:r>
            <w:r>
              <w:rPr>
                <w:b/>
                <w:color w:val="DC3232"/>
              </w:rPr>
              <w:t xml:space="preserve">25 </w:t>
            </w:r>
            <w:r>
              <w:rPr>
                <w:b/>
                <w:color w:val="DC3232"/>
              </w:rP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01 07 28 29 34</w:t>
            </w:r>
          </w:p>
        </w:tc>
      </w:tr>
      <w:tr>
        <w:tc>
          <w:tcPr>
            <w:tcW w:type="dxa" w:w="2160"/>
          </w:tcPr>
          <w:p>
            <w:r>
              <w:t>115000148</w:t>
            </w:r>
          </w:p>
        </w:tc>
        <w:tc>
          <w:tcPr>
            <w:tcW w:type="dxa" w:w="2160"/>
          </w:tcPr>
          <w:p>
            <w:r>
              <w:t>2026/6/18</w:t>
            </w:r>
          </w:p>
        </w:tc>
        <w:tc>
          <w:tcPr>
            <w:tcW w:type="dxa" w:w="2160"/>
          </w:tcPr>
          <w:p>
            <w:r>
              <w:t xml:space="preserve">09 </w:t>
            </w:r>
            <w:r>
              <w:rPr>
                <w:b/>
                <w:color w:val="DC3232"/>
              </w:rPr>
              <w:t xml:space="preserve">20 </w:t>
            </w:r>
            <w:r>
              <w:rPr>
                <w:b/>
                <w:color w:val="DC3232"/>
              </w:rPr>
              <w:t xml:space="preserve">27 </w:t>
            </w:r>
            <w:r>
              <w:t xml:space="preserve">28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01 05 07 13 25</w:t>
            </w:r>
          </w:p>
        </w:tc>
      </w:tr>
      <w:tr>
        <w:tc>
          <w:tcPr>
            <w:tcW w:type="dxa" w:w="2160"/>
          </w:tcPr>
          <w:p>
            <w:r>
              <w:t>115000146</w:t>
            </w:r>
          </w:p>
        </w:tc>
        <w:tc>
          <w:tcPr>
            <w:tcW w:type="dxa" w:w="2160"/>
          </w:tcPr>
          <w:p>
            <w:r>
              <w:t>2026/6/16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17 </w:t>
            </w:r>
            <w:r>
              <w:rPr>
                <w:b/>
                <w:color w:val="DC3232"/>
              </w:rPr>
              <w:t xml:space="preserve">23 </w:t>
            </w:r>
            <w:r>
              <w:rPr>
                <w:b/>
                <w:color w:val="DC3232"/>
              </w:rPr>
              <w:t xml:space="preserve">25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08 10 15 16 37</w:t>
            </w:r>
          </w:p>
        </w:tc>
      </w:tr>
    </w:tbl>
    <w:p>
      <w:r>
        <w:br/>
        <w:t>歷史匹配總次數: 70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30, 08, 38, 25, 34, 03, 28, 19</w:t>
        <w:br/>
      </w:r>
      <w:r>
        <w:rPr>
          <w:b/>
        </w:rPr>
        <w:t xml:space="preserve">冷門號碼 (近30期開出次數最低後8名): </w:t>
      </w:r>
      <w:r>
        <w:t>32, 39, 11, 22, 21, 09, 36, 37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0.7 個號碼</w:t>
        <w:br/>
      </w:r>
      <w:r>
        <w:t xml:space="preserve">  * 中 0 星: 40.0% (12次)</w:t>
        <w:br/>
      </w:r>
      <w:r>
        <w:t xml:space="preserve">  * 中 1 星: 50.0% (15次)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0.87 個號碼</w:t>
        <w:br/>
      </w:r>
      <w:r>
        <w:t xml:space="preserve">  * 中 0 星: 26.7% (8次)</w:t>
        <w:br/>
      </w:r>
      <w:r>
        <w:t xml:space="preserve">  * 中 1 星: 60.0% (18次)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