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szCs w:val="28"/>
        </w:rPr>
      </w:pPr>
      <w:r>
        <w:rPr>
          <w:rFonts w:cs="Arial" w:ascii="Arial" w:hAnsi="Arial"/>
          <w:sz w:val="28"/>
          <w:szCs w:val="28"/>
        </w:rPr>
        <w:t xml:space="preserve">Use Case </w:t>
      </w:r>
      <w:r>
        <w:rPr>
          <w:rFonts w:cs="Arial" w:ascii="Arial" w:hAnsi="Arial"/>
          <w:sz w:val="28"/>
          <w:szCs w:val="28"/>
        </w:rPr>
        <w:t>Lock a bike</w:t>
      </w:r>
      <w:r>
        <w:rPr>
          <w:rFonts w:cs="Arial" w:ascii="Arial" w:hAnsi="Arial"/>
          <w:sz w:val="28"/>
          <w:szCs w:val="28"/>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rPr>
      </w:pPr>
      <w:r>
        <w:rPr>
          <w:rFonts w:cs="Arial" w:ascii="Arial" w:hAnsi="Arial"/>
          <w:b/>
        </w:rPr>
        <w:t>Template:</w:t>
      </w:r>
    </w:p>
    <w:p>
      <w:pPr>
        <w:pStyle w:val="Normal"/>
        <w:rPr>
          <w:rFonts w:ascii="Arial" w:hAnsi="Arial" w:cs="Arial"/>
          <w:b/>
          <w:b/>
        </w:rPr>
      </w:pPr>
      <w:r>
        <w:rPr>
          <w:rFonts w:cs="Arial" w:ascii="Arial" w:hAnsi="Arial"/>
          <w:b/>
        </w:rPr>
      </w:r>
    </w:p>
    <w:tbl>
      <w:tblPr>
        <w:tblW w:w="4800" w:type="pct"/>
        <w:jc w:val="left"/>
        <w:tblInd w:w="-123" w:type="dxa"/>
        <w:tblBorders>
          <w:top w:val="single" w:sz="12" w:space="0" w:color="4472C4"/>
          <w:left w:val="single" w:sz="12" w:space="0" w:color="4472C4"/>
          <w:bottom w:val="single" w:sz="12" w:space="0" w:color="4472C4"/>
          <w:insideH w:val="single" w:sz="12" w:space="0" w:color="4472C4"/>
        </w:tblBorders>
        <w:tblCellMar>
          <w:top w:w="0" w:type="dxa"/>
          <w:left w:w="108" w:type="dxa"/>
          <w:bottom w:w="0" w:type="dxa"/>
          <w:right w:w="108" w:type="dxa"/>
        </w:tblCellMar>
      </w:tblPr>
      <w:tblGrid>
        <w:gridCol w:w="2099"/>
        <w:gridCol w:w="6886"/>
      </w:tblGrid>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FFFFFF" w:val="clear"/>
          </w:tcPr>
          <w:p>
            <w:pPr>
              <w:pStyle w:val="Normal"/>
              <w:jc w:val="right"/>
              <w:rPr>
                <w:rFonts w:ascii="Arial" w:hAnsi="Arial" w:cs="Arial"/>
                <w:b/>
                <w:b/>
                <w:bCs/>
                <w:sz w:val="22"/>
                <w:szCs w:val="22"/>
              </w:rPr>
            </w:pPr>
            <w:r>
              <w:rPr>
                <w:rFonts w:cs="Arial" w:ascii="Arial" w:hAnsi="Arial"/>
                <w:b/>
                <w:bCs/>
                <w:sz w:val="22"/>
                <w:szCs w:val="22"/>
              </w:rPr>
              <w:t xml:space="preserve">ID: </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FFFFFF" w:val="clear"/>
          </w:tcPr>
          <w:p>
            <w:pPr>
              <w:pStyle w:val="Normal"/>
              <w:rPr>
                <w:rFonts w:ascii="Arial" w:hAnsi="Arial" w:cs="Arial"/>
                <w:b/>
                <w:b/>
                <w:bCs/>
                <w:color w:val="A6A6A6"/>
                <w:sz w:val="22"/>
                <w:szCs w:val="22"/>
              </w:rPr>
            </w:pPr>
            <w:r>
              <w:rPr>
                <w:rFonts w:cs="Arial" w:ascii="Arial" w:hAnsi="Arial"/>
                <w:b/>
                <w:bCs/>
                <w:color w:val="A6A6A6"/>
                <w:sz w:val="22"/>
                <w:szCs w:val="22"/>
              </w:rPr>
              <w:t>9</w:t>
            </w:r>
          </w:p>
          <w:p>
            <w:pPr>
              <w:pStyle w:val="Normal"/>
              <w:rPr>
                <w:rFonts w:ascii="Arial" w:hAnsi="Arial" w:cs="Arial"/>
                <w:b/>
                <w:b/>
                <w:bCs/>
                <w:color w:val="A6A6A6"/>
                <w:sz w:val="22"/>
                <w:szCs w:val="22"/>
              </w:rPr>
            </w:pPr>
            <w:r>
              <w:rPr>
                <w:rFonts w:cs="Arial" w:ascii="Arial" w:hAnsi="Arial"/>
                <w:b/>
                <w:bCs/>
                <w:color w:val="A6A6A6"/>
                <w:sz w:val="22"/>
                <w:szCs w:val="22"/>
              </w:rPr>
            </w:r>
          </w:p>
          <w:p>
            <w:pPr>
              <w:pStyle w:val="Normal"/>
              <w:rPr>
                <w:rFonts w:ascii="Arial" w:hAnsi="Arial" w:cs="Arial"/>
                <w:b/>
                <w:b/>
                <w:bCs/>
                <w:color w:val="A6A6A6"/>
                <w:sz w:val="22"/>
                <w:szCs w:val="22"/>
              </w:rPr>
            </w:pPr>
            <w:r>
              <w:rPr>
                <w:rFonts w:cs="Arial" w:ascii="Arial" w:hAnsi="Arial"/>
                <w:b/>
                <w:bCs/>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Title: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 xml:space="preserve">Lock a bike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Description:</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 xml:space="preserve">Customer is able to willingly lock the bike after he ended or stopped his bike ride </w:t>
            </w:r>
          </w:p>
          <w:p>
            <w:pPr>
              <w:pStyle w:val="Normal"/>
              <w:rPr>
                <w:rFonts w:ascii="Arial" w:hAnsi="Arial" w:cs="Arial"/>
                <w:color w:val="A6A6A6"/>
                <w:sz w:val="22"/>
                <w:szCs w:val="22"/>
              </w:rPr>
            </w:pPr>
            <w:r>
              <w:rPr>
                <w:rFonts w:cs="Arial" w:ascii="Arial" w:hAnsi="Arial"/>
                <w:color w:val="A6A6A6"/>
                <w:sz w:val="22"/>
                <w:szCs w:val="22"/>
              </w:rPr>
              <w:t>The administrator is able to not grant access to the bike any more to the customer if the latter has insufficient funds or the bike rent was granted for specific time period</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Primary Actor: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Administrator/Customer</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Preconditions: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Bike is unlocked and in use by the customers</w:t>
            </w:r>
          </w:p>
          <w:p>
            <w:pPr>
              <w:pStyle w:val="Normal"/>
              <w:rPr>
                <w:rFonts w:ascii="Arial" w:hAnsi="Arial" w:cs="Arial"/>
                <w:color w:val="A6A6A6"/>
                <w:sz w:val="22"/>
                <w:szCs w:val="22"/>
              </w:rPr>
            </w:pPr>
            <w:r>
              <w:rPr>
                <w:rFonts w:cs="Arial" w:ascii="Arial" w:hAnsi="Arial"/>
                <w:color w:val="A6A6A6"/>
                <w:sz w:val="22"/>
                <w:szCs w:val="22"/>
              </w:rPr>
              <w:t xml:space="preserve">Customer has sufficient funds </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Postconditions: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Customer’s bike gets locked and the payment procedure is about to take place</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 xml:space="preserve">Main </w:t>
              <w:br/>
              <w:t>Success Scenario:</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Customer either wanted to stop the rent service so he clicked Stop the ride button on his main app panel or the app(administrator) denied any further access to the bike for the customer due to customer not fulfilling the condition of initial charge when setting the default payment method to the payment by bank account.</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Extensions: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Web"/>
              <w:spacing w:before="0" w:after="280"/>
              <w:rPr>
                <w:rFonts w:ascii="Arial" w:hAnsi="Arial" w:cs="Arial"/>
                <w:color w:val="A6A6A6"/>
                <w:sz w:val="22"/>
                <w:szCs w:val="22"/>
              </w:rPr>
            </w:pPr>
            <w:r>
              <w:rPr>
                <w:rFonts w:cs="Arial" w:ascii="Arial" w:hAnsi="Arial"/>
                <w:color w:val="A6A6A6"/>
                <w:sz w:val="22"/>
                <w:szCs w:val="22"/>
              </w:rPr>
              <w:t>Customer does not possess the needed preconditions</w:t>
            </w:r>
          </w:p>
          <w:p>
            <w:pPr>
              <w:pStyle w:val="NormalWeb"/>
              <w:spacing w:before="0" w:after="280"/>
              <w:rPr>
                <w:rFonts w:ascii="Arial" w:hAnsi="Arial" w:cs="Arial"/>
                <w:color w:val="A6A6A6"/>
                <w:sz w:val="22"/>
                <w:szCs w:val="22"/>
              </w:rPr>
            </w:pPr>
            <w:r>
              <w:rPr>
                <w:rFonts w:cs="Arial" w:ascii="Arial" w:hAnsi="Arial"/>
                <w:color w:val="A6A6A6"/>
                <w:sz w:val="22"/>
                <w:szCs w:val="22"/>
              </w:rPr>
              <w:t>1. Notify the customer with an alert message.</w:t>
            </w:r>
          </w:p>
          <w:p>
            <w:pPr>
              <w:pStyle w:val="NormalWeb"/>
              <w:spacing w:before="280" w:after="0"/>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Frequency of Use:</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Maximum one per ride for the customer and the administrator</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Status:</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bidi w:val="0"/>
              <w:rPr>
                <w:rFonts w:ascii="Arial" w:hAnsi="Arial" w:cs="Arial"/>
                <w:color w:val="A6A6A6"/>
                <w:sz w:val="22"/>
                <w:szCs w:val="22"/>
              </w:rPr>
            </w:pPr>
            <w:r>
              <w:rPr>
                <w:rFonts w:cs="Arial" w:ascii="Arial" w:hAnsi="Arial"/>
                <w:color w:val="A6A6A6"/>
                <w:sz w:val="22"/>
                <w:szCs w:val="22"/>
              </w:rPr>
              <w:t>Under Development</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auto" w:val="clear"/>
          </w:tcPr>
          <w:p>
            <w:pPr>
              <w:pStyle w:val="Normal"/>
              <w:jc w:val="right"/>
              <w:rPr>
                <w:rFonts w:ascii="Arial" w:hAnsi="Arial" w:cs="Arial"/>
                <w:b/>
                <w:b/>
                <w:bCs/>
                <w:sz w:val="22"/>
                <w:szCs w:val="22"/>
              </w:rPr>
            </w:pPr>
            <w:r>
              <w:rPr>
                <w:rFonts w:cs="Arial" w:ascii="Arial" w:hAnsi="Arial"/>
                <w:b/>
                <w:bCs/>
                <w:sz w:val="22"/>
                <w:szCs w:val="22"/>
              </w:rPr>
              <w:t>Owner:</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auto" w:val="clear"/>
          </w:tcPr>
          <w:p>
            <w:pPr>
              <w:pStyle w:val="Normal"/>
              <w:rPr>
                <w:rFonts w:ascii="Arial" w:hAnsi="Arial" w:cs="Arial"/>
                <w:color w:val="A6A6A6"/>
                <w:sz w:val="22"/>
                <w:szCs w:val="22"/>
              </w:rPr>
            </w:pPr>
            <w:r>
              <w:rPr>
                <w:rFonts w:cs="Arial" w:ascii="Arial" w:hAnsi="Arial"/>
                <w:color w:val="A6A6A6"/>
                <w:sz w:val="22"/>
                <w:szCs w:val="22"/>
              </w:rPr>
              <w:t>The Development Team</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r>
        <w:trPr>
          <w:trHeight w:val="506" w:hRule="atLeast"/>
        </w:trPr>
        <w:tc>
          <w:tcPr>
            <w:tcW w:w="2099" w:type="dxa"/>
            <w:tcBorders>
              <w:top w:val="single" w:sz="12" w:space="0" w:color="4472C4"/>
              <w:left w:val="single" w:sz="12" w:space="0" w:color="4472C4"/>
              <w:bottom w:val="single" w:sz="12" w:space="0" w:color="4472C4"/>
              <w:insideH w:val="single" w:sz="12" w:space="0" w:color="4472C4"/>
            </w:tcBorders>
            <w:shd w:fill="D9E2F3" w:val="clear"/>
          </w:tcPr>
          <w:p>
            <w:pPr>
              <w:pStyle w:val="Normal"/>
              <w:jc w:val="right"/>
              <w:rPr>
                <w:rFonts w:ascii="Arial" w:hAnsi="Arial" w:cs="Arial"/>
                <w:b/>
                <w:b/>
                <w:bCs/>
                <w:sz w:val="22"/>
                <w:szCs w:val="22"/>
              </w:rPr>
            </w:pPr>
            <w:r>
              <w:rPr>
                <w:rFonts w:cs="Arial" w:ascii="Arial" w:hAnsi="Arial"/>
                <w:b/>
                <w:bCs/>
                <w:sz w:val="22"/>
                <w:szCs w:val="22"/>
              </w:rPr>
              <w:t>Priority:</w:t>
            </w:r>
          </w:p>
        </w:tc>
        <w:tc>
          <w:tcPr>
            <w:tcW w:w="6886" w:type="dxa"/>
            <w:tc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cBorders>
            <w:shd w:fill="D9E2F3" w:val="clear"/>
          </w:tcPr>
          <w:p>
            <w:pPr>
              <w:pStyle w:val="Normal"/>
              <w:rPr>
                <w:rFonts w:ascii="Arial" w:hAnsi="Arial" w:cs="Arial"/>
                <w:color w:val="A6A6A6"/>
                <w:sz w:val="22"/>
                <w:szCs w:val="22"/>
              </w:rPr>
            </w:pPr>
            <w:r>
              <w:rPr>
                <w:rFonts w:cs="Arial" w:ascii="Arial" w:hAnsi="Arial"/>
                <w:color w:val="A6A6A6"/>
                <w:sz w:val="22"/>
                <w:szCs w:val="22"/>
              </w:rPr>
              <w:t>High</w:t>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p>
            <w:pPr>
              <w:pStyle w:val="Normal"/>
              <w:rPr>
                <w:rFonts w:ascii="Arial" w:hAnsi="Arial" w:cs="Arial"/>
                <w:color w:val="A6A6A6"/>
                <w:sz w:val="22"/>
                <w:szCs w:val="22"/>
              </w:rPr>
            </w:pPr>
            <w:r>
              <w:rPr>
                <w:rFonts w:cs="Arial" w:ascii="Arial" w:hAnsi="Arial"/>
                <w:color w:val="A6A6A6"/>
                <w:sz w:val="22"/>
                <w:szCs w:val="22"/>
              </w:rPr>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sectPr>
      <w:type w:val="nextPage"/>
      <w:pgSz w:w="12240" w:h="2016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de-DE"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UseCase Card</Template>
  <TotalTime>0</TotalTime>
  <Application>LibreOffice/6.1.4.2$Windows_X86_64 LibreOffice_project/9d0f32d1f0b509096fd65e0d4bec26ddd1938fd3</Application>
  <Pages>1</Pages>
  <Words>188</Words>
  <Characters>961</Characters>
  <CharactersWithSpaces>1125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2019-11-29T21:56:47Z</dcterms:created>
  <dc:creator/>
  <dc:description/>
  <cp:keywords/>
  <dc:language>de-DE</dc:language>
  <cp:lastModifiedBy/>
  <dcterms:modified xsi:type="dcterms:W3CDTF">2019-11-29T22:09:47Z</dcterms:modified>
  <cp:revision>3</cp:revision>
  <dc:subject/>
  <dc:title>UseCase Card</dc:title>
</cp:coreProperties>
</file>