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16AE5" w14:textId="1D98416B" w:rsidR="0090779D" w:rsidRDefault="007A03B1">
      <w:pPr>
        <w:rPr>
          <w:b/>
          <w:bCs/>
        </w:rPr>
      </w:pPr>
      <w:r>
        <w:rPr>
          <w:rFonts w:hint="eastAsia"/>
          <w:b/>
          <w:bCs/>
        </w:rPr>
        <w:t>研究論文</w:t>
      </w:r>
      <w:r w:rsidR="00DB12DC" w:rsidRPr="00DB12DC">
        <w:rPr>
          <w:rFonts w:hint="eastAsia"/>
          <w:b/>
          <w:bCs/>
        </w:rPr>
        <w:t>草案作成</w:t>
      </w:r>
      <w:r w:rsidR="001E2840">
        <w:rPr>
          <w:b/>
          <w:bCs/>
        </w:rPr>
        <w:br/>
      </w:r>
    </w:p>
    <w:p w14:paraId="06A8A353" w14:textId="1E394BEA" w:rsidR="00DB12DC" w:rsidRPr="0094227C" w:rsidRDefault="0094227C" w:rsidP="0094227C">
      <w:pPr>
        <w:pStyle w:val="a7"/>
        <w:numPr>
          <w:ilvl w:val="0"/>
          <w:numId w:val="5"/>
        </w:numPr>
        <w:ind w:leftChars="0"/>
        <w:rPr>
          <w:b/>
          <w:bCs/>
        </w:rPr>
      </w:pPr>
      <w:r w:rsidRPr="0094227C">
        <w:rPr>
          <w:rFonts w:hint="eastAsia"/>
          <w:b/>
          <w:bCs/>
        </w:rPr>
        <w:t>序論</w:t>
      </w:r>
    </w:p>
    <w:p w14:paraId="750BBF78" w14:textId="7AF408A7" w:rsidR="0094227C" w:rsidRDefault="0094227C" w:rsidP="0094227C">
      <w:pPr>
        <w:pStyle w:val="a7"/>
        <w:numPr>
          <w:ilvl w:val="1"/>
          <w:numId w:val="5"/>
        </w:numPr>
        <w:ind w:leftChars="0"/>
        <w:rPr>
          <w:b/>
          <w:bCs/>
        </w:rPr>
      </w:pPr>
      <w:r>
        <w:rPr>
          <w:rFonts w:hint="eastAsia"/>
          <w:b/>
          <w:bCs/>
        </w:rPr>
        <w:t>背景</w:t>
      </w:r>
    </w:p>
    <w:p w14:paraId="7EFCE6A0" w14:textId="755D139B" w:rsidR="0094227C" w:rsidRDefault="0094227C" w:rsidP="0094227C">
      <w:pPr>
        <w:pStyle w:val="a7"/>
        <w:numPr>
          <w:ilvl w:val="1"/>
          <w:numId w:val="5"/>
        </w:numPr>
        <w:ind w:leftChars="0"/>
        <w:rPr>
          <w:b/>
          <w:bCs/>
        </w:rPr>
      </w:pPr>
      <w:r>
        <w:rPr>
          <w:rFonts w:hint="eastAsia"/>
          <w:b/>
          <w:bCs/>
        </w:rPr>
        <w:t>対象とする領域</w:t>
      </w:r>
    </w:p>
    <w:p w14:paraId="3558C9AA" w14:textId="2A3D4784" w:rsidR="001E2840" w:rsidRDefault="0094227C" w:rsidP="0094227C">
      <w:pPr>
        <w:pStyle w:val="a7"/>
        <w:numPr>
          <w:ilvl w:val="1"/>
          <w:numId w:val="5"/>
        </w:numPr>
        <w:ind w:leftChars="0"/>
        <w:rPr>
          <w:b/>
          <w:bCs/>
        </w:rPr>
      </w:pPr>
      <w:r>
        <w:rPr>
          <w:rFonts w:hint="eastAsia"/>
          <w:b/>
          <w:bCs/>
        </w:rPr>
        <w:t>研究目標</w:t>
      </w:r>
      <w:r w:rsidR="001E2840">
        <w:rPr>
          <w:b/>
          <w:bCs/>
        </w:rPr>
        <w:br/>
      </w:r>
    </w:p>
    <w:p w14:paraId="6513FC33" w14:textId="77777777" w:rsidR="001E2840" w:rsidRDefault="001E2840" w:rsidP="001E2840">
      <w:pPr>
        <w:pStyle w:val="a7"/>
        <w:numPr>
          <w:ilvl w:val="0"/>
          <w:numId w:val="5"/>
        </w:numPr>
        <w:ind w:leftChars="0"/>
        <w:rPr>
          <w:b/>
          <w:bCs/>
        </w:rPr>
      </w:pPr>
      <w:r>
        <w:rPr>
          <w:rFonts w:hint="eastAsia"/>
          <w:b/>
          <w:bCs/>
        </w:rPr>
        <w:t>関連技術</w:t>
      </w:r>
    </w:p>
    <w:p w14:paraId="5B798D2E" w14:textId="1D444599" w:rsidR="001E2840" w:rsidRPr="002C667E" w:rsidRDefault="001E2840" w:rsidP="002C667E">
      <w:pPr>
        <w:pStyle w:val="a7"/>
        <w:numPr>
          <w:ilvl w:val="1"/>
          <w:numId w:val="5"/>
        </w:numPr>
        <w:ind w:leftChars="0"/>
      </w:pPr>
      <w:r>
        <w:rPr>
          <w:rFonts w:hint="eastAsia"/>
          <w:b/>
          <w:bCs/>
        </w:rPr>
        <w:t>LoRaWAN</w:t>
      </w:r>
      <w:r w:rsidR="00F7538C">
        <w:rPr>
          <w:rFonts w:hint="eastAsia"/>
          <w:b/>
          <w:bCs/>
        </w:rPr>
        <w:t>：</w:t>
      </w:r>
      <w:r w:rsidR="00A511EE">
        <w:rPr>
          <w:b/>
          <w:bCs/>
        </w:rPr>
        <w:br/>
      </w:r>
      <w:r w:rsidR="00F7538C" w:rsidRPr="004A7F5C">
        <w:rPr>
          <w:rFonts w:hint="eastAsia"/>
          <w:sz w:val="20"/>
          <w:szCs w:val="20"/>
        </w:rPr>
        <w:t>LoRaWANは省電力で長距離通信が可能なIoT向けネットワーク規格の一つである．</w:t>
      </w:r>
      <w:r w:rsidR="00E4485F" w:rsidRPr="004A7F5C">
        <w:rPr>
          <w:rFonts w:hint="eastAsia"/>
          <w:sz w:val="20"/>
          <w:szCs w:val="20"/>
        </w:rPr>
        <w:t>トポロジー</w:t>
      </w:r>
      <w:r w:rsidR="00F7538C" w:rsidRPr="004A7F5C">
        <w:rPr>
          <w:rFonts w:hint="eastAsia"/>
          <w:sz w:val="20"/>
          <w:szCs w:val="20"/>
        </w:rPr>
        <w:t>はスター型ネットワークで，全てのLoRaWANノードはGatewayへ接続</w:t>
      </w:r>
      <w:r w:rsidR="000F4BD8" w:rsidRPr="004A7F5C">
        <w:rPr>
          <w:rFonts w:hint="eastAsia"/>
          <w:sz w:val="20"/>
          <w:szCs w:val="20"/>
        </w:rPr>
        <w:t>しLoRaWANネットワークサーバ（NS）にデータが送信される</w:t>
      </w:r>
      <w:r w:rsidR="00F7538C" w:rsidRPr="004A7F5C">
        <w:rPr>
          <w:rFonts w:hint="eastAsia"/>
          <w:sz w:val="20"/>
          <w:szCs w:val="20"/>
        </w:rPr>
        <w:t>．</w:t>
      </w:r>
      <w:r w:rsidR="00F4204E" w:rsidRPr="004A7F5C">
        <w:rPr>
          <w:rFonts w:hint="eastAsia"/>
          <w:sz w:val="20"/>
          <w:szCs w:val="20"/>
        </w:rPr>
        <w:t>LoRaWANには三種類のクラスがあり，最も利用されているのはクラスAで消費電力が最も抑えられるモデルである．LoRaWANには，データレートという係数が7段階あり，消費電力や伝送量，ノイズ耐性が変化する．</w:t>
      </w:r>
    </w:p>
    <w:p w14:paraId="0EC6288F" w14:textId="122D2C06" w:rsidR="0094227C" w:rsidRPr="002C667E" w:rsidRDefault="001E2840" w:rsidP="002C667E">
      <w:pPr>
        <w:pStyle w:val="a7"/>
        <w:numPr>
          <w:ilvl w:val="1"/>
          <w:numId w:val="5"/>
        </w:numPr>
        <w:ind w:leftChars="0"/>
        <w:rPr>
          <w:b/>
          <w:bCs/>
        </w:rPr>
      </w:pPr>
      <w:r>
        <w:rPr>
          <w:b/>
          <w:bCs/>
        </w:rPr>
        <w:t>Bluetooth Low Energy (BLE)</w:t>
      </w:r>
      <w:r w:rsidR="002C667E">
        <w:rPr>
          <w:rFonts w:hint="eastAsia"/>
          <w:b/>
          <w:bCs/>
        </w:rPr>
        <w:t>：</w:t>
      </w:r>
      <w:r w:rsidR="002C667E">
        <w:rPr>
          <w:b/>
          <w:bCs/>
        </w:rPr>
        <w:br/>
      </w:r>
      <w:r w:rsidR="002C667E" w:rsidRPr="004A7F5C">
        <w:rPr>
          <w:rFonts w:hint="eastAsia"/>
          <w:sz w:val="20"/>
          <w:szCs w:val="20"/>
        </w:rPr>
        <w:t>BLEは，既存のBluetooth</w:t>
      </w:r>
      <w:r w:rsidR="002C667E" w:rsidRPr="004A7F5C">
        <w:rPr>
          <w:sz w:val="20"/>
          <w:szCs w:val="20"/>
        </w:rPr>
        <w:t xml:space="preserve"> Classic</w:t>
      </w:r>
      <w:r w:rsidR="002C667E" w:rsidRPr="004A7F5C">
        <w:rPr>
          <w:rFonts w:hint="eastAsia"/>
          <w:sz w:val="20"/>
          <w:szCs w:val="20"/>
        </w:rPr>
        <w:t>よりも低電力を目的として開発された近距離通信用の通信規格である．</w:t>
      </w:r>
      <w:r w:rsidR="007907D6" w:rsidRPr="004A7F5C">
        <w:rPr>
          <w:rFonts w:hint="eastAsia"/>
          <w:sz w:val="20"/>
          <w:szCs w:val="20"/>
        </w:rPr>
        <w:t>BLEはスター型の</w:t>
      </w:r>
      <w:r w:rsidR="00E4485F" w:rsidRPr="004A7F5C">
        <w:rPr>
          <w:rFonts w:hint="eastAsia"/>
          <w:sz w:val="20"/>
          <w:szCs w:val="20"/>
        </w:rPr>
        <w:t>トポロジー</w:t>
      </w:r>
      <w:r w:rsidR="007907D6" w:rsidRPr="004A7F5C">
        <w:rPr>
          <w:rFonts w:hint="eastAsia"/>
          <w:sz w:val="20"/>
          <w:szCs w:val="20"/>
        </w:rPr>
        <w:t>である．送信側のPeripheral Device</w:t>
      </w:r>
      <w:r w:rsidR="00DD0BE4" w:rsidRPr="004A7F5C">
        <w:rPr>
          <w:rFonts w:hint="eastAsia"/>
          <w:sz w:val="20"/>
          <w:szCs w:val="20"/>
        </w:rPr>
        <w:t>（PD）</w:t>
      </w:r>
      <w:r w:rsidR="007907D6" w:rsidRPr="004A7F5C">
        <w:rPr>
          <w:rFonts w:hint="eastAsia"/>
          <w:sz w:val="20"/>
          <w:szCs w:val="20"/>
        </w:rPr>
        <w:t>と受信側のCentral</w:t>
      </w:r>
      <w:r w:rsidR="007907D6" w:rsidRPr="004A7F5C">
        <w:rPr>
          <w:sz w:val="20"/>
          <w:szCs w:val="20"/>
        </w:rPr>
        <w:t xml:space="preserve"> </w:t>
      </w:r>
      <w:r w:rsidR="007907D6" w:rsidRPr="004A7F5C">
        <w:rPr>
          <w:rFonts w:hint="eastAsia"/>
          <w:sz w:val="20"/>
          <w:szCs w:val="20"/>
        </w:rPr>
        <w:t>Device</w:t>
      </w:r>
      <w:r w:rsidR="00DD0BE4" w:rsidRPr="004A7F5C">
        <w:rPr>
          <w:rFonts w:hint="eastAsia"/>
          <w:sz w:val="20"/>
          <w:szCs w:val="20"/>
        </w:rPr>
        <w:t>（CD）</w:t>
      </w:r>
      <w:r w:rsidR="007907D6" w:rsidRPr="004A7F5C">
        <w:rPr>
          <w:rFonts w:hint="eastAsia"/>
          <w:sz w:val="20"/>
          <w:szCs w:val="20"/>
        </w:rPr>
        <w:t>と二種類の役割に分かれている</w:t>
      </w:r>
      <w:r w:rsidR="00DD0BE4" w:rsidRPr="004A7F5C">
        <w:rPr>
          <w:rFonts w:hint="eastAsia"/>
          <w:sz w:val="20"/>
          <w:szCs w:val="20"/>
        </w:rPr>
        <w:t>．PDがAdvertiseという広告パケットを発信し，CDがそのパケットをScanし接続を確立し以降は通信が可能となる．BLEの伝送量は，1Mbpsである．</w:t>
      </w:r>
      <w:r w:rsidR="00E735BE" w:rsidRPr="002C667E">
        <w:rPr>
          <w:b/>
          <w:bCs/>
        </w:rPr>
        <w:br/>
      </w:r>
    </w:p>
    <w:p w14:paraId="1F8D314A" w14:textId="759EE3F6" w:rsidR="0094227C" w:rsidRDefault="0094227C" w:rsidP="0094227C">
      <w:pPr>
        <w:pStyle w:val="a7"/>
        <w:numPr>
          <w:ilvl w:val="0"/>
          <w:numId w:val="5"/>
        </w:numPr>
        <w:ind w:leftChars="0"/>
        <w:rPr>
          <w:b/>
          <w:bCs/>
        </w:rPr>
      </w:pPr>
      <w:r>
        <w:rPr>
          <w:rFonts w:hint="eastAsia"/>
          <w:b/>
          <w:bCs/>
        </w:rPr>
        <w:t>関連研究</w:t>
      </w:r>
    </w:p>
    <w:p w14:paraId="6B9C5A7D" w14:textId="0F5DEB87" w:rsidR="0094227C" w:rsidRDefault="0094227C" w:rsidP="0094227C">
      <w:pPr>
        <w:pStyle w:val="a7"/>
        <w:numPr>
          <w:ilvl w:val="1"/>
          <w:numId w:val="5"/>
        </w:numPr>
        <w:ind w:leftChars="0"/>
        <w:rPr>
          <w:b/>
          <w:bCs/>
        </w:rPr>
      </w:pPr>
      <w:r>
        <w:rPr>
          <w:rFonts w:hint="eastAsia"/>
          <w:b/>
          <w:bCs/>
        </w:rPr>
        <w:t>L</w:t>
      </w:r>
      <w:r>
        <w:rPr>
          <w:b/>
          <w:bCs/>
        </w:rPr>
        <w:t>oRaWAN</w:t>
      </w:r>
      <w:r>
        <w:rPr>
          <w:rFonts w:hint="eastAsia"/>
          <w:b/>
          <w:bCs/>
        </w:rPr>
        <w:t>におけるネットワーク効率化のためのノードのグループ化構成法と通信制御方式</w:t>
      </w:r>
      <w:r w:rsidR="00E735BE">
        <w:rPr>
          <w:b/>
          <w:bCs/>
        </w:rPr>
        <w:br/>
      </w:r>
      <w:r w:rsidR="00E735BE">
        <w:rPr>
          <w:rFonts w:hint="eastAsia"/>
          <w:b/>
          <w:bCs/>
        </w:rPr>
        <w:t>-</w:t>
      </w:r>
      <w:r w:rsidR="00E735BE">
        <w:rPr>
          <w:b/>
          <w:bCs/>
        </w:rPr>
        <w:t xml:space="preserve"> </w:t>
      </w:r>
    </w:p>
    <w:p w14:paraId="63C2C802" w14:textId="5BD787CA" w:rsidR="0094227C" w:rsidRDefault="0094227C" w:rsidP="0094227C">
      <w:pPr>
        <w:pStyle w:val="a7"/>
        <w:numPr>
          <w:ilvl w:val="1"/>
          <w:numId w:val="5"/>
        </w:numPr>
        <w:ind w:leftChars="0"/>
        <w:rPr>
          <w:b/>
          <w:bCs/>
        </w:rPr>
      </w:pPr>
      <w:r>
        <w:rPr>
          <w:rFonts w:hint="eastAsia"/>
          <w:b/>
          <w:bCs/>
        </w:rPr>
        <w:t>LPWA通信を利用するIoTプラットフォーム向けの電力効率を考慮したゲートウェイ配置手法の検討</w:t>
      </w:r>
      <w:r w:rsidR="00E3112D">
        <w:rPr>
          <w:b/>
          <w:bCs/>
        </w:rPr>
        <w:br/>
      </w:r>
    </w:p>
    <w:p w14:paraId="102DE8FD" w14:textId="1A9F3D1E" w:rsidR="0094227C" w:rsidRDefault="0094227C" w:rsidP="0094227C">
      <w:pPr>
        <w:pStyle w:val="a7"/>
        <w:numPr>
          <w:ilvl w:val="0"/>
          <w:numId w:val="5"/>
        </w:numPr>
        <w:ind w:leftChars="0"/>
        <w:rPr>
          <w:b/>
          <w:bCs/>
        </w:rPr>
      </w:pPr>
      <w:r>
        <w:rPr>
          <w:rFonts w:hint="eastAsia"/>
          <w:b/>
          <w:bCs/>
        </w:rPr>
        <w:t>提案手法</w:t>
      </w:r>
    </w:p>
    <w:p w14:paraId="69F855AD" w14:textId="26AB9B6F" w:rsidR="0094227C" w:rsidRDefault="0094227C" w:rsidP="0094227C">
      <w:pPr>
        <w:pStyle w:val="a7"/>
        <w:numPr>
          <w:ilvl w:val="1"/>
          <w:numId w:val="5"/>
        </w:numPr>
        <w:ind w:leftChars="0"/>
        <w:rPr>
          <w:b/>
          <w:bCs/>
        </w:rPr>
      </w:pPr>
      <w:r>
        <w:rPr>
          <w:rFonts w:hint="eastAsia"/>
          <w:b/>
          <w:bCs/>
        </w:rPr>
        <w:t>想定する環境</w:t>
      </w:r>
      <w:r w:rsidR="00E735BE">
        <w:rPr>
          <w:b/>
          <w:bCs/>
        </w:rPr>
        <w:br/>
      </w:r>
      <w:r w:rsidR="00457079" w:rsidRPr="004A7F5C">
        <w:rPr>
          <w:rFonts w:hint="eastAsia"/>
          <w:sz w:val="20"/>
          <w:szCs w:val="20"/>
        </w:rPr>
        <w:t>センサデバイスは</w:t>
      </w:r>
      <w:r w:rsidR="00E735BE" w:rsidRPr="004A7F5C">
        <w:rPr>
          <w:sz w:val="20"/>
          <w:szCs w:val="20"/>
        </w:rPr>
        <w:t>LoRa</w:t>
      </w:r>
      <w:r w:rsidR="00E735BE" w:rsidRPr="004A7F5C">
        <w:rPr>
          <w:rFonts w:hint="eastAsia"/>
          <w:sz w:val="20"/>
          <w:szCs w:val="20"/>
        </w:rPr>
        <w:t>とB</w:t>
      </w:r>
      <w:r w:rsidR="00E735BE" w:rsidRPr="004A7F5C">
        <w:rPr>
          <w:sz w:val="20"/>
          <w:szCs w:val="20"/>
        </w:rPr>
        <w:t>LE</w:t>
      </w:r>
      <w:r w:rsidR="00457079" w:rsidRPr="004A7F5C">
        <w:rPr>
          <w:rFonts w:hint="eastAsia"/>
          <w:sz w:val="20"/>
          <w:szCs w:val="20"/>
        </w:rPr>
        <w:t>を搭載した</w:t>
      </w:r>
      <w:r w:rsidR="00E735BE" w:rsidRPr="004A7F5C">
        <w:rPr>
          <w:rFonts w:hint="eastAsia"/>
          <w:sz w:val="20"/>
          <w:szCs w:val="20"/>
        </w:rPr>
        <w:t>モジュール</w:t>
      </w:r>
      <w:r w:rsidR="00457079" w:rsidRPr="004A7F5C">
        <w:rPr>
          <w:rFonts w:hint="eastAsia"/>
          <w:sz w:val="20"/>
          <w:szCs w:val="20"/>
        </w:rPr>
        <w:t>を想定する．ネットワークは，参加</w:t>
      </w:r>
      <w:r w:rsidR="00E735BE" w:rsidRPr="004A7F5C">
        <w:rPr>
          <w:rFonts w:hint="eastAsia"/>
          <w:sz w:val="20"/>
          <w:szCs w:val="20"/>
        </w:rPr>
        <w:t>ノード</w:t>
      </w:r>
      <w:r w:rsidR="00457079" w:rsidRPr="004A7F5C">
        <w:rPr>
          <w:rFonts w:hint="eastAsia"/>
          <w:sz w:val="20"/>
          <w:szCs w:val="20"/>
        </w:rPr>
        <w:t>数が固定ではなく</w:t>
      </w:r>
      <w:r w:rsidR="00E735BE" w:rsidRPr="004A7F5C">
        <w:rPr>
          <w:rFonts w:hint="eastAsia"/>
          <w:sz w:val="20"/>
          <w:szCs w:val="20"/>
        </w:rPr>
        <w:t>増減する</w:t>
      </w:r>
      <w:r w:rsidR="00457079" w:rsidRPr="004A7F5C">
        <w:rPr>
          <w:rFonts w:hint="eastAsia"/>
          <w:sz w:val="20"/>
          <w:szCs w:val="20"/>
        </w:rPr>
        <w:t>ことを想定する．</w:t>
      </w:r>
    </w:p>
    <w:p w14:paraId="5F818AF6" w14:textId="2819C751" w:rsidR="00296764" w:rsidRPr="00626BCE" w:rsidRDefault="0094227C" w:rsidP="00296764">
      <w:pPr>
        <w:pStyle w:val="a7"/>
        <w:numPr>
          <w:ilvl w:val="1"/>
          <w:numId w:val="5"/>
        </w:numPr>
        <w:ind w:leftChars="0"/>
      </w:pPr>
      <w:r>
        <w:rPr>
          <w:rFonts w:hint="eastAsia"/>
          <w:b/>
          <w:bCs/>
        </w:rPr>
        <w:t>センサノードグループ化の必要性</w:t>
      </w:r>
      <w:r w:rsidR="00626BCE">
        <w:rPr>
          <w:b/>
          <w:bCs/>
        </w:rPr>
        <w:br/>
      </w:r>
      <w:r w:rsidR="00626BCE" w:rsidRPr="004A7F5C">
        <w:rPr>
          <w:rFonts w:hint="eastAsia"/>
          <w:sz w:val="20"/>
          <w:szCs w:val="20"/>
        </w:rPr>
        <w:t>消費電力の削減，バッテリー残量の平準化の面で消費電力の効率化を図る．グループ化とは，近傍の通信メッセージを代表者が集約する手法で，長距離伝送の利用を減ら</w:t>
      </w:r>
      <w:r w:rsidR="00626BCE" w:rsidRPr="004A7F5C">
        <w:rPr>
          <w:rFonts w:hint="eastAsia"/>
          <w:sz w:val="20"/>
          <w:szCs w:val="20"/>
        </w:rPr>
        <w:lastRenderedPageBreak/>
        <w:t>せるため</w:t>
      </w:r>
      <w:r w:rsidR="00AC4FE8" w:rsidRPr="004A7F5C">
        <w:rPr>
          <w:rFonts w:hint="eastAsia"/>
          <w:sz w:val="20"/>
          <w:szCs w:val="20"/>
        </w:rPr>
        <w:t>消費電力の削減</w:t>
      </w:r>
      <w:r w:rsidR="00626BCE" w:rsidRPr="004A7F5C">
        <w:rPr>
          <w:rFonts w:hint="eastAsia"/>
          <w:sz w:val="20"/>
          <w:szCs w:val="20"/>
        </w:rPr>
        <w:t>が見込める．</w:t>
      </w:r>
      <w:r w:rsidR="00AC4FE8" w:rsidRPr="004A7F5C">
        <w:rPr>
          <w:rFonts w:hint="eastAsia"/>
          <w:sz w:val="20"/>
          <w:szCs w:val="20"/>
        </w:rPr>
        <w:t>管理コストを削減するためバッテリー交換のタイミングは同時にまとめて行えるほうがよく，グループを再構成する手法でバッテリー残量の平準化が見込める．</w:t>
      </w:r>
      <w:r w:rsidR="00474F5A" w:rsidRPr="004A7F5C">
        <w:rPr>
          <w:rFonts w:hint="eastAsia"/>
          <w:sz w:val="20"/>
          <w:szCs w:val="20"/>
        </w:rPr>
        <w:t>グループ化の通信手法として，近距離通信はBLE，長距離通信はLoRaWANを用いる．</w:t>
      </w:r>
    </w:p>
    <w:p w14:paraId="413F3172" w14:textId="4B60F706" w:rsidR="0094227C" w:rsidRPr="0026581B" w:rsidRDefault="0094227C" w:rsidP="0026581B">
      <w:pPr>
        <w:pStyle w:val="a7"/>
        <w:numPr>
          <w:ilvl w:val="2"/>
          <w:numId w:val="5"/>
        </w:numPr>
        <w:ind w:leftChars="0"/>
        <w:rPr>
          <w:b/>
          <w:bCs/>
        </w:rPr>
      </w:pPr>
      <w:r>
        <w:rPr>
          <w:rFonts w:hint="eastAsia"/>
          <w:b/>
          <w:bCs/>
        </w:rPr>
        <w:t>トポロジー</w:t>
      </w:r>
      <w:r w:rsidR="00E735BE">
        <w:rPr>
          <w:b/>
          <w:bCs/>
        </w:rPr>
        <w:br/>
      </w:r>
      <w:r w:rsidR="003B1A9E" w:rsidRPr="004A7F5C">
        <w:rPr>
          <w:rFonts w:hint="eastAsia"/>
          <w:sz w:val="20"/>
          <w:szCs w:val="20"/>
        </w:rPr>
        <w:t>グループ内の</w:t>
      </w:r>
      <w:r w:rsidR="00E735BE" w:rsidRPr="004A7F5C">
        <w:rPr>
          <w:rFonts w:hint="eastAsia"/>
          <w:sz w:val="20"/>
          <w:szCs w:val="20"/>
        </w:rPr>
        <w:t>通信の流れ</w:t>
      </w:r>
      <w:r w:rsidR="00264FE8" w:rsidRPr="004A7F5C">
        <w:rPr>
          <w:rFonts w:hint="eastAsia"/>
          <w:sz w:val="20"/>
          <w:szCs w:val="20"/>
        </w:rPr>
        <w:t>として，グループ内の通信はインターバルが設けられ同期的に通信を行う．</w:t>
      </w:r>
      <w:r w:rsidR="0026581B" w:rsidRPr="004A7F5C">
        <w:rPr>
          <w:rFonts w:hint="eastAsia"/>
          <w:sz w:val="20"/>
          <w:szCs w:val="20"/>
        </w:rPr>
        <w:t>代表者（L）は，スリープ離脱後BLEにてScanを開始，グループメンバー（M）は，Advertiseを開始する．Lはペアリング完了後，Mからセンサデータを受信する．</w:t>
      </w:r>
    </w:p>
    <w:p w14:paraId="263677BE" w14:textId="126C634F" w:rsidR="00A478FB" w:rsidRPr="006666E4" w:rsidRDefault="0094227C" w:rsidP="00A478FB">
      <w:pPr>
        <w:pStyle w:val="a7"/>
        <w:numPr>
          <w:ilvl w:val="2"/>
          <w:numId w:val="5"/>
        </w:numPr>
        <w:ind w:leftChars="0"/>
      </w:pPr>
      <w:r>
        <w:rPr>
          <w:rFonts w:hint="eastAsia"/>
          <w:b/>
          <w:bCs/>
        </w:rPr>
        <w:t>センサネットワーク展開時のグループ化</w:t>
      </w:r>
      <w:r w:rsidR="003B1A9E">
        <w:rPr>
          <w:b/>
          <w:bCs/>
        </w:rPr>
        <w:br/>
      </w:r>
      <w:r w:rsidR="006666E4" w:rsidRPr="004A7F5C">
        <w:rPr>
          <w:rFonts w:hint="eastAsia"/>
          <w:sz w:val="20"/>
          <w:szCs w:val="20"/>
        </w:rPr>
        <w:t>WSNが展開される初回起動時にグループを作成する手法を述べる．</w:t>
      </w:r>
      <w:r w:rsidR="006666E4" w:rsidRPr="004A7F5C">
        <w:rPr>
          <w:sz w:val="20"/>
          <w:szCs w:val="20"/>
        </w:rPr>
        <w:t xml:space="preserve"> </w:t>
      </w:r>
      <w:r w:rsidR="006666E4" w:rsidRPr="004A7F5C">
        <w:rPr>
          <w:rFonts w:hint="eastAsia"/>
          <w:sz w:val="20"/>
          <w:szCs w:val="20"/>
        </w:rPr>
        <w:t>NSが構成可能なグループを考案するためにセンサノードのトポロジ</w:t>
      </w:r>
      <w:r w:rsidR="00266DD5" w:rsidRPr="004A7F5C">
        <w:rPr>
          <w:rFonts w:hint="eastAsia"/>
          <w:sz w:val="20"/>
          <w:szCs w:val="20"/>
        </w:rPr>
        <w:t>ー</w:t>
      </w:r>
      <w:r w:rsidR="006666E4" w:rsidRPr="004A7F5C">
        <w:rPr>
          <w:rFonts w:hint="eastAsia"/>
          <w:sz w:val="20"/>
          <w:szCs w:val="20"/>
        </w:rPr>
        <w:t>を把握する必要がある．</w:t>
      </w:r>
      <w:r w:rsidR="00266DD5" w:rsidRPr="004A7F5C">
        <w:rPr>
          <w:rFonts w:hint="eastAsia"/>
          <w:sz w:val="20"/>
          <w:szCs w:val="20"/>
        </w:rPr>
        <w:t>センサは起動時に，自身の情報を発信と同時に周囲のノードを探索し近傍ノードのリストを作成しNSへ送信する．</w:t>
      </w:r>
      <w:r w:rsidR="00A478FB" w:rsidRPr="004A7F5C">
        <w:rPr>
          <w:rFonts w:hint="eastAsia"/>
          <w:sz w:val="20"/>
          <w:szCs w:val="20"/>
        </w:rPr>
        <w:t>NSはノードからの情報をもとに，重複を排除した後グループを作成する．</w:t>
      </w:r>
      <w:r w:rsidR="003709D8">
        <w:br/>
      </w:r>
      <w:r w:rsidR="003709D8" w:rsidRPr="003709D8">
        <w:rPr>
          <w:rFonts w:hint="eastAsia"/>
          <w:color w:val="FF0000"/>
        </w:rPr>
        <w:t>（※グループの作り方はまだ考えていない）</w:t>
      </w:r>
    </w:p>
    <w:p w14:paraId="2940BD80" w14:textId="599490EC" w:rsidR="00296764" w:rsidRPr="00193F0D" w:rsidRDefault="00296764" w:rsidP="00193F0D">
      <w:pPr>
        <w:pStyle w:val="a7"/>
        <w:numPr>
          <w:ilvl w:val="2"/>
          <w:numId w:val="5"/>
        </w:numPr>
        <w:ind w:leftChars="0"/>
        <w:rPr>
          <w:b/>
          <w:bCs/>
        </w:rPr>
      </w:pPr>
      <w:r>
        <w:rPr>
          <w:rFonts w:hint="eastAsia"/>
          <w:b/>
          <w:bCs/>
        </w:rPr>
        <w:t>センサ参加・離脱時の振る舞い</w:t>
      </w:r>
      <w:r w:rsidR="00193F0D">
        <w:rPr>
          <w:b/>
          <w:bCs/>
        </w:rPr>
        <w:br/>
      </w:r>
      <w:r w:rsidR="00193F0D" w:rsidRPr="004A7F5C">
        <w:rPr>
          <w:rFonts w:hint="eastAsia"/>
          <w:sz w:val="20"/>
          <w:szCs w:val="20"/>
        </w:rPr>
        <w:t>既にグループに参加しているノードは，一定周期で自身が参加するグループのリーダーのUUIDを発信している．</w:t>
      </w:r>
      <w:r w:rsidR="00230303" w:rsidRPr="004A7F5C">
        <w:rPr>
          <w:rFonts w:hint="eastAsia"/>
          <w:sz w:val="20"/>
          <w:szCs w:val="20"/>
        </w:rPr>
        <w:t>新規ノードは，起動時にスキャンを実行し周囲に参加可能なグループがあるか探索する．発見した場合は，そのグループに参加し，そうでない場合はLoRaWANで直接センサデータを送信する．</w:t>
      </w:r>
      <w:r w:rsidR="00490D69" w:rsidRPr="004A7F5C">
        <w:rPr>
          <w:rFonts w:hint="eastAsia"/>
          <w:sz w:val="20"/>
          <w:szCs w:val="20"/>
        </w:rPr>
        <w:t>ノードが故障や電池切れで離脱する場合は，NS</w:t>
      </w:r>
      <w:r w:rsidR="005244BC" w:rsidRPr="004A7F5C">
        <w:rPr>
          <w:rFonts w:hint="eastAsia"/>
          <w:sz w:val="20"/>
          <w:szCs w:val="20"/>
        </w:rPr>
        <w:t>がデバイスを管理しているので，N回通信が来なかった場合に，グループリストから除外する</w:t>
      </w:r>
    </w:p>
    <w:p w14:paraId="2F1E8B2A" w14:textId="77777777" w:rsidR="004A7F5C" w:rsidRDefault="00296764" w:rsidP="004A7F5C">
      <w:pPr>
        <w:pStyle w:val="a7"/>
        <w:numPr>
          <w:ilvl w:val="1"/>
          <w:numId w:val="5"/>
        </w:numPr>
        <w:ind w:leftChars="0"/>
        <w:rPr>
          <w:b/>
          <w:bCs/>
        </w:rPr>
      </w:pPr>
      <w:r>
        <w:rPr>
          <w:rFonts w:hint="eastAsia"/>
          <w:b/>
          <w:bCs/>
        </w:rPr>
        <w:t>グループ再構成の必要性</w:t>
      </w:r>
    </w:p>
    <w:p w14:paraId="65579A33" w14:textId="77777777" w:rsidR="00DE71E6" w:rsidRPr="00DE71E6" w:rsidRDefault="0094227C" w:rsidP="00DE71E6">
      <w:pPr>
        <w:pStyle w:val="a7"/>
        <w:numPr>
          <w:ilvl w:val="2"/>
          <w:numId w:val="5"/>
        </w:numPr>
        <w:ind w:leftChars="0"/>
        <w:rPr>
          <w:b/>
          <w:bCs/>
        </w:rPr>
      </w:pPr>
      <w:r w:rsidRPr="004A7F5C">
        <w:rPr>
          <w:rFonts w:hint="eastAsia"/>
          <w:b/>
          <w:bCs/>
        </w:rPr>
        <w:t>自律型グループ化アルゴリズム</w:t>
      </w:r>
      <w:r w:rsidR="004A7F5C" w:rsidRPr="004A7F5C">
        <w:rPr>
          <w:b/>
          <w:bCs/>
        </w:rPr>
        <w:br/>
      </w:r>
      <w:r w:rsidR="004A7F5C" w:rsidRPr="004A7F5C">
        <w:rPr>
          <w:rFonts w:ascii="游明朝" w:eastAsia="游明朝" w:hAnsi="游明朝" w:hint="eastAsia"/>
          <w:sz w:val="20"/>
        </w:rPr>
        <w:t>消費電力削減のため，センサネットワークのグループ化を行う．グループメンバーであるノードがGLに，信号強度，</w:t>
      </w:r>
      <w:r w:rsidR="004A7F5C">
        <w:rPr>
          <w:rFonts w:ascii="游明朝" w:eastAsia="游明朝" w:hAnsi="游明朝" w:hint="eastAsia"/>
          <w:sz w:val="20"/>
        </w:rPr>
        <w:t>LoRa，BLEでの</w:t>
      </w:r>
      <w:r w:rsidR="004A7F5C" w:rsidRPr="004A7F5C">
        <w:rPr>
          <w:rFonts w:ascii="游明朝" w:eastAsia="游明朝" w:hAnsi="游明朝" w:hint="eastAsia"/>
          <w:sz w:val="20"/>
        </w:rPr>
        <w:t>通信回数及びセンサデータを送信する．GLは受信時に，バッテリー残量をもとに次のGLを選出したのち，データを集約しNSへ送信する．これにより，GWへ接続するノード台数が減りパケット再送確率の削減が見込める．</w:t>
      </w:r>
    </w:p>
    <w:p w14:paraId="0DB1C886" w14:textId="48103211" w:rsidR="0094227C" w:rsidRPr="00DE71E6" w:rsidRDefault="0094227C" w:rsidP="00DE71E6">
      <w:pPr>
        <w:pStyle w:val="a7"/>
        <w:numPr>
          <w:ilvl w:val="2"/>
          <w:numId w:val="5"/>
        </w:numPr>
        <w:ind w:leftChars="0"/>
        <w:rPr>
          <w:b/>
          <w:bCs/>
        </w:rPr>
      </w:pPr>
      <w:r w:rsidRPr="00DE71E6">
        <w:rPr>
          <w:rFonts w:hint="eastAsia"/>
          <w:b/>
          <w:bCs/>
        </w:rPr>
        <w:t>集中型グループ化アルゴリズム</w:t>
      </w:r>
      <w:r w:rsidR="00E3112D" w:rsidRPr="00DE71E6">
        <w:rPr>
          <w:b/>
          <w:bCs/>
        </w:rPr>
        <w:br/>
      </w:r>
      <w:r w:rsidR="00DE71E6" w:rsidRPr="00DE71E6">
        <w:rPr>
          <w:rFonts w:ascii="游明朝" w:eastAsia="游明朝" w:hAnsi="游明朝" w:hint="eastAsia"/>
          <w:sz w:val="20"/>
        </w:rPr>
        <w:t>バッテリー残量の平準化のため，センサノードのグループ再構成を行う．NSはGLから取得したデータ(センサデータ・信号強度等</w:t>
      </w:r>
      <w:r w:rsidR="00DE71E6">
        <w:rPr>
          <w:rFonts w:ascii="游明朝" w:eastAsia="游明朝" w:hAnsi="游明朝" w:hint="eastAsia"/>
          <w:sz w:val="20"/>
        </w:rPr>
        <w:t>・LoRa，BLEでの</w:t>
      </w:r>
      <w:r w:rsidR="00DE71E6" w:rsidRPr="004A7F5C">
        <w:rPr>
          <w:rFonts w:ascii="游明朝" w:eastAsia="游明朝" w:hAnsi="游明朝" w:hint="eastAsia"/>
          <w:sz w:val="20"/>
        </w:rPr>
        <w:t>通信回数</w:t>
      </w:r>
      <w:r w:rsidR="00DE71E6" w:rsidRPr="00DE71E6">
        <w:rPr>
          <w:rFonts w:ascii="游明朝" w:eastAsia="游明朝" w:hAnsi="游明朝" w:hint="eastAsia"/>
          <w:sz w:val="20"/>
        </w:rPr>
        <w:t>)を用いて最適なグループを再構成する．展開時に作成したグループリストにあるノード重複情報を用いたグループ間でのノード移動やGLの交代などの組み合わせを検討する．これにより，センサネットワーク全体の消費電力を平準化で</w:t>
      </w:r>
      <w:r w:rsidR="00DE71E6" w:rsidRPr="00DE71E6">
        <w:rPr>
          <w:rFonts w:ascii="游明朝" w:eastAsia="游明朝" w:hAnsi="游明朝" w:hint="eastAsia"/>
          <w:sz w:val="20"/>
        </w:rPr>
        <w:lastRenderedPageBreak/>
        <w:t>き，センサ交換機会の削減が見込める．</w:t>
      </w:r>
    </w:p>
    <w:p w14:paraId="1A9E10F2" w14:textId="2116B1B9" w:rsidR="00296764" w:rsidRDefault="00296764" w:rsidP="00296764">
      <w:pPr>
        <w:pStyle w:val="a7"/>
        <w:numPr>
          <w:ilvl w:val="0"/>
          <w:numId w:val="5"/>
        </w:numPr>
        <w:ind w:leftChars="0"/>
        <w:rPr>
          <w:b/>
          <w:bCs/>
        </w:rPr>
      </w:pPr>
      <w:r>
        <w:rPr>
          <w:rFonts w:hint="eastAsia"/>
          <w:b/>
          <w:bCs/>
        </w:rPr>
        <w:t>研究課題</w:t>
      </w:r>
    </w:p>
    <w:p w14:paraId="74CE4312" w14:textId="1ECB7B09" w:rsidR="003F2EC8" w:rsidRPr="00940A9D" w:rsidRDefault="003837E5" w:rsidP="00940A9D">
      <w:pPr>
        <w:pStyle w:val="a7"/>
        <w:numPr>
          <w:ilvl w:val="1"/>
          <w:numId w:val="5"/>
        </w:numPr>
        <w:ind w:leftChars="0"/>
        <w:rPr>
          <w:b/>
          <w:bCs/>
        </w:rPr>
      </w:pPr>
      <w:r>
        <w:rPr>
          <w:rFonts w:hint="eastAsia"/>
          <w:b/>
          <w:bCs/>
        </w:rPr>
        <w:t>グループ化アルゴリズムの適応点を明確化</w:t>
      </w:r>
      <w:r w:rsidR="00774DE0">
        <w:rPr>
          <w:b/>
          <w:bCs/>
        </w:rPr>
        <w:br/>
      </w:r>
      <w:r w:rsidR="00774DE0" w:rsidRPr="00774DE0">
        <w:rPr>
          <w:rFonts w:hint="eastAsia"/>
        </w:rPr>
        <w:t>グループ化アルゴリズムを提案するに当たり</w:t>
      </w:r>
      <w:r w:rsidR="00A21964" w:rsidRPr="00774DE0">
        <w:t xml:space="preserve"> </w:t>
      </w:r>
      <w:r w:rsidR="00774DE0">
        <w:rPr>
          <w:rFonts w:hint="eastAsia"/>
        </w:rPr>
        <w:t>，LoRaWANのみを使用した</w:t>
      </w:r>
      <w:r w:rsidR="001A6A78">
        <w:rPr>
          <w:rFonts w:hint="eastAsia"/>
        </w:rPr>
        <w:t>消費電力の</w:t>
      </w:r>
      <w:r w:rsidR="00774DE0">
        <w:rPr>
          <w:rFonts w:hint="eastAsia"/>
        </w:rPr>
        <w:t>場合</w:t>
      </w:r>
      <w:r w:rsidR="001A6A78">
        <w:rPr>
          <w:rFonts w:hint="eastAsia"/>
        </w:rPr>
        <w:t>と比較しグループ化が有利となる条件をモデル式</w:t>
      </w:r>
      <w:r w:rsidR="000C5CE0">
        <w:rPr>
          <w:rFonts w:hint="eastAsia"/>
        </w:rPr>
        <w:t>で</w:t>
      </w:r>
      <w:r w:rsidR="001A6A78">
        <w:rPr>
          <w:rFonts w:hint="eastAsia"/>
        </w:rPr>
        <w:t>算出する．</w:t>
      </w:r>
    </w:p>
    <w:p w14:paraId="1BB5BC9F" w14:textId="2AA6B91E" w:rsidR="00940A9D" w:rsidRDefault="00940A9D" w:rsidP="00E3112D">
      <w:pPr>
        <w:pStyle w:val="a7"/>
        <w:numPr>
          <w:ilvl w:val="1"/>
          <w:numId w:val="5"/>
        </w:numPr>
        <w:ind w:leftChars="0"/>
        <w:rPr>
          <w:b/>
          <w:bCs/>
        </w:rPr>
      </w:pPr>
      <w:r>
        <w:rPr>
          <w:rFonts w:hint="eastAsia"/>
          <w:b/>
          <w:bCs/>
        </w:rPr>
        <w:t>通信容量削減による，</w:t>
      </w:r>
      <w:r w:rsidR="00A32F9B">
        <w:rPr>
          <w:rFonts w:hint="eastAsia"/>
          <w:b/>
          <w:bCs/>
        </w:rPr>
        <w:t>消費電力</w:t>
      </w:r>
      <w:r>
        <w:rPr>
          <w:rFonts w:hint="eastAsia"/>
          <w:b/>
          <w:bCs/>
        </w:rPr>
        <w:t>効率化の検討</w:t>
      </w:r>
      <w:r w:rsidR="007E0BFD">
        <w:rPr>
          <w:b/>
          <w:bCs/>
        </w:rPr>
        <w:br/>
      </w:r>
      <w:r w:rsidR="005A0B4F">
        <w:rPr>
          <w:rFonts w:hint="eastAsia"/>
        </w:rPr>
        <w:t>グループ化のトポロジ</w:t>
      </w:r>
      <w:r w:rsidR="00FF3F22">
        <w:rPr>
          <w:rFonts w:hint="eastAsia"/>
        </w:rPr>
        <w:t>ー</w:t>
      </w:r>
      <w:r w:rsidR="005A0B4F">
        <w:rPr>
          <w:rFonts w:hint="eastAsia"/>
        </w:rPr>
        <w:t>は，</w:t>
      </w:r>
      <w:r w:rsidR="007E0BFD" w:rsidRPr="007E0BFD">
        <w:rPr>
          <w:rFonts w:hint="eastAsia"/>
        </w:rPr>
        <w:t>リーダーがメンバーの通信を</w:t>
      </w:r>
      <w:r w:rsidR="0045177E">
        <w:rPr>
          <w:rFonts w:hint="eastAsia"/>
        </w:rPr>
        <w:t>集約しNS送信する</w:t>
      </w:r>
      <w:r w:rsidR="005A0B4F">
        <w:rPr>
          <w:rFonts w:hint="eastAsia"/>
        </w:rPr>
        <w:t>．</w:t>
      </w:r>
      <w:r w:rsidR="0045177E">
        <w:rPr>
          <w:rFonts w:hint="eastAsia"/>
        </w:rPr>
        <w:t>グループ化の集約効率を向上させるため送信するデータを削減可能か検討する．</w:t>
      </w:r>
      <w:r w:rsidR="00D317A0">
        <w:rPr>
          <w:rFonts w:hint="eastAsia"/>
        </w:rPr>
        <w:t>調査の結果，</w:t>
      </w:r>
      <w:r w:rsidR="00F037FF">
        <w:rPr>
          <w:rFonts w:hint="eastAsia"/>
        </w:rPr>
        <w:t>１</w:t>
      </w:r>
      <w:r w:rsidR="00D317A0">
        <w:rPr>
          <w:rFonts w:hint="eastAsia"/>
        </w:rPr>
        <w:t>台あたり数</w:t>
      </w:r>
      <w:r w:rsidR="00E239F2">
        <w:rPr>
          <w:rFonts w:hint="eastAsia"/>
        </w:rPr>
        <w:t>b</w:t>
      </w:r>
      <w:r w:rsidR="00E239F2">
        <w:t>its</w:t>
      </w:r>
      <w:r w:rsidR="00E239F2">
        <w:rPr>
          <w:rFonts w:hint="eastAsia"/>
        </w:rPr>
        <w:t>削減可能性が確認できた．</w:t>
      </w:r>
    </w:p>
    <w:p w14:paraId="6E347218" w14:textId="7AAF5D4B" w:rsidR="00E3112D" w:rsidRPr="00E3112D" w:rsidRDefault="00E3112D" w:rsidP="00E3112D">
      <w:pPr>
        <w:pStyle w:val="a7"/>
        <w:numPr>
          <w:ilvl w:val="1"/>
          <w:numId w:val="5"/>
        </w:numPr>
        <w:ind w:leftChars="0"/>
        <w:rPr>
          <w:b/>
          <w:bCs/>
        </w:rPr>
      </w:pPr>
      <w:r>
        <w:rPr>
          <w:rFonts w:hint="eastAsia"/>
          <w:b/>
          <w:bCs/>
        </w:rPr>
        <w:t>パケット到達率を考慮したグループ制御方法の検討</w:t>
      </w:r>
      <w:r>
        <w:rPr>
          <w:b/>
          <w:bCs/>
        </w:rPr>
        <w:br/>
      </w:r>
      <w:r w:rsidRPr="000508E5">
        <w:t>-</w:t>
      </w:r>
      <w:r w:rsidR="009C54B2">
        <w:t xml:space="preserve"> </w:t>
      </w:r>
      <w:r w:rsidRPr="000508E5">
        <w:rPr>
          <w:rFonts w:hint="eastAsia"/>
        </w:rPr>
        <w:t>拡散率によるパケット到達率の変化</w:t>
      </w:r>
      <w:r w:rsidRPr="000508E5">
        <w:br/>
      </w:r>
      <w:r w:rsidRPr="000508E5">
        <w:rPr>
          <w:rFonts w:hint="eastAsia"/>
        </w:rPr>
        <w:t>-</w:t>
      </w:r>
      <w:r w:rsidR="00A32F9B" w:rsidRPr="000508E5">
        <w:t xml:space="preserve"> </w:t>
      </w:r>
      <w:r w:rsidRPr="000508E5">
        <w:t>LoRaWAN</w:t>
      </w:r>
      <w:r w:rsidRPr="000508E5">
        <w:rPr>
          <w:rFonts w:hint="eastAsia"/>
        </w:rPr>
        <w:t>及びBLEノードの同時接続可能</w:t>
      </w:r>
      <w:r w:rsidR="00F142C6" w:rsidRPr="000508E5">
        <w:rPr>
          <w:rFonts w:hint="eastAsia"/>
        </w:rPr>
        <w:t>台数</w:t>
      </w:r>
    </w:p>
    <w:p w14:paraId="6795FE7D" w14:textId="591874B6" w:rsidR="00163831" w:rsidRDefault="003837E5" w:rsidP="00163831">
      <w:pPr>
        <w:pStyle w:val="a7"/>
        <w:numPr>
          <w:ilvl w:val="1"/>
          <w:numId w:val="5"/>
        </w:numPr>
        <w:ind w:leftChars="0"/>
        <w:rPr>
          <w:b/>
          <w:bCs/>
        </w:rPr>
      </w:pPr>
      <w:r>
        <w:rPr>
          <w:rFonts w:hint="eastAsia"/>
          <w:b/>
          <w:bCs/>
        </w:rPr>
        <w:t>シミュレーターにて提案手法を実装</w:t>
      </w:r>
      <w:r w:rsidR="00CF4879">
        <w:rPr>
          <w:b/>
          <w:bCs/>
        </w:rPr>
        <w:br/>
      </w:r>
      <w:r w:rsidR="00CF4879" w:rsidRPr="000508E5">
        <w:rPr>
          <w:rFonts w:hint="eastAsia"/>
        </w:rPr>
        <w:t>-</w:t>
      </w:r>
      <w:r w:rsidR="00CF4879" w:rsidRPr="000508E5">
        <w:t xml:space="preserve"> </w:t>
      </w:r>
      <w:r w:rsidR="00CF4879" w:rsidRPr="000508E5">
        <w:rPr>
          <w:rFonts w:hint="eastAsia"/>
        </w:rPr>
        <w:t>想定する環境</w:t>
      </w:r>
      <w:r w:rsidR="009C54B2">
        <w:br/>
      </w:r>
    </w:p>
    <w:p w14:paraId="0DBCF93B" w14:textId="532745F8" w:rsidR="00163831" w:rsidRDefault="00163831" w:rsidP="00163831">
      <w:pPr>
        <w:pStyle w:val="a7"/>
        <w:numPr>
          <w:ilvl w:val="0"/>
          <w:numId w:val="5"/>
        </w:numPr>
        <w:ind w:leftChars="0"/>
        <w:rPr>
          <w:b/>
          <w:bCs/>
        </w:rPr>
      </w:pPr>
      <w:r>
        <w:rPr>
          <w:rFonts w:hint="eastAsia"/>
          <w:b/>
          <w:bCs/>
        </w:rPr>
        <w:t>実験と評価</w:t>
      </w:r>
    </w:p>
    <w:p w14:paraId="68558743" w14:textId="647A82D3" w:rsidR="001E2840" w:rsidRPr="006D06D5" w:rsidRDefault="001E2840" w:rsidP="006D06D5">
      <w:pPr>
        <w:pStyle w:val="a7"/>
        <w:numPr>
          <w:ilvl w:val="1"/>
          <w:numId w:val="5"/>
        </w:numPr>
        <w:ind w:leftChars="0"/>
        <w:rPr>
          <w:b/>
          <w:bCs/>
        </w:rPr>
      </w:pPr>
      <w:r>
        <w:rPr>
          <w:rFonts w:hint="eastAsia"/>
          <w:b/>
          <w:bCs/>
        </w:rPr>
        <w:t>LoRaWANの消費電力計測</w:t>
      </w:r>
      <w:r w:rsidR="005C0326">
        <w:rPr>
          <w:b/>
          <w:bCs/>
        </w:rPr>
        <w:br/>
      </w:r>
      <w:r w:rsidR="00062434">
        <w:t>5.1</w:t>
      </w:r>
      <w:r w:rsidR="00062434">
        <w:rPr>
          <w:rFonts w:hint="eastAsia"/>
        </w:rPr>
        <w:t>項を満たすに当たり，</w:t>
      </w:r>
      <w:bookmarkStart w:id="0" w:name="_GoBack"/>
      <w:bookmarkEnd w:id="0"/>
      <w:r w:rsidR="005C0326">
        <w:rPr>
          <w:rFonts w:hint="eastAsia"/>
        </w:rPr>
        <w:t>LoRaWANの文献では消費電力の参考値が見当たらなかった．デバイスと消費電力測定器を用いて，初回起動，スリープ，送信のイベントごとに着目し実験を行った．</w:t>
      </w:r>
    </w:p>
    <w:p w14:paraId="6CF42D6E" w14:textId="3C533395" w:rsidR="001E2840" w:rsidRDefault="001E2840" w:rsidP="006D06D5">
      <w:pPr>
        <w:pStyle w:val="a7"/>
        <w:numPr>
          <w:ilvl w:val="2"/>
          <w:numId w:val="5"/>
        </w:numPr>
        <w:ind w:leftChars="0"/>
        <w:rPr>
          <w:b/>
          <w:bCs/>
        </w:rPr>
      </w:pPr>
      <w:r>
        <w:rPr>
          <w:rFonts w:hint="eastAsia"/>
          <w:b/>
          <w:bCs/>
        </w:rPr>
        <w:t>イベント別消費電力</w:t>
      </w:r>
    </w:p>
    <w:p w14:paraId="5EEEA754" w14:textId="6BC6EF8B" w:rsidR="006D06D5" w:rsidRDefault="006D06D5" w:rsidP="006D06D5">
      <w:pPr>
        <w:pStyle w:val="a7"/>
        <w:numPr>
          <w:ilvl w:val="3"/>
          <w:numId w:val="5"/>
        </w:numPr>
        <w:ind w:leftChars="0"/>
        <w:rPr>
          <w:b/>
          <w:bCs/>
        </w:rPr>
      </w:pPr>
      <w:r>
        <w:rPr>
          <w:rFonts w:hint="eastAsia"/>
          <w:b/>
          <w:bCs/>
        </w:rPr>
        <w:t>長距離</w:t>
      </w:r>
    </w:p>
    <w:p w14:paraId="6A5EF834" w14:textId="68B494AF" w:rsidR="00965A2B" w:rsidRDefault="006D06D5" w:rsidP="006D06D5">
      <w:pPr>
        <w:pStyle w:val="a7"/>
        <w:numPr>
          <w:ilvl w:val="3"/>
          <w:numId w:val="5"/>
        </w:numPr>
        <w:ind w:leftChars="0"/>
        <w:rPr>
          <w:b/>
          <w:bCs/>
        </w:rPr>
      </w:pPr>
      <w:r>
        <w:rPr>
          <w:rFonts w:hint="eastAsia"/>
          <w:b/>
          <w:bCs/>
        </w:rPr>
        <w:t>短距離</w:t>
      </w:r>
    </w:p>
    <w:p w14:paraId="72B8F24F" w14:textId="5B312393" w:rsidR="006D06D5" w:rsidRDefault="006D06D5" w:rsidP="006D06D5">
      <w:pPr>
        <w:pStyle w:val="a7"/>
        <w:numPr>
          <w:ilvl w:val="2"/>
          <w:numId w:val="5"/>
        </w:numPr>
        <w:ind w:leftChars="0"/>
        <w:rPr>
          <w:b/>
          <w:bCs/>
        </w:rPr>
      </w:pPr>
      <w:r>
        <w:rPr>
          <w:rFonts w:hint="eastAsia"/>
          <w:b/>
          <w:bCs/>
        </w:rPr>
        <w:t>拡散率別パケット到達率</w:t>
      </w:r>
    </w:p>
    <w:p w14:paraId="072EB46B" w14:textId="6B8B9EF6" w:rsidR="006D06D5" w:rsidRDefault="006D06D5" w:rsidP="006D06D5">
      <w:pPr>
        <w:pStyle w:val="a7"/>
        <w:numPr>
          <w:ilvl w:val="1"/>
          <w:numId w:val="5"/>
        </w:numPr>
        <w:ind w:leftChars="0"/>
        <w:rPr>
          <w:b/>
          <w:bCs/>
        </w:rPr>
      </w:pPr>
      <w:r>
        <w:rPr>
          <w:rFonts w:hint="eastAsia"/>
          <w:b/>
          <w:bCs/>
        </w:rPr>
        <w:t>消費電力の評価</w:t>
      </w:r>
    </w:p>
    <w:p w14:paraId="665E3E79" w14:textId="3856BDF2" w:rsidR="006D06D5" w:rsidRDefault="006D06D5" w:rsidP="006D06D5">
      <w:pPr>
        <w:pStyle w:val="a7"/>
        <w:numPr>
          <w:ilvl w:val="2"/>
          <w:numId w:val="5"/>
        </w:numPr>
        <w:ind w:leftChars="0"/>
        <w:rPr>
          <w:b/>
          <w:bCs/>
        </w:rPr>
      </w:pPr>
      <w:r>
        <w:rPr>
          <w:rFonts w:hint="eastAsia"/>
          <w:b/>
          <w:bCs/>
        </w:rPr>
        <w:t>従来のLoRaWANのみの通信</w:t>
      </w:r>
    </w:p>
    <w:p w14:paraId="72C1C5ED" w14:textId="70F82892" w:rsidR="006D06D5" w:rsidRDefault="006D06D5" w:rsidP="006D06D5">
      <w:pPr>
        <w:pStyle w:val="a7"/>
        <w:numPr>
          <w:ilvl w:val="2"/>
          <w:numId w:val="5"/>
        </w:numPr>
        <w:ind w:leftChars="0"/>
        <w:rPr>
          <w:b/>
          <w:bCs/>
        </w:rPr>
      </w:pPr>
      <w:r>
        <w:rPr>
          <w:rFonts w:hint="eastAsia"/>
          <w:b/>
          <w:bCs/>
        </w:rPr>
        <w:t>グループ化手法適応時</w:t>
      </w:r>
      <w:r>
        <w:rPr>
          <w:b/>
          <w:bCs/>
        </w:rPr>
        <w:br/>
      </w:r>
    </w:p>
    <w:p w14:paraId="77BEE22F" w14:textId="352AB306" w:rsidR="006D06D5" w:rsidRDefault="006D06D5" w:rsidP="006D06D5">
      <w:pPr>
        <w:pStyle w:val="a7"/>
        <w:numPr>
          <w:ilvl w:val="0"/>
          <w:numId w:val="5"/>
        </w:numPr>
        <w:ind w:leftChars="0"/>
        <w:rPr>
          <w:b/>
          <w:bCs/>
        </w:rPr>
      </w:pPr>
      <w:r>
        <w:rPr>
          <w:rFonts w:hint="eastAsia"/>
          <w:b/>
          <w:bCs/>
        </w:rPr>
        <w:t>考察</w:t>
      </w:r>
    </w:p>
    <w:p w14:paraId="4222AC92" w14:textId="0B2B0463" w:rsidR="006D06D5" w:rsidRDefault="006D06D5" w:rsidP="006D06D5">
      <w:pPr>
        <w:pStyle w:val="a7"/>
        <w:numPr>
          <w:ilvl w:val="1"/>
          <w:numId w:val="5"/>
        </w:numPr>
        <w:ind w:leftChars="0"/>
        <w:rPr>
          <w:b/>
          <w:bCs/>
        </w:rPr>
      </w:pPr>
      <w:r>
        <w:rPr>
          <w:rFonts w:hint="eastAsia"/>
          <w:b/>
          <w:bCs/>
        </w:rPr>
        <w:t>グループ化アルゴリズム性能限界について</w:t>
      </w:r>
      <w:r w:rsidR="0041019D">
        <w:rPr>
          <w:b/>
          <w:bCs/>
        </w:rPr>
        <w:br/>
      </w:r>
    </w:p>
    <w:p w14:paraId="08499D7A" w14:textId="5757FA1B" w:rsidR="0041019D" w:rsidRDefault="0041019D" w:rsidP="0041019D">
      <w:pPr>
        <w:pStyle w:val="a7"/>
        <w:numPr>
          <w:ilvl w:val="0"/>
          <w:numId w:val="5"/>
        </w:numPr>
        <w:ind w:leftChars="0"/>
        <w:rPr>
          <w:b/>
          <w:bCs/>
        </w:rPr>
      </w:pPr>
      <w:r>
        <w:rPr>
          <w:rFonts w:hint="eastAsia"/>
          <w:b/>
          <w:bCs/>
        </w:rPr>
        <w:t>結論と今後の展開</w:t>
      </w:r>
    </w:p>
    <w:p w14:paraId="6522BB64" w14:textId="2CF50E2E" w:rsidR="0041019D" w:rsidRDefault="0041019D" w:rsidP="0041019D">
      <w:pPr>
        <w:pStyle w:val="a7"/>
        <w:numPr>
          <w:ilvl w:val="1"/>
          <w:numId w:val="5"/>
        </w:numPr>
        <w:ind w:leftChars="0"/>
        <w:rPr>
          <w:b/>
          <w:bCs/>
        </w:rPr>
      </w:pPr>
      <w:r>
        <w:rPr>
          <w:rFonts w:hint="eastAsia"/>
          <w:b/>
          <w:bCs/>
        </w:rPr>
        <w:t>まとめ</w:t>
      </w:r>
    </w:p>
    <w:p w14:paraId="502DC603" w14:textId="0761EAED" w:rsidR="0041019D" w:rsidRPr="006D06D5" w:rsidRDefault="0041019D" w:rsidP="0041019D">
      <w:pPr>
        <w:pStyle w:val="a7"/>
        <w:numPr>
          <w:ilvl w:val="1"/>
          <w:numId w:val="5"/>
        </w:numPr>
        <w:ind w:leftChars="0"/>
        <w:rPr>
          <w:b/>
          <w:bCs/>
        </w:rPr>
      </w:pPr>
      <w:r>
        <w:rPr>
          <w:rFonts w:hint="eastAsia"/>
          <w:b/>
          <w:bCs/>
        </w:rPr>
        <w:t>今後の方針</w:t>
      </w:r>
    </w:p>
    <w:sectPr w:rsidR="0041019D" w:rsidRPr="006D06D5" w:rsidSect="009C7885">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49CF9" w14:textId="77777777" w:rsidR="00144FA0" w:rsidRDefault="00144FA0" w:rsidP="00DB12DC">
      <w:r>
        <w:separator/>
      </w:r>
    </w:p>
  </w:endnote>
  <w:endnote w:type="continuationSeparator" w:id="0">
    <w:p w14:paraId="3612AFEB" w14:textId="77777777" w:rsidR="00144FA0" w:rsidRDefault="00144FA0" w:rsidP="00DB1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D5A92" w14:textId="77777777" w:rsidR="00144FA0" w:rsidRDefault="00144FA0" w:rsidP="00DB12DC">
      <w:r>
        <w:separator/>
      </w:r>
    </w:p>
  </w:footnote>
  <w:footnote w:type="continuationSeparator" w:id="0">
    <w:p w14:paraId="0CEBAC6A" w14:textId="77777777" w:rsidR="00144FA0" w:rsidRDefault="00144FA0" w:rsidP="00DB1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2F4E"/>
    <w:multiLevelType w:val="multilevel"/>
    <w:tmpl w:val="0D7CAD90"/>
    <w:lvl w:ilvl="0">
      <w:start w:val="1"/>
      <w:numFmt w:val="decimal"/>
      <w:lvlText w:val="%1"/>
      <w:lvlJc w:val="left"/>
      <w:pPr>
        <w:ind w:left="360" w:hanging="360"/>
      </w:pPr>
      <w:rPr>
        <w:rFonts w:hint="eastAsia"/>
      </w:rPr>
    </w:lvl>
    <w:lvl w:ilvl="1">
      <w:start w:val="1"/>
      <w:numFmt w:val="decimal"/>
      <w:lvlText w:val="%1.%2"/>
      <w:lvlJc w:val="left"/>
      <w:pPr>
        <w:ind w:left="780" w:hanging="36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1980" w:hanging="720"/>
      </w:pPr>
      <w:rPr>
        <w:rFonts w:hint="eastAsia"/>
      </w:rPr>
    </w:lvl>
    <w:lvl w:ilvl="4">
      <w:start w:val="1"/>
      <w:numFmt w:val="decimal"/>
      <w:lvlText w:val="%1.%2.%3.%4.%5"/>
      <w:lvlJc w:val="left"/>
      <w:pPr>
        <w:ind w:left="2760" w:hanging="1080"/>
      </w:pPr>
      <w:rPr>
        <w:rFonts w:hint="eastAsia"/>
      </w:rPr>
    </w:lvl>
    <w:lvl w:ilvl="5">
      <w:start w:val="1"/>
      <w:numFmt w:val="decimal"/>
      <w:lvlText w:val="%1.%2.%3.%4.%5.%6"/>
      <w:lvlJc w:val="left"/>
      <w:pPr>
        <w:ind w:left="3180" w:hanging="1080"/>
      </w:pPr>
      <w:rPr>
        <w:rFonts w:hint="eastAsia"/>
      </w:rPr>
    </w:lvl>
    <w:lvl w:ilvl="6">
      <w:start w:val="1"/>
      <w:numFmt w:val="decimal"/>
      <w:lvlText w:val="%1.%2.%3.%4.%5.%6.%7"/>
      <w:lvlJc w:val="left"/>
      <w:pPr>
        <w:ind w:left="3960" w:hanging="1440"/>
      </w:pPr>
      <w:rPr>
        <w:rFonts w:hint="eastAsia"/>
      </w:rPr>
    </w:lvl>
    <w:lvl w:ilvl="7">
      <w:start w:val="1"/>
      <w:numFmt w:val="decimal"/>
      <w:lvlText w:val="%1.%2.%3.%4.%5.%6.%7.%8"/>
      <w:lvlJc w:val="left"/>
      <w:pPr>
        <w:ind w:left="4380" w:hanging="1440"/>
      </w:pPr>
      <w:rPr>
        <w:rFonts w:hint="eastAsia"/>
      </w:rPr>
    </w:lvl>
    <w:lvl w:ilvl="8">
      <w:start w:val="1"/>
      <w:numFmt w:val="decimal"/>
      <w:lvlText w:val="%1.%2.%3.%4.%5.%6.%7.%8.%9"/>
      <w:lvlJc w:val="left"/>
      <w:pPr>
        <w:ind w:left="5160" w:hanging="1800"/>
      </w:pPr>
      <w:rPr>
        <w:rFonts w:hint="eastAsia"/>
      </w:rPr>
    </w:lvl>
  </w:abstractNum>
  <w:abstractNum w:abstractNumId="1" w15:restartNumberingAfterBreak="0">
    <w:nsid w:val="1341596D"/>
    <w:multiLevelType w:val="multilevel"/>
    <w:tmpl w:val="A3428A56"/>
    <w:lvl w:ilvl="0">
      <w:start w:val="1"/>
      <w:numFmt w:val="decimal"/>
      <w:lvlText w:val="%1"/>
      <w:lvlJc w:val="left"/>
      <w:pPr>
        <w:ind w:left="425" w:hanging="425"/>
      </w:pPr>
    </w:lvl>
    <w:lvl w:ilvl="1">
      <w:start w:val="1"/>
      <w:numFmt w:val="decimal"/>
      <w:lvlText w:val="%1.%2"/>
      <w:lvlJc w:val="left"/>
      <w:pPr>
        <w:ind w:left="992" w:hanging="567"/>
      </w:pPr>
      <w:rPr>
        <w:b/>
        <w:bCs/>
      </w:rPr>
    </w:lvl>
    <w:lvl w:ilvl="2">
      <w:start w:val="1"/>
      <w:numFmt w:val="decimal"/>
      <w:lvlText w:val="%1.%2.%3"/>
      <w:lvlJc w:val="left"/>
      <w:pPr>
        <w:ind w:left="1418" w:hanging="567"/>
      </w:pPr>
      <w:rPr>
        <w:b/>
        <w:bCs/>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72112B5"/>
    <w:multiLevelType w:val="hybridMultilevel"/>
    <w:tmpl w:val="358CA3F8"/>
    <w:lvl w:ilvl="0" w:tplc="7376D69A">
      <w:start w:val="1"/>
      <w:numFmt w:val="decimal"/>
      <w:lvlText w:val="%1."/>
      <w:lvlJc w:val="left"/>
      <w:pPr>
        <w:ind w:left="360" w:hanging="360"/>
      </w:pPr>
      <w:rPr>
        <w:rFonts w:hint="eastAsia"/>
      </w:rPr>
    </w:lvl>
    <w:lvl w:ilvl="1" w:tplc="0409000F">
      <w:start w:val="1"/>
      <w:numFmt w:val="decimal"/>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DF46DC5"/>
    <w:multiLevelType w:val="hybridMultilevel"/>
    <w:tmpl w:val="0BEA8780"/>
    <w:lvl w:ilvl="0" w:tplc="F050C00C">
      <w:start w:val="2"/>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3FEE50FF"/>
    <w:multiLevelType w:val="hybridMultilevel"/>
    <w:tmpl w:val="94BC8C4A"/>
    <w:lvl w:ilvl="0" w:tplc="8298A9FE">
      <w:start w:val="1"/>
      <w:numFmt w:val="decimal"/>
      <w:lvlText w:val="%1."/>
      <w:lvlJc w:val="left"/>
      <w:pPr>
        <w:ind w:left="360" w:hanging="360"/>
      </w:pPr>
      <w:rPr>
        <w:rFonts w:hint="eastAsia"/>
      </w:rPr>
    </w:lvl>
    <w:lvl w:ilvl="1" w:tplc="C60C6C46">
      <w:start w:val="1"/>
      <w:numFmt w:val="decimal"/>
      <w:lvlText w:val="%2."/>
      <w:lvlJc w:val="left"/>
      <w:pPr>
        <w:ind w:left="840" w:hanging="4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C205374"/>
    <w:multiLevelType w:val="hybridMultilevel"/>
    <w:tmpl w:val="A9A46BC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69"/>
    <w:rsid w:val="000508E5"/>
    <w:rsid w:val="00053DB1"/>
    <w:rsid w:val="00062434"/>
    <w:rsid w:val="000C5CE0"/>
    <w:rsid w:val="000F4BD8"/>
    <w:rsid w:val="00144FA0"/>
    <w:rsid w:val="00163831"/>
    <w:rsid w:val="00165523"/>
    <w:rsid w:val="00193F0D"/>
    <w:rsid w:val="001A6A78"/>
    <w:rsid w:val="001E2840"/>
    <w:rsid w:val="00230303"/>
    <w:rsid w:val="00264FE8"/>
    <w:rsid w:val="0026581B"/>
    <w:rsid w:val="00266DD5"/>
    <w:rsid w:val="00296764"/>
    <w:rsid w:val="002C667E"/>
    <w:rsid w:val="002D329C"/>
    <w:rsid w:val="002D7C69"/>
    <w:rsid w:val="003709D8"/>
    <w:rsid w:val="003837E5"/>
    <w:rsid w:val="003B1A9E"/>
    <w:rsid w:val="003F0070"/>
    <w:rsid w:val="003F2EC8"/>
    <w:rsid w:val="0041019D"/>
    <w:rsid w:val="0045177E"/>
    <w:rsid w:val="00457079"/>
    <w:rsid w:val="00474F5A"/>
    <w:rsid w:val="00490D69"/>
    <w:rsid w:val="004A7F5C"/>
    <w:rsid w:val="004B0EDA"/>
    <w:rsid w:val="005244BC"/>
    <w:rsid w:val="00533CF7"/>
    <w:rsid w:val="0054626C"/>
    <w:rsid w:val="005A0B4F"/>
    <w:rsid w:val="005C0326"/>
    <w:rsid w:val="00600619"/>
    <w:rsid w:val="00626BCE"/>
    <w:rsid w:val="006666E4"/>
    <w:rsid w:val="0068405C"/>
    <w:rsid w:val="00694667"/>
    <w:rsid w:val="006D06D5"/>
    <w:rsid w:val="007168C7"/>
    <w:rsid w:val="007468DA"/>
    <w:rsid w:val="00774DE0"/>
    <w:rsid w:val="007850F4"/>
    <w:rsid w:val="007907D6"/>
    <w:rsid w:val="007A03B1"/>
    <w:rsid w:val="007E0BFD"/>
    <w:rsid w:val="008C604D"/>
    <w:rsid w:val="00940A9D"/>
    <w:rsid w:val="0094227C"/>
    <w:rsid w:val="00965A2B"/>
    <w:rsid w:val="009C54B2"/>
    <w:rsid w:val="009C7885"/>
    <w:rsid w:val="00A21964"/>
    <w:rsid w:val="00A32F9B"/>
    <w:rsid w:val="00A478FB"/>
    <w:rsid w:val="00A511EE"/>
    <w:rsid w:val="00AA31DA"/>
    <w:rsid w:val="00AC4FE8"/>
    <w:rsid w:val="00CF4879"/>
    <w:rsid w:val="00D317A0"/>
    <w:rsid w:val="00DB12DC"/>
    <w:rsid w:val="00DB27A3"/>
    <w:rsid w:val="00DD0BE4"/>
    <w:rsid w:val="00DE71E6"/>
    <w:rsid w:val="00E239F2"/>
    <w:rsid w:val="00E3112D"/>
    <w:rsid w:val="00E4485F"/>
    <w:rsid w:val="00E735BE"/>
    <w:rsid w:val="00E81FDC"/>
    <w:rsid w:val="00F037FF"/>
    <w:rsid w:val="00F142C6"/>
    <w:rsid w:val="00F4204E"/>
    <w:rsid w:val="00F7538C"/>
    <w:rsid w:val="00F77AED"/>
    <w:rsid w:val="00FA7558"/>
    <w:rsid w:val="00FF3F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D727D2"/>
  <w15:chartTrackingRefBased/>
  <w15:docId w15:val="{0E15DB83-E5FC-594A-A3DE-A2FA1663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2DC"/>
    <w:pPr>
      <w:tabs>
        <w:tab w:val="center" w:pos="4252"/>
        <w:tab w:val="right" w:pos="8504"/>
      </w:tabs>
      <w:snapToGrid w:val="0"/>
    </w:pPr>
  </w:style>
  <w:style w:type="character" w:customStyle="1" w:styleId="a4">
    <w:name w:val="ヘッダー (文字)"/>
    <w:basedOn w:val="a0"/>
    <w:link w:val="a3"/>
    <w:uiPriority w:val="99"/>
    <w:rsid w:val="00DB12DC"/>
  </w:style>
  <w:style w:type="paragraph" w:styleId="a5">
    <w:name w:val="footer"/>
    <w:basedOn w:val="a"/>
    <w:link w:val="a6"/>
    <w:uiPriority w:val="99"/>
    <w:unhideWhenUsed/>
    <w:rsid w:val="00DB12DC"/>
    <w:pPr>
      <w:tabs>
        <w:tab w:val="center" w:pos="4252"/>
        <w:tab w:val="right" w:pos="8504"/>
      </w:tabs>
      <w:snapToGrid w:val="0"/>
    </w:pPr>
  </w:style>
  <w:style w:type="character" w:customStyle="1" w:styleId="a6">
    <w:name w:val="フッター (文字)"/>
    <w:basedOn w:val="a0"/>
    <w:link w:val="a5"/>
    <w:uiPriority w:val="99"/>
    <w:rsid w:val="00DB12DC"/>
  </w:style>
  <w:style w:type="paragraph" w:styleId="a7">
    <w:name w:val="List Paragraph"/>
    <w:basedOn w:val="a"/>
    <w:uiPriority w:val="34"/>
    <w:qFormat/>
    <w:rsid w:val="0094227C"/>
    <w:pPr>
      <w:ind w:leftChars="400" w:left="840"/>
    </w:pPr>
  </w:style>
  <w:style w:type="paragraph" w:styleId="a8">
    <w:name w:val="Body Text"/>
    <w:basedOn w:val="a"/>
    <w:link w:val="a9"/>
    <w:semiHidden/>
    <w:rsid w:val="004A7F5C"/>
    <w:pPr>
      <w:adjustRightInd w:val="0"/>
      <w:textAlignment w:val="baseline"/>
    </w:pPr>
    <w:rPr>
      <w:rFonts w:ascii="ＭＳ 明朝" w:eastAsia="ＭＳ 明朝" w:hAnsi="ＭＳ Ｐ明朝" w:cs="Times New Roman"/>
      <w:kern w:val="0"/>
      <w:szCs w:val="20"/>
    </w:rPr>
  </w:style>
  <w:style w:type="character" w:customStyle="1" w:styleId="a9">
    <w:name w:val="本文 (文字)"/>
    <w:basedOn w:val="a0"/>
    <w:link w:val="a8"/>
    <w:semiHidden/>
    <w:rsid w:val="004A7F5C"/>
    <w:rPr>
      <w:rFonts w:ascii="ＭＳ 明朝" w:eastAsia="ＭＳ 明朝" w:hAnsi="ＭＳ Ｐ明朝"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360</Words>
  <Characters>2054</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戸澤涼</dc:creator>
  <cp:keywords/>
  <dc:description/>
  <cp:lastModifiedBy>戸澤涼</cp:lastModifiedBy>
  <cp:revision>65</cp:revision>
  <dcterms:created xsi:type="dcterms:W3CDTF">2019-12-08T12:18:00Z</dcterms:created>
  <dcterms:modified xsi:type="dcterms:W3CDTF">2019-12-19T06:26:00Z</dcterms:modified>
</cp:coreProperties>
</file>