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6A" w:rsidRPr="008C6606" w:rsidRDefault="00187C6F" w:rsidP="00187C6F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/>
          <w:sz w:val="20"/>
          <w:szCs w:val="20"/>
        </w:rPr>
        <w:t>Rollup</w:t>
      </w:r>
    </w:p>
    <w:p w:rsidR="00187C6F" w:rsidRPr="008C6606" w:rsidRDefault="00187C6F" w:rsidP="00187C6F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參考:</w:t>
      </w:r>
      <w:r w:rsidRPr="008C6606">
        <w:rPr>
          <w:rFonts w:ascii="微軟正黑體" w:eastAsia="微軟正黑體" w:hAnsi="微軟正黑體"/>
          <w:sz w:val="20"/>
          <w:szCs w:val="20"/>
        </w:rPr>
        <w:t xml:space="preserve"> </w:t>
      </w:r>
      <w:hyperlink r:id="rId5" w:history="1">
        <w:r w:rsidRPr="008C6606">
          <w:rPr>
            <w:rStyle w:val="a3"/>
            <w:rFonts w:ascii="微軟正黑體" w:eastAsia="微軟正黑體" w:hAnsi="微軟正黑體"/>
            <w:color w:val="auto"/>
            <w:sz w:val="20"/>
            <w:szCs w:val="20"/>
          </w:rPr>
          <w:t>https://www.itread01.com/qexxq.html</w:t>
        </w:r>
      </w:hyperlink>
    </w:p>
    <w:p w:rsidR="00187C6F" w:rsidRPr="008C6606" w:rsidRDefault="00187C6F" w:rsidP="00187C6F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8C6606">
        <w:rPr>
          <w:rFonts w:ascii="微軟正黑體" w:eastAsia="微軟正黑體" w:hAnsi="微軟正黑體"/>
          <w:sz w:val="20"/>
          <w:szCs w:val="20"/>
        </w:rPr>
        <w:tab/>
      </w:r>
      <w:hyperlink r:id="rId6" w:history="1">
        <w:r w:rsidRPr="008C6606">
          <w:rPr>
            <w:rStyle w:val="a3"/>
            <w:rFonts w:ascii="微軟正黑體" w:eastAsia="微軟正黑體" w:hAnsi="微軟正黑體"/>
            <w:color w:val="auto"/>
            <w:sz w:val="20"/>
            <w:szCs w:val="20"/>
          </w:rPr>
          <w:t>https://www.itread01.com/qqhkpf.html</w:t>
        </w:r>
      </w:hyperlink>
    </w:p>
    <w:p w:rsidR="00187C6F" w:rsidRDefault="00187C6F" w:rsidP="00187C6F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/>
          <w:sz w:val="20"/>
          <w:szCs w:val="20"/>
        </w:rPr>
        <w:tab/>
      </w:r>
      <w:hyperlink r:id="rId7" w:history="1">
        <w:r w:rsidRPr="008C6606">
          <w:rPr>
            <w:rStyle w:val="a3"/>
            <w:rFonts w:ascii="微軟正黑體" w:eastAsia="微軟正黑體" w:hAnsi="微軟正黑體"/>
            <w:color w:val="auto"/>
            <w:sz w:val="20"/>
            <w:szCs w:val="20"/>
          </w:rPr>
          <w:t>https://juejin.im/post/6844904058394771470</w:t>
        </w:r>
      </w:hyperlink>
    </w:p>
    <w:p w:rsidR="008C6606" w:rsidRPr="008C6606" w:rsidRDefault="008C6606" w:rsidP="008C6606">
      <w:pPr>
        <w:ind w:firstLine="480"/>
        <w:rPr>
          <w:rFonts w:ascii="微軟正黑體" w:eastAsia="微軟正黑體" w:hAnsi="微軟正黑體"/>
          <w:sz w:val="20"/>
          <w:szCs w:val="20"/>
        </w:rPr>
      </w:pPr>
      <w:hyperlink r:id="rId8" w:history="1">
        <w:r>
          <w:rPr>
            <w:rStyle w:val="a3"/>
          </w:rPr>
          <w:t>https://www.itread01.com/ipcll.html</w:t>
        </w:r>
      </w:hyperlink>
    </w:p>
    <w:p w:rsidR="00187C6F" w:rsidRPr="008C6606" w:rsidRDefault="00187C6F" w:rsidP="00187C6F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中文</w:t>
      </w:r>
      <w:proofErr w:type="gramStart"/>
      <w:r w:rsidRPr="008C6606">
        <w:rPr>
          <w:rFonts w:ascii="微軟正黑體" w:eastAsia="微軟正黑體" w:hAnsi="微軟正黑體" w:hint="eastAsia"/>
          <w:sz w:val="20"/>
          <w:szCs w:val="20"/>
        </w:rPr>
        <w:t>文</w:t>
      </w:r>
      <w:proofErr w:type="gramEnd"/>
      <w:r w:rsidRPr="008C6606">
        <w:rPr>
          <w:rFonts w:ascii="微軟正黑體" w:eastAsia="微軟正黑體" w:hAnsi="微軟正黑體" w:hint="eastAsia"/>
          <w:sz w:val="20"/>
          <w:szCs w:val="20"/>
        </w:rPr>
        <w:t>檔:</w:t>
      </w:r>
      <w:r w:rsidRPr="008C6606">
        <w:rPr>
          <w:rFonts w:ascii="微軟正黑體" w:eastAsia="微軟正黑體" w:hAnsi="微軟正黑體"/>
          <w:sz w:val="20"/>
          <w:szCs w:val="20"/>
        </w:rPr>
        <w:t xml:space="preserve"> </w:t>
      </w:r>
      <w:hyperlink r:id="rId9" w:history="1">
        <w:r w:rsidRPr="008C6606">
          <w:rPr>
            <w:rStyle w:val="a3"/>
            <w:rFonts w:ascii="微軟正黑體" w:eastAsia="微軟正黑體" w:hAnsi="微軟正黑體"/>
            <w:color w:val="auto"/>
            <w:sz w:val="20"/>
            <w:szCs w:val="20"/>
          </w:rPr>
          <w:t>https://www.rollupjs.com/</w:t>
        </w:r>
      </w:hyperlink>
    </w:p>
    <w:p w:rsidR="00187C6F" w:rsidRPr="008C6606" w:rsidRDefault="00187C6F" w:rsidP="00187C6F">
      <w:pPr>
        <w:rPr>
          <w:rFonts w:ascii="微軟正黑體" w:eastAsia="微軟正黑體" w:hAnsi="微軟正黑體"/>
          <w:sz w:val="20"/>
          <w:szCs w:val="20"/>
        </w:rPr>
      </w:pPr>
    </w:p>
    <w:p w:rsidR="008E4C7B" w:rsidRPr="008C6606" w:rsidRDefault="008E4C7B" w:rsidP="00187C6F">
      <w:pPr>
        <w:rPr>
          <w:rFonts w:ascii="微軟正黑體" w:eastAsia="微軟正黑體" w:hAnsi="微軟正黑體" w:hint="eastAsia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概述:</w:t>
      </w:r>
    </w:p>
    <w:p w:rsidR="00187C6F" w:rsidRPr="008C6606" w:rsidRDefault="00187C6F" w:rsidP="00187C6F">
      <w:pPr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</w:pPr>
      <w:r w:rsidRPr="008C6606"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  <w:t>Rollup</w:t>
      </w:r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 xml:space="preserve">和 </w:t>
      </w:r>
      <w:proofErr w:type="spellStart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webpack</w:t>
      </w:r>
      <w:proofErr w:type="spellEnd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 xml:space="preserve"> 一樣</w:t>
      </w:r>
      <w:r w:rsidRPr="008C6606"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  <w:t xml:space="preserve"> 是一個JavaScript 模塊打包器</w:t>
      </w:r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，</w:t>
      </w:r>
      <w:r w:rsidRPr="008C6606"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  <w:t>可以將小塊代碼編譯成大塊複雜的代碼，例如library 或應用程序。Rollup 對代碼模塊使用新的標準化格式，這些標準都包含在JavaScript 的ES6 版本中，</w:t>
      </w:r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而我們熟知的</w:t>
      </w:r>
      <w:proofErr w:type="spellStart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Vue</w:t>
      </w:r>
      <w:proofErr w:type="spellEnd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、React等諸多知名框架</w:t>
      </w:r>
      <w:proofErr w:type="gramStart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或類庫都</w:t>
      </w:r>
      <w:proofErr w:type="gramEnd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通過rollup.js進行打包。與</w:t>
      </w:r>
      <w:proofErr w:type="spellStart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Webpack</w:t>
      </w:r>
      <w:proofErr w:type="spellEnd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偏向於應用打包的定位不同，rollup.js更專注於</w:t>
      </w:r>
      <w:proofErr w:type="spellStart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Javascript</w:t>
      </w:r>
      <w:proofErr w:type="spellEnd"/>
      <w:proofErr w:type="gramStart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類庫打包（</w:t>
      </w:r>
      <w:proofErr w:type="gramEnd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雖然rollup.js也可以提供資源打包，但顯然這不是它的強項</w:t>
      </w:r>
      <w:proofErr w:type="gramStart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）</w:t>
      </w:r>
      <w:proofErr w:type="gramEnd"/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。</w:t>
      </w:r>
    </w:p>
    <w:p w:rsidR="00927CB1" w:rsidRPr="008C6606" w:rsidRDefault="00927CB1" w:rsidP="00187C6F">
      <w:pPr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</w:pPr>
    </w:p>
    <w:p w:rsidR="00927CB1" w:rsidRPr="008C6606" w:rsidRDefault="00927CB1" w:rsidP="00187C6F">
      <w:pPr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</w:pPr>
      <w:r w:rsidRPr="008C6606"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  <w:t>Rollup</w:t>
      </w:r>
      <w:r w:rsidRPr="008C6606"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  <w:t>幫我們做什麼:</w:t>
      </w:r>
    </w:p>
    <w:p w:rsidR="009651C0" w:rsidRPr="008C6606" w:rsidRDefault="009651C0" w:rsidP="009651C0">
      <w:pPr>
        <w:pStyle w:val="a4"/>
        <w:widowControl/>
        <w:numPr>
          <w:ilvl w:val="0"/>
          <w:numId w:val="4"/>
        </w:numPr>
        <w:shd w:val="clear" w:color="auto" w:fill="FFFFFF"/>
        <w:spacing w:before="100" w:beforeAutospacing="1"/>
        <w:ind w:leftChars="0"/>
        <w:rPr>
          <w:rFonts w:ascii="微軟正黑體" w:eastAsia="微軟正黑體" w:hAnsi="微軟正黑體" w:cs="Segoe UI"/>
          <w:kern w:val="0"/>
          <w:sz w:val="23"/>
          <w:szCs w:val="23"/>
        </w:rPr>
      </w:pPr>
      <w:r w:rsidRPr="008C6606">
        <w:rPr>
          <w:rFonts w:ascii="微軟正黑體" w:eastAsia="微軟正黑體" w:hAnsi="微軟正黑體" w:cs="Segoe UI"/>
          <w:kern w:val="0"/>
          <w:sz w:val="23"/>
          <w:szCs w:val="23"/>
        </w:rPr>
        <w:t>庫</w:t>
      </w:r>
      <w:proofErr w:type="gramStart"/>
      <w:r w:rsidRPr="008C6606">
        <w:rPr>
          <w:rFonts w:ascii="微軟正黑體" w:eastAsia="微軟正黑體" w:hAnsi="微軟正黑體" w:cs="Segoe UI"/>
          <w:kern w:val="0"/>
          <w:sz w:val="23"/>
          <w:szCs w:val="23"/>
        </w:rPr>
        <w:t>開發者美滋滋</w:t>
      </w:r>
      <w:proofErr w:type="gramEnd"/>
      <w:r w:rsidRPr="008C6606">
        <w:rPr>
          <w:rFonts w:ascii="微軟正黑體" w:eastAsia="微軟正黑體" w:hAnsi="微軟正黑體" w:cs="Segoe UI"/>
          <w:kern w:val="0"/>
          <w:sz w:val="23"/>
          <w:szCs w:val="23"/>
        </w:rPr>
        <w:t>的寫ES6+的代碼；</w:t>
      </w:r>
    </w:p>
    <w:p w:rsidR="009651C0" w:rsidRPr="008C6606" w:rsidRDefault="009651C0" w:rsidP="009651C0">
      <w:pPr>
        <w:widowControl/>
        <w:numPr>
          <w:ilvl w:val="0"/>
          <w:numId w:val="3"/>
        </w:numPr>
        <w:shd w:val="clear" w:color="auto" w:fill="FFFFFF"/>
        <w:spacing w:before="100" w:beforeAutospacing="1"/>
        <w:rPr>
          <w:rFonts w:ascii="微軟正黑體" w:eastAsia="微軟正黑體" w:hAnsi="微軟正黑體" w:cs="Segoe UI"/>
          <w:kern w:val="0"/>
          <w:sz w:val="23"/>
          <w:szCs w:val="23"/>
        </w:rPr>
      </w:pPr>
      <w:r w:rsidRPr="008C6606">
        <w:rPr>
          <w:rFonts w:ascii="微軟正黑體" w:eastAsia="微軟正黑體" w:hAnsi="微軟正黑體" w:cs="Segoe UI"/>
          <w:kern w:val="0"/>
          <w:sz w:val="23"/>
          <w:szCs w:val="23"/>
        </w:rPr>
        <w:t>庫使用者能夠運行在瀏覽器（ie6-11）和node（0.12-10）中</w:t>
      </w:r>
    </w:p>
    <w:p w:rsidR="009651C0" w:rsidRPr="008C6606" w:rsidRDefault="009651C0" w:rsidP="009651C0">
      <w:pPr>
        <w:widowControl/>
        <w:numPr>
          <w:ilvl w:val="0"/>
          <w:numId w:val="3"/>
        </w:numPr>
        <w:shd w:val="clear" w:color="auto" w:fill="FFFFFF"/>
        <w:spacing w:before="100" w:beforeAutospacing="1"/>
        <w:rPr>
          <w:rFonts w:ascii="微軟正黑體" w:eastAsia="微軟正黑體" w:hAnsi="微軟正黑體" w:cs="Segoe UI"/>
          <w:kern w:val="0"/>
          <w:sz w:val="23"/>
          <w:szCs w:val="23"/>
        </w:rPr>
      </w:pPr>
      <w:r w:rsidRPr="008C6606">
        <w:rPr>
          <w:rFonts w:ascii="微軟正黑體" w:eastAsia="微軟正黑體" w:hAnsi="微軟正黑體" w:cs="Segoe UI"/>
          <w:kern w:val="0"/>
          <w:sz w:val="23"/>
          <w:szCs w:val="23"/>
        </w:rPr>
        <w:t>庫使用者能夠使用AMD或CMD模塊方案</w:t>
      </w:r>
    </w:p>
    <w:p w:rsidR="009651C0" w:rsidRPr="008C6606" w:rsidRDefault="009651C0" w:rsidP="009651C0">
      <w:pPr>
        <w:widowControl/>
        <w:numPr>
          <w:ilvl w:val="0"/>
          <w:numId w:val="3"/>
        </w:numPr>
        <w:shd w:val="clear" w:color="auto" w:fill="FFFFFF"/>
        <w:spacing w:before="100" w:beforeAutospacing="1"/>
        <w:rPr>
          <w:rFonts w:ascii="微軟正黑體" w:eastAsia="微軟正黑體" w:hAnsi="微軟正黑體" w:cs="Segoe UI"/>
          <w:kern w:val="0"/>
          <w:sz w:val="23"/>
          <w:szCs w:val="23"/>
        </w:rPr>
      </w:pPr>
      <w:r w:rsidRPr="008C6606">
        <w:rPr>
          <w:rFonts w:ascii="微軟正黑體" w:eastAsia="微軟正黑體" w:hAnsi="微軟正黑體" w:cs="Segoe UI" w:hint="eastAsia"/>
          <w:kern w:val="0"/>
          <w:sz w:val="23"/>
          <w:szCs w:val="23"/>
        </w:rPr>
        <w:t>模塊化方案</w:t>
      </w:r>
    </w:p>
    <w:p w:rsidR="009651C0" w:rsidRPr="008C6606" w:rsidRDefault="009651C0" w:rsidP="009651C0">
      <w:pPr>
        <w:widowControl/>
        <w:numPr>
          <w:ilvl w:val="0"/>
          <w:numId w:val="3"/>
        </w:numPr>
        <w:shd w:val="clear" w:color="auto" w:fill="FFFFFF"/>
        <w:spacing w:before="100" w:beforeAutospacing="1"/>
        <w:rPr>
          <w:rFonts w:ascii="微軟正黑體" w:eastAsia="微軟正黑體" w:hAnsi="微軟正黑體" w:cs="Segoe UI"/>
          <w:kern w:val="0"/>
          <w:sz w:val="23"/>
          <w:szCs w:val="23"/>
        </w:rPr>
      </w:pPr>
      <w:r w:rsidRPr="008C6606">
        <w:rPr>
          <w:rFonts w:ascii="微軟正黑體" w:eastAsia="微軟正黑體" w:hAnsi="微軟正黑體" w:cs="Segoe UI"/>
          <w:kern w:val="0"/>
          <w:sz w:val="23"/>
          <w:szCs w:val="23"/>
        </w:rPr>
        <w:t>tree shaking</w:t>
      </w:r>
    </w:p>
    <w:p w:rsidR="00927CB1" w:rsidRPr="008C6606" w:rsidRDefault="00927CB1" w:rsidP="00187C6F">
      <w:pPr>
        <w:rPr>
          <w:rFonts w:ascii="微軟正黑體" w:eastAsia="微軟正黑體" w:hAnsi="微軟正黑體" w:cs="Arial" w:hint="eastAsia"/>
          <w:sz w:val="20"/>
          <w:szCs w:val="20"/>
          <w:shd w:val="clear" w:color="auto" w:fill="FFFFFF"/>
        </w:rPr>
      </w:pPr>
    </w:p>
    <w:p w:rsidR="008E4C7B" w:rsidRPr="008C6606" w:rsidRDefault="008E4C7B" w:rsidP="00187C6F">
      <w:pPr>
        <w:rPr>
          <w:rFonts w:ascii="微軟正黑體" w:eastAsia="微軟正黑體" w:hAnsi="微軟正黑體" w:cs="Arial"/>
          <w:sz w:val="20"/>
          <w:szCs w:val="20"/>
          <w:shd w:val="clear" w:color="auto" w:fill="FFFFFF"/>
        </w:rPr>
      </w:pPr>
    </w:p>
    <w:p w:rsidR="008E4C7B" w:rsidRPr="008C6606" w:rsidRDefault="008E4C7B" w:rsidP="00567AE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安裝rollup.js</w:t>
      </w:r>
    </w:p>
    <w:p w:rsidR="008E4C7B" w:rsidRPr="008C6606" w:rsidRDefault="008E4C7B" w:rsidP="00567AE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首先全域性安裝rollup：</w:t>
      </w:r>
    </w:p>
    <w:p w:rsidR="008E4C7B" w:rsidRPr="008C6606" w:rsidRDefault="008E4C7B" w:rsidP="00567AE9">
      <w:pPr>
        <w:pStyle w:val="a4"/>
        <w:numPr>
          <w:ilvl w:val="1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/>
          <w:sz w:val="20"/>
          <w:szCs w:val="20"/>
        </w:rPr>
        <w:t xml:space="preserve"> rollup –g</w:t>
      </w:r>
    </w:p>
    <w:p w:rsidR="008E4C7B" w:rsidRPr="008C6606" w:rsidRDefault="00567AE9" w:rsidP="00567AE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創建rollup.config.js</w:t>
      </w:r>
    </w:p>
    <w:p w:rsidR="00567AE9" w:rsidRPr="008C6606" w:rsidRDefault="00567AE9" w:rsidP="00567AE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編寫要打包的文件</w:t>
      </w:r>
    </w:p>
    <w:p w:rsidR="00567AE9" w:rsidRPr="008C6606" w:rsidRDefault="00567AE9" w:rsidP="00567AE9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編寫</w:t>
      </w:r>
      <w:proofErr w:type="spellStart"/>
      <w:r w:rsidRPr="008C6606">
        <w:rPr>
          <w:rFonts w:ascii="微軟正黑體" w:eastAsia="微軟正黑體" w:hAnsi="微軟正黑體" w:hint="eastAsia"/>
          <w:sz w:val="20"/>
          <w:szCs w:val="20"/>
        </w:rPr>
        <w:t>package.json</w:t>
      </w:r>
      <w:proofErr w:type="spellEnd"/>
      <w:r w:rsidRPr="008C6606">
        <w:rPr>
          <w:rFonts w:ascii="微軟正黑體" w:eastAsia="微軟正黑體" w:hAnsi="微軟正黑體" w:hint="eastAsia"/>
          <w:sz w:val="20"/>
          <w:szCs w:val="20"/>
        </w:rPr>
        <w:t>中的打包命令</w:t>
      </w:r>
    </w:p>
    <w:p w:rsidR="009651C0" w:rsidRPr="008C6606" w:rsidRDefault="009651C0" w:rsidP="009651C0">
      <w:pPr>
        <w:pStyle w:val="a4"/>
        <w:numPr>
          <w:ilvl w:val="1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cs="Arial"/>
          <w:sz w:val="21"/>
          <w:szCs w:val="21"/>
          <w:shd w:val="clear" w:color="auto" w:fill="FFFFFF"/>
        </w:rPr>
        <w:t>我们用 </w:t>
      </w:r>
      <w:r w:rsidRPr="008C6606">
        <w:rPr>
          <w:rStyle w:val="HTML"/>
          <w:rFonts w:ascii="微軟正黑體" w:eastAsia="微軟正黑體" w:hAnsi="微軟正黑體"/>
          <w:sz w:val="18"/>
          <w:szCs w:val="18"/>
          <w:shd w:val="clear" w:color="auto" w:fill="FFFFFF"/>
        </w:rPr>
        <w:t>--</w:t>
      </w:r>
      <w:proofErr w:type="spellStart"/>
      <w:r w:rsidRPr="008C6606">
        <w:rPr>
          <w:rStyle w:val="HTML"/>
          <w:rFonts w:ascii="微軟正黑體" w:eastAsia="微軟正黑體" w:hAnsi="微軟正黑體"/>
          <w:sz w:val="18"/>
          <w:szCs w:val="18"/>
          <w:shd w:val="clear" w:color="auto" w:fill="FFFFFF"/>
        </w:rPr>
        <w:t>config</w:t>
      </w:r>
      <w:proofErr w:type="spellEnd"/>
      <w:r w:rsidRPr="008C6606">
        <w:rPr>
          <w:rFonts w:ascii="微軟正黑體" w:eastAsia="微軟正黑體" w:hAnsi="微軟正黑體" w:cs="Arial"/>
          <w:sz w:val="21"/>
          <w:szCs w:val="21"/>
          <w:shd w:val="clear" w:color="auto" w:fill="FFFFFF"/>
        </w:rPr>
        <w:t> 或 </w:t>
      </w:r>
      <w:r w:rsidRPr="008C6606">
        <w:rPr>
          <w:rStyle w:val="HTML"/>
          <w:rFonts w:ascii="微軟正黑體" w:eastAsia="微軟正黑體" w:hAnsi="微軟正黑體"/>
          <w:sz w:val="18"/>
          <w:szCs w:val="18"/>
          <w:shd w:val="clear" w:color="auto" w:fill="FFFFFF"/>
        </w:rPr>
        <w:t>-c</w:t>
      </w:r>
      <w:r w:rsidRPr="008C6606">
        <w:rPr>
          <w:rFonts w:ascii="微軟正黑體" w:eastAsia="微軟正黑體" w:hAnsi="微軟正黑體" w:cs="Arial"/>
          <w:sz w:val="21"/>
          <w:szCs w:val="21"/>
          <w:shd w:val="clear" w:color="auto" w:fill="FFFFFF"/>
        </w:rPr>
        <w:t> 来使用配置文件：</w:t>
      </w:r>
    </w:p>
    <w:p w:rsidR="009651C0" w:rsidRPr="008C6606" w:rsidRDefault="009651C0" w:rsidP="009651C0">
      <w:pPr>
        <w:pStyle w:val="a4"/>
        <w:widowControl/>
        <w:numPr>
          <w:ilvl w:val="1"/>
          <w:numId w:val="1"/>
        </w:numPr>
        <w:pBdr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/>
        <w:rPr>
          <w:rFonts w:ascii="微軟正黑體" w:eastAsia="微軟正黑體" w:hAnsi="微軟正黑體" w:cs="細明體"/>
          <w:kern w:val="0"/>
          <w:sz w:val="18"/>
          <w:szCs w:val="18"/>
        </w:rPr>
      </w:pPr>
      <w:r w:rsidRPr="008C6606">
        <w:rPr>
          <w:rFonts w:ascii="微軟正黑體" w:eastAsia="微軟正黑體" w:hAnsi="微軟正黑體" w:cs="細明體"/>
          <w:kern w:val="0"/>
          <w:szCs w:val="24"/>
        </w:rPr>
        <w:t>rollup -c</w:t>
      </w:r>
    </w:p>
    <w:p w:rsidR="009651C0" w:rsidRPr="008C6606" w:rsidRDefault="009651C0" w:rsidP="009651C0">
      <w:pPr>
        <w:pStyle w:val="a4"/>
        <w:numPr>
          <w:ilvl w:val="1"/>
          <w:numId w:val="1"/>
        </w:numPr>
        <w:ind w:leftChars="0"/>
        <w:rPr>
          <w:rFonts w:ascii="微軟正黑體" w:eastAsia="微軟正黑體" w:hAnsi="微軟正黑體" w:hint="eastAsia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lastRenderedPageBreak/>
        <w:t>如果</w:t>
      </w:r>
      <w:proofErr w:type="gramStart"/>
      <w:r w:rsidRPr="008C6606">
        <w:rPr>
          <w:rFonts w:ascii="微軟正黑體" w:eastAsia="微軟正黑體" w:hAnsi="微軟正黑體" w:hint="eastAsia"/>
          <w:sz w:val="20"/>
          <w:szCs w:val="20"/>
        </w:rPr>
        <w:t>愿</w:t>
      </w:r>
      <w:proofErr w:type="gramEnd"/>
      <w:r w:rsidRPr="008C6606">
        <w:rPr>
          <w:rFonts w:ascii="微軟正黑體" w:eastAsia="微軟正黑體" w:hAnsi="微軟正黑體" w:hint="eastAsia"/>
          <w:sz w:val="20"/>
          <w:szCs w:val="20"/>
        </w:rPr>
        <w:t>意的话，也可以指定与默认</w:t>
      </w:r>
      <w:r w:rsidRPr="008C6606">
        <w:rPr>
          <w:rFonts w:ascii="微軟正黑體" w:eastAsia="微軟正黑體" w:hAnsi="微軟正黑體"/>
          <w:sz w:val="20"/>
          <w:szCs w:val="20"/>
        </w:rPr>
        <w:t xml:space="preserve"> rollup.config.js </w:t>
      </w:r>
      <w:r w:rsidRPr="008C6606">
        <w:rPr>
          <w:rFonts w:ascii="微軟正黑體" w:eastAsia="微軟正黑體" w:hAnsi="微軟正黑體" w:hint="eastAsia"/>
          <w:sz w:val="20"/>
          <w:szCs w:val="20"/>
        </w:rPr>
        <w:t>文件不同的配置文件：</w:t>
      </w:r>
    </w:p>
    <w:p w:rsidR="009651C0" w:rsidRPr="008C6606" w:rsidRDefault="009651C0" w:rsidP="009651C0">
      <w:pPr>
        <w:pStyle w:val="a4"/>
        <w:numPr>
          <w:ilvl w:val="2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/>
          <w:sz w:val="20"/>
          <w:szCs w:val="20"/>
        </w:rPr>
        <w:t>rollup --</w:t>
      </w:r>
      <w:proofErr w:type="spellStart"/>
      <w:r w:rsidRPr="008C6606">
        <w:rPr>
          <w:rFonts w:ascii="微軟正黑體" w:eastAsia="微軟正黑體" w:hAnsi="微軟正黑體"/>
          <w:sz w:val="20"/>
          <w:szCs w:val="20"/>
        </w:rPr>
        <w:t>config</w:t>
      </w:r>
      <w:proofErr w:type="spellEnd"/>
      <w:r w:rsidRPr="008C6606">
        <w:rPr>
          <w:rFonts w:ascii="微軟正黑體" w:eastAsia="微軟正黑體" w:hAnsi="微軟正黑體"/>
          <w:sz w:val="20"/>
          <w:szCs w:val="20"/>
        </w:rPr>
        <w:t xml:space="preserve"> rollup.config.dev.js</w:t>
      </w:r>
    </w:p>
    <w:p w:rsidR="009651C0" w:rsidRPr="008C6606" w:rsidRDefault="009651C0" w:rsidP="009651C0">
      <w:pPr>
        <w:pStyle w:val="a4"/>
        <w:numPr>
          <w:ilvl w:val="2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/>
          <w:sz w:val="20"/>
          <w:szCs w:val="20"/>
        </w:rPr>
        <w:t>rollup --</w:t>
      </w:r>
      <w:proofErr w:type="spellStart"/>
      <w:r w:rsidRPr="008C6606">
        <w:rPr>
          <w:rFonts w:ascii="微軟正黑體" w:eastAsia="微軟正黑體" w:hAnsi="微軟正黑體"/>
          <w:sz w:val="20"/>
          <w:szCs w:val="20"/>
        </w:rPr>
        <w:t>config</w:t>
      </w:r>
      <w:proofErr w:type="spellEnd"/>
      <w:r w:rsidRPr="008C6606">
        <w:rPr>
          <w:rFonts w:ascii="微軟正黑體" w:eastAsia="微軟正黑體" w:hAnsi="微軟正黑體"/>
          <w:sz w:val="20"/>
          <w:szCs w:val="20"/>
        </w:rPr>
        <w:t xml:space="preserve"> rollup.config.prod.js</w:t>
      </w:r>
    </w:p>
    <w:p w:rsidR="00927CB1" w:rsidRPr="008C6606" w:rsidRDefault="00927CB1" w:rsidP="00927CB1">
      <w:pPr>
        <w:pStyle w:val="a4"/>
        <w:numPr>
          <w:ilvl w:val="0"/>
          <w:numId w:val="1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使用打包後的文件</w:t>
      </w:r>
    </w:p>
    <w:p w:rsidR="00927CB1" w:rsidRPr="008C6606" w:rsidRDefault="00927CB1" w:rsidP="00927CB1">
      <w:pPr>
        <w:rPr>
          <w:rFonts w:ascii="微軟正黑體" w:eastAsia="微軟正黑體" w:hAnsi="微軟正黑體"/>
          <w:sz w:val="20"/>
          <w:szCs w:val="20"/>
        </w:rPr>
      </w:pPr>
    </w:p>
    <w:p w:rsidR="00927CB1" w:rsidRPr="008C6606" w:rsidRDefault="00927CB1" w:rsidP="00927CB1">
      <w:pPr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hint="eastAsia"/>
          <w:sz w:val="20"/>
          <w:szCs w:val="20"/>
        </w:rPr>
        <w:t>常用配置(rollup.config.js)</w:t>
      </w:r>
    </w:p>
    <w:p w:rsidR="00927CB1" w:rsidRPr="008C6606" w:rsidRDefault="00927CB1" w:rsidP="00927CB1">
      <w:pPr>
        <w:pStyle w:val="a4"/>
        <w:numPr>
          <w:ilvl w:val="0"/>
          <w:numId w:val="2"/>
        </w:numPr>
        <w:ind w:leftChars="0"/>
        <w:rPr>
          <w:rStyle w:val="pl-c1"/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8C6606">
        <w:rPr>
          <w:rStyle w:val="pl-c1"/>
          <w:rFonts w:ascii="微軟正黑體" w:eastAsia="微軟正黑體" w:hAnsi="微軟正黑體"/>
          <w:sz w:val="20"/>
          <w:szCs w:val="20"/>
          <w:shd w:val="clear" w:color="auto" w:fill="FFFFFF"/>
        </w:rPr>
        <w:t>Input</w:t>
      </w:r>
    </w:p>
    <w:p w:rsidR="00927CB1" w:rsidRPr="008C6606" w:rsidRDefault="00927CB1" w:rsidP="00927CB1">
      <w:pPr>
        <w:pStyle w:val="a4"/>
        <w:numPr>
          <w:ilvl w:val="1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 w:cs="Segoe UI"/>
          <w:sz w:val="20"/>
          <w:szCs w:val="20"/>
          <w:shd w:val="clear" w:color="auto" w:fill="FFFFFF"/>
        </w:rPr>
        <w:t>入口文件地址</w:t>
      </w:r>
    </w:p>
    <w:p w:rsidR="00927CB1" w:rsidRPr="008C6606" w:rsidRDefault="00927CB1" w:rsidP="00927CB1">
      <w:pPr>
        <w:pStyle w:val="a4"/>
        <w:numPr>
          <w:ilvl w:val="0"/>
          <w:numId w:val="2"/>
        </w:numPr>
        <w:ind w:leftChars="0"/>
        <w:rPr>
          <w:rFonts w:ascii="微軟正黑體" w:eastAsia="微軟正黑體" w:hAnsi="微軟正黑體"/>
          <w:sz w:val="20"/>
          <w:szCs w:val="20"/>
        </w:rPr>
      </w:pPr>
      <w:r w:rsidRPr="008C6606">
        <w:rPr>
          <w:rFonts w:ascii="微軟正黑體" w:eastAsia="微軟正黑體" w:hAnsi="微軟正黑體"/>
          <w:sz w:val="20"/>
          <w:szCs w:val="20"/>
        </w:rPr>
        <w:t>Output</w:t>
      </w:r>
    </w:p>
    <w:p w:rsidR="00927CB1" w:rsidRPr="008C6606" w:rsidRDefault="00927CB1" w:rsidP="00927CB1">
      <w:pPr>
        <w:pStyle w:val="a4"/>
        <w:widowControl/>
        <w:numPr>
          <w:ilvl w:val="1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output:{ </w:t>
      </w:r>
    </w:p>
    <w:p w:rsidR="00927CB1" w:rsidRPr="008C6606" w:rsidRDefault="00927CB1" w:rsidP="00927CB1">
      <w:pPr>
        <w:pStyle w:val="a4"/>
        <w:widowControl/>
        <w:numPr>
          <w:ilvl w:val="2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bookmarkStart w:id="0" w:name="_GoBack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file</w:t>
      </w:r>
      <w:bookmarkEnd w:id="0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:'bundle.js', // 输出文件 </w:t>
      </w:r>
    </w:p>
    <w:p w:rsidR="00927CB1" w:rsidRPr="008C6606" w:rsidRDefault="00927CB1" w:rsidP="00927CB1">
      <w:pPr>
        <w:pStyle w:val="a4"/>
        <w:widowControl/>
        <w:numPr>
          <w:ilvl w:val="2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format: '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cjs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, // 五</w:t>
      </w:r>
      <w:proofErr w:type="gram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种</w:t>
      </w:r>
      <w:proofErr w:type="gram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输出格式：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amd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/ es6 /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iife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/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umd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/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cjs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</w:p>
    <w:p w:rsidR="00927CB1" w:rsidRPr="008C6606" w:rsidRDefault="00927CB1" w:rsidP="00927CB1">
      <w:pPr>
        <w:pStyle w:val="a4"/>
        <w:widowControl/>
        <w:numPr>
          <w:ilvl w:val="2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name:'A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', //当format为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iife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和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umd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时必须提供，将作为全局变量挂在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 </w:t>
      </w: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/       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// </w:t>
      </w: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window(浏览器环境)下：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window.A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=...</w:t>
      </w:r>
    </w:p>
    <w:p w:rsidR="00927CB1" w:rsidRPr="008C6606" w:rsidRDefault="00927CB1" w:rsidP="00927CB1">
      <w:pPr>
        <w:pStyle w:val="a4"/>
        <w:widowControl/>
        <w:numPr>
          <w:ilvl w:val="2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sourcemap:true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//生成bundle.map.js文件，方便调试</w:t>
      </w:r>
    </w:p>
    <w:p w:rsidR="00927CB1" w:rsidRPr="008C6606" w:rsidRDefault="00927CB1" w:rsidP="00927CB1">
      <w:pPr>
        <w:pStyle w:val="a4"/>
        <w:widowControl/>
        <w:numPr>
          <w:ilvl w:val="1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}</w:t>
      </w:r>
    </w:p>
    <w:p w:rsidR="00927CB1" w:rsidRPr="008C6606" w:rsidRDefault="00927CB1" w:rsidP="00927CB1">
      <w:pPr>
        <w:pStyle w:val="a4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Segoe UI"/>
          <w:sz w:val="23"/>
          <w:szCs w:val="23"/>
          <w:shd w:val="clear" w:color="auto" w:fill="FFFFFF"/>
        </w:rPr>
        <w:t xml:space="preserve">Plugins </w:t>
      </w:r>
      <w:proofErr w:type="gramStart"/>
      <w:r w:rsidRPr="008C6606">
        <w:rPr>
          <w:rFonts w:ascii="微軟正黑體" w:eastAsia="微軟正黑體" w:hAnsi="微軟正黑體" w:cs="Segoe UI"/>
          <w:sz w:val="23"/>
          <w:szCs w:val="23"/>
          <w:shd w:val="clear" w:color="auto" w:fill="FFFFFF"/>
        </w:rPr>
        <w:t>各種插件使用</w:t>
      </w:r>
      <w:proofErr w:type="gramEnd"/>
      <w:r w:rsidRPr="008C6606">
        <w:rPr>
          <w:rFonts w:ascii="微軟正黑體" w:eastAsia="微軟正黑體" w:hAnsi="微軟正黑體" w:cs="Segoe UI"/>
          <w:sz w:val="23"/>
          <w:szCs w:val="23"/>
          <w:shd w:val="clear" w:color="auto" w:fill="FFFFFF"/>
        </w:rPr>
        <w:t>的配置</w:t>
      </w:r>
    </w:p>
    <w:p w:rsidR="00927CB1" w:rsidRPr="008C6606" w:rsidRDefault="00927CB1" w:rsidP="00927CB1">
      <w:pPr>
        <w:pStyle w:val="a4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external: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不打包的文件，東嘗試第三方依賴</w:t>
      </w:r>
    </w:p>
    <w:p w:rsidR="00927CB1" w:rsidRPr="008C6606" w:rsidRDefault="00927CB1" w:rsidP="00927CB1">
      <w:pPr>
        <w:pStyle w:val="a4"/>
        <w:widowControl/>
        <w:numPr>
          <w:ilvl w:val="1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external:['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lodash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'] //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告诉</w:t>
      </w: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rollup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不要将此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lodash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打包，而作为外部依赖</w:t>
      </w:r>
    </w:p>
    <w:p w:rsidR="00927CB1" w:rsidRPr="008C6606" w:rsidRDefault="00927CB1" w:rsidP="00927CB1">
      <w:pPr>
        <w:pStyle w:val="a4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global </w:t>
      </w:r>
      <w:r w:rsidRPr="008C6606">
        <w:rPr>
          <w:rFonts w:ascii="微軟正黑體" w:eastAsia="微軟正黑體" w:hAnsi="微軟正黑體"/>
          <w:sz w:val="18"/>
          <w:szCs w:val="18"/>
          <w:shd w:val="clear" w:color="auto" w:fill="F8F8F8"/>
        </w:rPr>
        <w:t>全局变量$</w:t>
      </w:r>
    </w:p>
    <w:p w:rsidR="00927CB1" w:rsidRPr="008C6606" w:rsidRDefault="00927CB1" w:rsidP="00927CB1">
      <w:pPr>
        <w:widowControl/>
        <w:ind w:leftChars="200" w:left="480"/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</w:pPr>
      <w:proofErr w:type="gramStart"/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>global:</w:t>
      </w:r>
      <w:proofErr w:type="gramEnd"/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>{</w:t>
      </w:r>
    </w:p>
    <w:p w:rsidR="00927CB1" w:rsidRPr="008C6606" w:rsidRDefault="00927CB1" w:rsidP="00927CB1">
      <w:pPr>
        <w:widowControl/>
        <w:ind w:leftChars="200" w:left="480"/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</w:pPr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 xml:space="preserve">    </w:t>
      </w:r>
      <w:r w:rsidRPr="008C6606">
        <w:rPr>
          <w:rFonts w:ascii="微軟正黑體" w:eastAsia="微軟正黑體" w:hAnsi="微軟正黑體" w:cs="新細明體"/>
          <w:kern w:val="0"/>
          <w:sz w:val="18"/>
          <w:szCs w:val="18"/>
        </w:rPr>
        <w:t>'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18"/>
          <w:szCs w:val="18"/>
        </w:rPr>
        <w:t>jquery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18"/>
          <w:szCs w:val="18"/>
        </w:rPr>
        <w:t>'</w:t>
      </w:r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>:</w:t>
      </w:r>
      <w:r w:rsidRPr="008C6606">
        <w:rPr>
          <w:rFonts w:ascii="微軟正黑體" w:eastAsia="微軟正黑體" w:hAnsi="微軟正黑體" w:cs="新細明體"/>
          <w:kern w:val="0"/>
          <w:sz w:val="18"/>
          <w:szCs w:val="18"/>
        </w:rPr>
        <w:t>'$'</w:t>
      </w:r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 xml:space="preserve"> //告诉rollup 全局变量$即是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>jquery</w:t>
      </w:r>
      <w:proofErr w:type="spellEnd"/>
    </w:p>
    <w:p w:rsidR="00927CB1" w:rsidRPr="008C6606" w:rsidRDefault="00927CB1" w:rsidP="00927CB1">
      <w:pPr>
        <w:widowControl/>
        <w:ind w:leftChars="200" w:left="480"/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</w:pPr>
      <w:r w:rsidRPr="008C6606">
        <w:rPr>
          <w:rFonts w:ascii="微軟正黑體" w:eastAsia="微軟正黑體" w:hAnsi="微軟正黑體" w:cs="新細明體"/>
          <w:kern w:val="0"/>
          <w:sz w:val="18"/>
          <w:szCs w:val="18"/>
          <w:shd w:val="clear" w:color="auto" w:fill="F8F8F8"/>
        </w:rPr>
        <w:t>}</w:t>
      </w:r>
    </w:p>
    <w:p w:rsidR="00871EC4" w:rsidRPr="008C6606" w:rsidRDefault="00871EC4" w:rsidP="00871EC4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</w:p>
    <w:p w:rsidR="00871EC4" w:rsidRPr="008C6606" w:rsidRDefault="00871EC4" w:rsidP="00871EC4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外掛:</w:t>
      </w:r>
    </w:p>
    <w:p w:rsidR="00871EC4" w:rsidRPr="008C6606" w:rsidRDefault="00871EC4" w:rsidP="00871EC4">
      <w:pPr>
        <w:pStyle w:val="a4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resolve外掛 </w:t>
      </w:r>
      <w:r w:rsidRPr="008C6606">
        <w:rPr>
          <w:rFonts w:ascii="微軟正黑體" w:eastAsia="微軟正黑體" w:hAnsi="微軟正黑體"/>
          <w:sz w:val="18"/>
          <w:szCs w:val="18"/>
          <w:shd w:val="clear" w:color="auto" w:fill="F8F8F8"/>
        </w:rPr>
        <w:t xml:space="preserve"> // 帮助寻找</w:t>
      </w:r>
      <w:proofErr w:type="spellStart"/>
      <w:r w:rsidRPr="008C6606">
        <w:rPr>
          <w:rFonts w:ascii="微軟正黑體" w:eastAsia="微軟正黑體" w:hAnsi="微軟正黑體"/>
          <w:sz w:val="18"/>
          <w:szCs w:val="18"/>
          <w:shd w:val="clear" w:color="auto" w:fill="F8F8F8"/>
        </w:rPr>
        <w:t>node_modules</w:t>
      </w:r>
      <w:proofErr w:type="spellEnd"/>
      <w:r w:rsidRPr="008C6606">
        <w:rPr>
          <w:rFonts w:ascii="微軟正黑體" w:eastAsia="微軟正黑體" w:hAnsi="微軟正黑體"/>
          <w:sz w:val="18"/>
          <w:szCs w:val="18"/>
          <w:shd w:val="clear" w:color="auto" w:fill="F8F8F8"/>
        </w:rPr>
        <w:t>里的包</w:t>
      </w:r>
    </w:p>
    <w:p w:rsidR="00871EC4" w:rsidRPr="008C6606" w:rsidRDefault="00871EC4" w:rsidP="00871EC4">
      <w:pPr>
        <w:pStyle w:val="a4"/>
        <w:widowControl/>
        <w:numPr>
          <w:ilvl w:val="1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rollup-plugin-node-resolve</w:t>
      </w:r>
    </w:p>
    <w:p w:rsidR="00871EC4" w:rsidRPr="008C6606" w:rsidRDefault="00871EC4" w:rsidP="00871EC4">
      <w:pPr>
        <w:pStyle w:val="a4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commonjs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 //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rollup.js預設不支援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CommonJS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模組</w:t>
      </w:r>
    </w:p>
    <w:p w:rsidR="00871EC4" w:rsidRPr="008C6606" w:rsidRDefault="00871EC4" w:rsidP="00871EC4">
      <w:pPr>
        <w:pStyle w:val="a4"/>
        <w:widowControl/>
        <w:ind w:leftChars="0" w:left="960"/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</w:pPr>
      <w:r w:rsidRPr="008C6606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 xml:space="preserve"> 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 xml:space="preserve">           //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CommonJS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模組不能支援tree-shaking特性</w:t>
      </w:r>
    </w:p>
    <w:p w:rsidR="00871EC4" w:rsidRPr="008C6606" w:rsidRDefault="00871EC4" w:rsidP="00871EC4">
      <w:pPr>
        <w:pStyle w:val="a4"/>
        <w:widowControl/>
        <w:ind w:leftChars="0" w:left="2880"/>
        <w:rPr>
          <w:rFonts w:ascii="微軟正黑體" w:eastAsia="微軟正黑體" w:hAnsi="微軟正黑體" w:cs="新細明體" w:hint="eastAsia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//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UMD模組與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CommonJS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類似，不能支援tree-shaking特性</w:t>
      </w:r>
    </w:p>
    <w:p w:rsidR="00871EC4" w:rsidRPr="008C6606" w:rsidRDefault="00871EC4" w:rsidP="00871EC4">
      <w:pPr>
        <w:pStyle w:val="a4"/>
        <w:widowControl/>
        <w:numPr>
          <w:ilvl w:val="1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commonjs</w:t>
      </w:r>
      <w:proofErr w:type="spellEnd"/>
    </w:p>
    <w:p w:rsidR="00871EC4" w:rsidRPr="008C6606" w:rsidRDefault="00871EC4" w:rsidP="00871EC4">
      <w:pPr>
        <w:pStyle w:val="a4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lastRenderedPageBreak/>
        <w:t>babel外掛 //</w:t>
      </w:r>
      <w:r w:rsidRPr="008C6606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我們期望在rollup.js打包的過程中就能使用babel完成程式碼轉換，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這樣的程式碼在不支援ES6的環境下</w:t>
      </w:r>
      <w:r w:rsidRPr="008C6606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才能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執行</w:t>
      </w:r>
    </w:p>
    <w:p w:rsidR="00871EC4" w:rsidRPr="008C6606" w:rsidRDefault="00871EC4" w:rsidP="00871EC4">
      <w:pPr>
        <w:pStyle w:val="a4"/>
        <w:widowControl/>
        <w:numPr>
          <w:ilvl w:val="1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rollup-plugin-babel</w:t>
      </w:r>
    </w:p>
    <w:p w:rsidR="00871EC4" w:rsidRPr="008C6606" w:rsidRDefault="00871EC4" w:rsidP="00871EC4">
      <w:pPr>
        <w:pStyle w:val="a4"/>
        <w:widowControl/>
        <w:numPr>
          <w:ilvl w:val="0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json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</w:t>
      </w:r>
    </w:p>
    <w:p w:rsidR="00C96DBB" w:rsidRPr="008C6606" w:rsidRDefault="00871EC4" w:rsidP="00871EC4">
      <w:pPr>
        <w:pStyle w:val="a4"/>
        <w:widowControl/>
        <w:numPr>
          <w:ilvl w:val="1"/>
          <w:numId w:val="5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json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</w:t>
      </w:r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//rollup編譯時，</w:t>
      </w:r>
    </w:p>
    <w:p w:rsidR="00871EC4" w:rsidRPr="008C6606" w:rsidRDefault="00871EC4" w:rsidP="00C96DBB">
      <w:pPr>
        <w:pStyle w:val="a4"/>
        <w:widowControl/>
        <w:ind w:leftChars="0" w:left="144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才看得懂</w:t>
      </w:r>
      <w:r w:rsidR="00C96DBB"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JSON</w:t>
      </w:r>
    </w:p>
    <w:p w:rsidR="00436731" w:rsidRPr="008C6606" w:rsidRDefault="00436731" w:rsidP="00436731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uglify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 //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uglify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外掛可以幫助我們進一步壓縮程式碼的體積</w:t>
      </w:r>
    </w:p>
    <w:p w:rsidR="00436731" w:rsidRPr="008C6606" w:rsidRDefault="00436731" w:rsidP="00436731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uglify</w:t>
      </w:r>
      <w:proofErr w:type="spellEnd"/>
    </w:p>
    <w:p w:rsidR="00436731" w:rsidRPr="008C6606" w:rsidRDefault="00436731" w:rsidP="00436731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注意: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 xml:space="preserve"> 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uglify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不能支援</w:t>
      </w:r>
      <w:r w:rsidRPr="008C6606">
        <w:rPr>
          <w:rFonts w:ascii="微軟正黑體" w:eastAsia="微軟正黑體" w:hAnsi="微軟正黑體" w:cs="Arial" w:hint="eastAsia"/>
          <w:sz w:val="27"/>
          <w:szCs w:val="27"/>
          <w:shd w:val="clear" w:color="auto" w:fill="FFFFFF"/>
        </w:rPr>
        <w:t>ES</w:t>
      </w:r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6</w:t>
      </w:r>
    </w:p>
    <w:p w:rsidR="00436731" w:rsidRPr="008C6606" w:rsidRDefault="00436731" w:rsidP="00436731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rollup-plugin-</w:t>
      </w:r>
      <w:proofErr w:type="spellStart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buble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 //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buble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外掛的用途是在rollup.js打包的過程中進行程式碼編譯，將ES6+程式碼編譯成ES2015標準，首先在專案中引入</w:t>
      </w:r>
      <w:proofErr w:type="spellStart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buble</w:t>
      </w:r>
      <w:proofErr w:type="spellEnd"/>
      <w:r w:rsidRPr="008C6606">
        <w:rPr>
          <w:rFonts w:ascii="微軟正黑體" w:eastAsia="微軟正黑體" w:hAnsi="微軟正黑體" w:cs="Arial"/>
          <w:sz w:val="27"/>
          <w:szCs w:val="27"/>
          <w:shd w:val="clear" w:color="auto" w:fill="FFFFFF"/>
        </w:rPr>
        <w:t>外掛</w:t>
      </w:r>
    </w:p>
    <w:p w:rsidR="00436731" w:rsidRPr="008C6606" w:rsidRDefault="00436731" w:rsidP="00436731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buble</w:t>
      </w:r>
      <w:proofErr w:type="spellEnd"/>
    </w:p>
    <w:p w:rsidR="00436731" w:rsidRPr="008C6606" w:rsidRDefault="00436731" w:rsidP="00436731">
      <w:pPr>
        <w:pStyle w:val="a4"/>
        <w:widowControl/>
        <w:numPr>
          <w:ilvl w:val="0"/>
          <w:numId w:val="6"/>
        </w:numPr>
        <w:shd w:val="clear" w:color="auto" w:fill="FFFFFF"/>
        <w:spacing w:after="210" w:line="312" w:lineRule="atLeast"/>
        <w:ind w:leftChars="0"/>
        <w:textAlignment w:val="baseline"/>
        <w:outlineLvl w:val="1"/>
        <w:rPr>
          <w:rFonts w:ascii="微軟正黑體" w:eastAsia="微軟正黑體" w:hAnsi="微軟正黑體" w:cs="Arial"/>
          <w:b/>
          <w:bCs/>
          <w:spacing w:val="-11"/>
          <w:kern w:val="0"/>
          <w:sz w:val="33"/>
          <w:szCs w:val="33"/>
        </w:rPr>
      </w:pPr>
      <w:r w:rsidRPr="008C6606">
        <w:rPr>
          <w:rFonts w:ascii="微軟正黑體" w:eastAsia="微軟正黑體" w:hAnsi="微軟正黑體" w:cs="Arial"/>
          <w:b/>
          <w:bCs/>
          <w:spacing w:val="-11"/>
          <w:kern w:val="0"/>
          <w:sz w:val="33"/>
          <w:szCs w:val="33"/>
        </w:rPr>
        <w:t>rollup-plugin-alias外掛</w:t>
      </w:r>
    </w:p>
    <w:p w:rsidR="00436731" w:rsidRPr="008C6606" w:rsidRDefault="008C6606" w:rsidP="008C6606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alias外掛提供了為模組起別名的功能，用過</w:t>
      </w:r>
      <w:proofErr w:type="spellStart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webpack</w:t>
      </w:r>
      <w:proofErr w:type="spellEnd"/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的哥哥們應該對這個功能非常熟悉，首先在專案中引入alias外掛：</w:t>
      </w:r>
    </w:p>
    <w:p w:rsidR="008C6606" w:rsidRDefault="008C6606" w:rsidP="008C6606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rollup-plugin-alias</w:t>
      </w:r>
    </w:p>
    <w:p w:rsidR="008C6606" w:rsidRDefault="008C6606" w:rsidP="008C6606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rollup-plugin-terser外掛</w:t>
      </w:r>
      <w:r w:rsidR="004514C1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//</w:t>
      </w:r>
      <w:r w:rsidR="004514C1">
        <w:rPr>
          <w:rFonts w:ascii="Arial" w:hAnsi="Arial" w:cs="Arial"/>
          <w:color w:val="666666"/>
          <w:sz w:val="27"/>
          <w:szCs w:val="27"/>
          <w:shd w:val="clear" w:color="auto" w:fill="FFFFFF"/>
        </w:rPr>
        <w:t>程式碼壓縮，取代</w:t>
      </w:r>
      <w:proofErr w:type="spellStart"/>
      <w:r w:rsidR="004514C1">
        <w:rPr>
          <w:rFonts w:ascii="Arial" w:hAnsi="Arial" w:cs="Arial"/>
          <w:color w:val="666666"/>
          <w:sz w:val="27"/>
          <w:szCs w:val="27"/>
          <w:shd w:val="clear" w:color="auto" w:fill="FFFFFF"/>
        </w:rPr>
        <w:t>uglify</w:t>
      </w:r>
      <w:proofErr w:type="spellEnd"/>
      <w:r w:rsidR="004514C1">
        <w:rPr>
          <w:rFonts w:ascii="Arial" w:hAnsi="Arial" w:cs="Arial"/>
          <w:color w:val="666666"/>
          <w:sz w:val="27"/>
          <w:szCs w:val="27"/>
          <w:shd w:val="clear" w:color="auto" w:fill="FFFFFF"/>
        </w:rPr>
        <w:t>，支援</w:t>
      </w:r>
      <w:r w:rsidR="004514C1">
        <w:rPr>
          <w:rFonts w:ascii="Arial" w:hAnsi="Arial" w:cs="Arial"/>
          <w:color w:val="666666"/>
          <w:sz w:val="27"/>
          <w:szCs w:val="27"/>
          <w:shd w:val="clear" w:color="auto" w:fill="FFFFFF"/>
        </w:rPr>
        <w:t>ES</w:t>
      </w:r>
      <w:r w:rsidR="004514C1">
        <w:rPr>
          <w:rFonts w:ascii="Arial" w:hAnsi="Arial" w:cs="Arial"/>
          <w:color w:val="666666"/>
          <w:sz w:val="27"/>
          <w:szCs w:val="27"/>
          <w:shd w:val="clear" w:color="auto" w:fill="FFFFFF"/>
        </w:rPr>
        <w:t>模組。</w:t>
      </w:r>
    </w:p>
    <w:p w:rsidR="008C6606" w:rsidRDefault="008C6606" w:rsidP="008C6606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rollup-plugin-terser</w:t>
      </w:r>
    </w:p>
    <w:p w:rsidR="004514C1" w:rsidRDefault="004514C1" w:rsidP="004514C1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intro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和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outro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配置：在程式碼塊內新增程式碼</w:t>
      </w:r>
      <w:proofErr w:type="gramStart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註</w:t>
      </w:r>
      <w:proofErr w:type="gramEnd"/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釋。</w:t>
      </w:r>
    </w:p>
    <w:p w:rsidR="008C6606" w:rsidRDefault="008C6606" w:rsidP="008C6606">
      <w:pPr>
        <w:widowControl/>
        <w:rPr>
          <w:rFonts w:ascii="微軟正黑體" w:eastAsia="微軟正黑體" w:hAnsi="微軟正黑體" w:cs="新細明體"/>
          <w:kern w:val="0"/>
          <w:sz w:val="20"/>
          <w:szCs w:val="20"/>
        </w:rPr>
      </w:pPr>
    </w:p>
    <w:p w:rsidR="008C6606" w:rsidRDefault="008C6606" w:rsidP="008C6606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 w:hint="eastAsia"/>
          <w:kern w:val="0"/>
          <w:sz w:val="20"/>
          <w:szCs w:val="20"/>
        </w:rPr>
      </w:pP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rollup-plugin-flow-no-whitespace外掛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 //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>flow外掛用於在rollup.js打包過程中清除flow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型別檢查部分的程式碼</w:t>
      </w:r>
    </w:p>
    <w:p w:rsidR="008C6606" w:rsidRDefault="008C6606" w:rsidP="008C6606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npm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</w:t>
      </w:r>
      <w:proofErr w:type="spellStart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>i</w:t>
      </w:r>
      <w:proofErr w:type="spellEnd"/>
      <w:r w:rsidRPr="008C6606">
        <w:rPr>
          <w:rFonts w:ascii="微軟正黑體" w:eastAsia="微軟正黑體" w:hAnsi="微軟正黑體" w:cs="新細明體"/>
          <w:kern w:val="0"/>
          <w:sz w:val="20"/>
          <w:szCs w:val="20"/>
        </w:rPr>
        <w:t xml:space="preserve"> -D rollup-plugin-flow-no-whitespace</w:t>
      </w:r>
      <w:r w:rsidRPr="008C6606">
        <w:rPr>
          <w:rFonts w:ascii="微軟正黑體" w:eastAsia="微軟正黑體" w:hAnsi="微軟正黑體" w:cs="新細明體" w:hint="eastAsia"/>
          <w:kern w:val="0"/>
          <w:sz w:val="20"/>
          <w:szCs w:val="20"/>
        </w:rPr>
        <w:t xml:space="preserve"> </w:t>
      </w:r>
    </w:p>
    <w:p w:rsidR="004514C1" w:rsidRDefault="004514C1" w:rsidP="008C6606">
      <w:pPr>
        <w:pStyle w:val="a4"/>
        <w:widowControl/>
        <w:numPr>
          <w:ilvl w:val="1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</w:p>
    <w:p w:rsidR="004514C1" w:rsidRDefault="004514C1" w:rsidP="004514C1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/>
          <w:kern w:val="0"/>
          <w:sz w:val="20"/>
          <w:szCs w:val="20"/>
        </w:rPr>
      </w:pPr>
      <w:r>
        <w:rPr>
          <w:rFonts w:ascii="微軟正黑體" w:eastAsia="微軟正黑體" w:hAnsi="微軟正黑體" w:cs="新細明體"/>
          <w:kern w:val="0"/>
          <w:sz w:val="20"/>
          <w:szCs w:val="20"/>
        </w:rPr>
        <w:t>Typescript</w:t>
      </w:r>
      <w:r>
        <w:rPr>
          <w:rFonts w:ascii="微軟正黑體" w:eastAsia="微軟正黑體" w:hAnsi="微軟正黑體" w:cs="新細明體" w:hint="eastAsia"/>
          <w:kern w:val="0"/>
          <w:sz w:val="20"/>
          <w:szCs w:val="20"/>
        </w:rPr>
        <w:t>外掛</w:t>
      </w:r>
    </w:p>
    <w:p w:rsidR="008C6606" w:rsidRPr="008C6606" w:rsidRDefault="008C6606" w:rsidP="008C6606">
      <w:pPr>
        <w:pStyle w:val="a4"/>
        <w:widowControl/>
        <w:numPr>
          <w:ilvl w:val="0"/>
          <w:numId w:val="6"/>
        </w:numPr>
        <w:ind w:leftChars="0"/>
        <w:rPr>
          <w:rFonts w:ascii="微軟正黑體" w:eastAsia="微軟正黑體" w:hAnsi="微軟正黑體" w:cs="新細明體" w:hint="eastAsia"/>
          <w:kern w:val="0"/>
          <w:sz w:val="20"/>
          <w:szCs w:val="20"/>
        </w:rPr>
      </w:pPr>
    </w:p>
    <w:sectPr w:rsidR="008C6606" w:rsidRPr="008C66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7243"/>
    <w:multiLevelType w:val="hybridMultilevel"/>
    <w:tmpl w:val="7E54E3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51220E1"/>
    <w:multiLevelType w:val="hybridMultilevel"/>
    <w:tmpl w:val="9716B6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A171514"/>
    <w:multiLevelType w:val="hybridMultilevel"/>
    <w:tmpl w:val="9894E6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9F25DBD"/>
    <w:multiLevelType w:val="multilevel"/>
    <w:tmpl w:val="C13C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61419"/>
    <w:multiLevelType w:val="hybridMultilevel"/>
    <w:tmpl w:val="901E4F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0F66080"/>
    <w:multiLevelType w:val="hybridMultilevel"/>
    <w:tmpl w:val="989639F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7A2"/>
    <w:rsid w:val="00187C6F"/>
    <w:rsid w:val="002B0DE9"/>
    <w:rsid w:val="0041056A"/>
    <w:rsid w:val="00436731"/>
    <w:rsid w:val="004514C1"/>
    <w:rsid w:val="00567AE9"/>
    <w:rsid w:val="00871EC4"/>
    <w:rsid w:val="008C6606"/>
    <w:rsid w:val="008E4C7B"/>
    <w:rsid w:val="00927CB1"/>
    <w:rsid w:val="009651C0"/>
    <w:rsid w:val="00C96DBB"/>
    <w:rsid w:val="00CD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CB9B2"/>
  <w15:chartTrackingRefBased/>
  <w15:docId w15:val="{AD785D1A-6817-430A-9B53-1181435B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3673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87C6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67AE9"/>
    <w:pPr>
      <w:ind w:leftChars="200" w:left="480"/>
    </w:pPr>
  </w:style>
  <w:style w:type="character" w:customStyle="1" w:styleId="pl-c1">
    <w:name w:val="pl-c1"/>
    <w:basedOn w:val="a0"/>
    <w:rsid w:val="00927CB1"/>
  </w:style>
  <w:style w:type="character" w:customStyle="1" w:styleId="hljs-string">
    <w:name w:val="hljs-string"/>
    <w:basedOn w:val="a0"/>
    <w:rsid w:val="00927CB1"/>
  </w:style>
  <w:style w:type="character" w:customStyle="1" w:styleId="copy-code-btn">
    <w:name w:val="copy-code-btn"/>
    <w:basedOn w:val="a0"/>
    <w:rsid w:val="00927CB1"/>
  </w:style>
  <w:style w:type="character" w:styleId="HTML">
    <w:name w:val="HTML Code"/>
    <w:basedOn w:val="a0"/>
    <w:uiPriority w:val="99"/>
    <w:semiHidden/>
    <w:unhideWhenUsed/>
    <w:rsid w:val="009651C0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651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9651C0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36731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read01.com/ipc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jin.im/post/6844904058394771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tread01.com/qqhkpf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tread01.com/qexxq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ollupjs.com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王鳳群</dc:creator>
  <cp:keywords/>
  <dc:description/>
  <cp:lastModifiedBy>王鳳群</cp:lastModifiedBy>
  <cp:revision>3</cp:revision>
  <dcterms:created xsi:type="dcterms:W3CDTF">2020-08-05T05:03:00Z</dcterms:created>
  <dcterms:modified xsi:type="dcterms:W3CDTF">2020-08-05T10:00:00Z</dcterms:modified>
</cp:coreProperties>
</file>