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90B0C54" w14:textId="77E05734" w:rsidR="00E979F7" w:rsidRDefault="00BA3B38" w:rsidP="00BA3B38">
      <w:pPr>
        <w:pStyle w:val="Title"/>
        <w:jc w:val="center"/>
      </w:pPr>
      <w:r>
        <w:t>OBSERVACIONES DEL LA PRACTICA</w:t>
      </w:r>
    </w:p>
    <w:p w14:paraId="747E5442" w14:textId="3364B1FB" w:rsidR="00667C88" w:rsidRPr="00A74C44" w:rsidRDefault="00667C88" w:rsidP="00667C88">
      <w:pPr>
        <w:spacing w:after="0"/>
        <w:jc w:val="right"/>
        <w:rPr>
          <w:lang w:val="es-419"/>
        </w:rPr>
      </w:pPr>
      <w:r w:rsidRPr="00A74C44">
        <w:rPr>
          <w:lang w:val="es-419"/>
        </w:rPr>
        <w:t xml:space="preserve">Estudiante </w:t>
      </w:r>
      <w:r w:rsidR="00A74C44">
        <w:rPr>
          <w:lang w:val="es-419"/>
        </w:rPr>
        <w:t>1</w:t>
      </w:r>
      <w:r w:rsidR="00A74C44" w:rsidRPr="00A74C44">
        <w:rPr>
          <w:lang w:val="es-419"/>
        </w:rPr>
        <w:t xml:space="preserve"> </w:t>
      </w:r>
      <w:r w:rsidR="00A74C44">
        <w:rPr>
          <w:lang w:val="es-419"/>
        </w:rPr>
        <w:t>Cod XXXX</w:t>
      </w:r>
    </w:p>
    <w:p w14:paraId="673598DC" w14:textId="3639B4D9" w:rsidR="00667C88" w:rsidRPr="00A74C44" w:rsidRDefault="00667C88" w:rsidP="00667C88">
      <w:pPr>
        <w:spacing w:after="0"/>
        <w:jc w:val="right"/>
        <w:rPr>
          <w:lang w:val="es-419"/>
        </w:rPr>
      </w:pPr>
      <w:r w:rsidRPr="00A74C44">
        <w:rPr>
          <w:lang w:val="es-419"/>
        </w:rPr>
        <w:t xml:space="preserve">Estudiante </w:t>
      </w:r>
      <w:r w:rsidR="00A74C44">
        <w:rPr>
          <w:lang w:val="es-419"/>
        </w:rPr>
        <w:t>2 Cod XXXX</w:t>
      </w:r>
    </w:p>
    <w:p w14:paraId="2C680F50" w14:textId="77777777" w:rsidR="00667C88" w:rsidRPr="00A74C44" w:rsidRDefault="00667C88" w:rsidP="00667C88">
      <w:pPr>
        <w:spacing w:after="0"/>
        <w:jc w:val="right"/>
        <w:rPr>
          <w:lang w:val="es-419"/>
        </w:rPr>
      </w:pPr>
    </w:p>
    <w:p w14:paraId="35666608" w14:textId="77777777" w:rsidR="00667C88" w:rsidRPr="002D3C53" w:rsidRDefault="00667C88" w:rsidP="00667C88">
      <w:pPr>
        <w:pStyle w:val="ListParagraph"/>
        <w:numPr>
          <w:ilvl w:val="0"/>
          <w:numId w:val="1"/>
        </w:numPr>
        <w:spacing w:after="0"/>
        <w:jc w:val="both"/>
        <w:rPr>
          <w:lang w:val="es-419"/>
        </w:rPr>
      </w:pPr>
      <w:r w:rsidRPr="5063E7D2">
        <w:rPr>
          <w:rFonts w:ascii="Dax-Regular" w:hAnsi="Dax-Regular"/>
          <w:lang w:val="es-419"/>
        </w:rPr>
        <w:t xml:space="preserve">¿Cuáles son los mecanismos de interacción (I/O: Input/Output) que tiene el </w:t>
      </w:r>
      <w:r w:rsidRPr="5063E7D2">
        <w:rPr>
          <w:rFonts w:ascii="Consolas" w:hAnsi="Consolas"/>
          <w:b/>
          <w:bCs/>
          <w:lang w:val="es-419"/>
        </w:rPr>
        <w:t xml:space="preserve">view.py </w:t>
      </w:r>
      <w:r w:rsidRPr="5063E7D2">
        <w:rPr>
          <w:rFonts w:ascii="Dax-Regular" w:hAnsi="Dax-Regular"/>
          <w:lang w:val="es-419"/>
        </w:rPr>
        <w:t>con el usuario?</w:t>
      </w:r>
    </w:p>
    <w:p w14:paraId="346523D0" w14:textId="77777777" w:rsidR="00667C88" w:rsidRPr="002D3C53" w:rsidRDefault="00667C88" w:rsidP="00667C88">
      <w:pPr>
        <w:pStyle w:val="ListParagraph"/>
        <w:numPr>
          <w:ilvl w:val="0"/>
          <w:numId w:val="1"/>
        </w:numPr>
        <w:spacing w:after="0"/>
        <w:jc w:val="both"/>
        <w:rPr>
          <w:rFonts w:ascii="Dax-Regular" w:hAnsi="Dax-Regular"/>
          <w:lang w:val="es-419"/>
        </w:rPr>
      </w:pPr>
      <w:r w:rsidRPr="002D3C53">
        <w:rPr>
          <w:rFonts w:ascii="Dax-Regular" w:hAnsi="Dax-Regular"/>
          <w:lang w:val="es-419"/>
        </w:rPr>
        <w:t xml:space="preserve">¿Cómo se almacenan los datos de </w:t>
      </w:r>
      <w:r w:rsidRPr="002D3C53">
        <w:rPr>
          <w:rFonts w:ascii="Dax-Regular" w:hAnsi="Dax-Regular"/>
          <w:b/>
          <w:bCs/>
          <w:lang w:val="es-419"/>
        </w:rPr>
        <w:t>GoodReads</w:t>
      </w:r>
      <w:r w:rsidRPr="002D3C53">
        <w:rPr>
          <w:rFonts w:ascii="Dax-Regular" w:hAnsi="Dax-Regular"/>
          <w:lang w:val="es-419"/>
        </w:rPr>
        <w:t xml:space="preserve"> en el </w:t>
      </w:r>
      <w:r w:rsidRPr="002D3C53">
        <w:rPr>
          <w:rFonts w:ascii="Consolas" w:hAnsi="Consolas"/>
          <w:b/>
          <w:bCs/>
          <w:lang w:val="es-419"/>
        </w:rPr>
        <w:t>model.py</w:t>
      </w:r>
      <w:r w:rsidRPr="002D3C53">
        <w:rPr>
          <w:rFonts w:ascii="Dax-Regular" w:hAnsi="Dax-Regular"/>
          <w:lang w:val="es-419"/>
        </w:rPr>
        <w:t>?</w:t>
      </w:r>
    </w:p>
    <w:p w14:paraId="271BB369" w14:textId="77777777" w:rsidR="00667C88" w:rsidRPr="002D3C53" w:rsidRDefault="00667C88" w:rsidP="00667C88">
      <w:pPr>
        <w:pStyle w:val="ListParagraph"/>
        <w:numPr>
          <w:ilvl w:val="0"/>
          <w:numId w:val="1"/>
        </w:numPr>
        <w:spacing w:after="0"/>
        <w:jc w:val="both"/>
        <w:rPr>
          <w:rFonts w:ascii="Dax-Regular" w:hAnsi="Dax-Regular"/>
          <w:lang w:val="es-419"/>
        </w:rPr>
      </w:pPr>
      <w:r w:rsidRPr="002D3C53">
        <w:rPr>
          <w:rFonts w:ascii="Dax-Regular" w:hAnsi="Dax-Regular"/>
          <w:lang w:val="es-419"/>
        </w:rPr>
        <w:t xml:space="preserve">¿Cuáles son las funciones que comunican el el </w:t>
      </w:r>
      <w:r w:rsidRPr="002D3C53">
        <w:rPr>
          <w:rFonts w:ascii="Consolas" w:hAnsi="Consolas"/>
          <w:b/>
          <w:bCs/>
          <w:lang w:val="es-419"/>
        </w:rPr>
        <w:t xml:space="preserve">view.py </w:t>
      </w:r>
      <w:r w:rsidRPr="002D3C53">
        <w:rPr>
          <w:rFonts w:ascii="Dax-Regular" w:hAnsi="Dax-Regular"/>
          <w:lang w:val="es-419"/>
        </w:rPr>
        <w:t>y el</w:t>
      </w:r>
      <w:r w:rsidRPr="002D3C53">
        <w:rPr>
          <w:rFonts w:ascii="Consolas" w:hAnsi="Consolas"/>
          <w:b/>
          <w:bCs/>
          <w:lang w:val="es-419"/>
        </w:rPr>
        <w:t xml:space="preserve"> model.py</w:t>
      </w:r>
      <w:r w:rsidRPr="002D3C53">
        <w:rPr>
          <w:rFonts w:ascii="Dax-Regular" w:hAnsi="Dax-Regular"/>
          <w:lang w:val="es-419"/>
        </w:rPr>
        <w:t>?</w:t>
      </w:r>
    </w:p>
    <w:p w14:paraId="6CBE9C9B" w14:textId="77777777" w:rsidR="00667C88" w:rsidRPr="002D3C53" w:rsidRDefault="00667C88" w:rsidP="00667C88">
      <w:pPr>
        <w:pStyle w:val="ListParagraph"/>
        <w:numPr>
          <w:ilvl w:val="0"/>
          <w:numId w:val="1"/>
        </w:numPr>
        <w:jc w:val="both"/>
        <w:rPr>
          <w:rFonts w:ascii="Dax-Regular" w:hAnsi="Dax-Regular"/>
          <w:lang w:val="es-419"/>
        </w:rPr>
      </w:pPr>
      <w:r w:rsidRPr="002D3C53">
        <w:rPr>
          <w:rFonts w:ascii="Dax-Regular" w:hAnsi="Dax-Regular"/>
          <w:lang w:val="es-419"/>
        </w:rPr>
        <w:t>¿Cómo se crea una lista?</w:t>
      </w:r>
    </w:p>
    <w:p w14:paraId="678AE1DD" w14:textId="77777777" w:rsidR="00667C88" w:rsidRPr="002D3C53" w:rsidRDefault="00667C88" w:rsidP="00667C88">
      <w:pPr>
        <w:pStyle w:val="ListParagraph"/>
        <w:numPr>
          <w:ilvl w:val="0"/>
          <w:numId w:val="1"/>
        </w:numPr>
        <w:jc w:val="both"/>
        <w:rPr>
          <w:rFonts w:ascii="Dax-Regular" w:hAnsi="Dax-Regular"/>
          <w:lang w:val="es-419"/>
        </w:rPr>
      </w:pPr>
      <w:r w:rsidRPr="002D3C53">
        <w:rPr>
          <w:rFonts w:ascii="Dax-Regular" w:hAnsi="Dax-Regular"/>
          <w:lang w:val="es-419"/>
        </w:rPr>
        <w:t xml:space="preserve">¿Qué hace el parámetro </w:t>
      </w:r>
      <w:r w:rsidRPr="002D3C53">
        <w:rPr>
          <w:rFonts w:ascii="Consolas" w:hAnsi="Consolas"/>
          <w:b/>
          <w:iCs/>
          <w:lang w:val="es-419"/>
        </w:rPr>
        <w:t xml:space="preserve">cmpfunction=None </w:t>
      </w:r>
      <w:r w:rsidRPr="002D3C53">
        <w:rPr>
          <w:rFonts w:ascii="Dax-Regular" w:hAnsi="Dax-Regular"/>
          <w:lang w:val="es-419"/>
        </w:rPr>
        <w:t xml:space="preserve">en la función </w:t>
      </w:r>
      <w:r w:rsidRPr="002D3C53">
        <w:rPr>
          <w:rFonts w:ascii="Consolas" w:hAnsi="Consolas"/>
          <w:b/>
          <w:bCs/>
          <w:lang w:val="es-419"/>
        </w:rPr>
        <w:t>newList()</w:t>
      </w:r>
      <w:r w:rsidRPr="002D3C53">
        <w:rPr>
          <w:rFonts w:ascii="Dax-Regular" w:hAnsi="Dax-Regular"/>
          <w:lang w:val="es-419"/>
        </w:rPr>
        <w:t>?</w:t>
      </w:r>
    </w:p>
    <w:p w14:paraId="5607C95B" w14:textId="77777777" w:rsidR="00667C88" w:rsidRPr="002D3C53" w:rsidRDefault="00667C88" w:rsidP="00667C88">
      <w:pPr>
        <w:pStyle w:val="ListParagraph"/>
        <w:numPr>
          <w:ilvl w:val="0"/>
          <w:numId w:val="1"/>
        </w:numPr>
        <w:jc w:val="both"/>
        <w:rPr>
          <w:rFonts w:ascii="Dax-Regular" w:hAnsi="Dax-Regular"/>
          <w:lang w:val="es-419"/>
        </w:rPr>
      </w:pPr>
      <w:r w:rsidRPr="002D3C53">
        <w:rPr>
          <w:rFonts w:ascii="Dax-Regular" w:hAnsi="Dax-Regular"/>
          <w:lang w:val="es-419"/>
        </w:rPr>
        <w:t xml:space="preserve">¿Qué hace la funció </w:t>
      </w:r>
      <w:r w:rsidRPr="002D3C53">
        <w:rPr>
          <w:rFonts w:ascii="Consolas" w:hAnsi="Consolas"/>
          <w:b/>
          <w:iCs/>
          <w:lang w:val="es-419"/>
        </w:rPr>
        <w:t>addLast()</w:t>
      </w:r>
      <w:r w:rsidRPr="002D3C53">
        <w:rPr>
          <w:rFonts w:ascii="Dax-Regular" w:hAnsi="Dax-Regular"/>
          <w:lang w:val="es-419"/>
        </w:rPr>
        <w:t>?</w:t>
      </w:r>
    </w:p>
    <w:p w14:paraId="03C47B62" w14:textId="77777777" w:rsidR="00667C88" w:rsidRPr="002D3C53" w:rsidRDefault="00667C88" w:rsidP="00667C88">
      <w:pPr>
        <w:pStyle w:val="ListParagraph"/>
        <w:numPr>
          <w:ilvl w:val="0"/>
          <w:numId w:val="1"/>
        </w:numPr>
        <w:jc w:val="both"/>
        <w:rPr>
          <w:rFonts w:ascii="Dax-Regular" w:hAnsi="Dax-Regular"/>
          <w:lang w:val="es-419"/>
        </w:rPr>
      </w:pPr>
      <w:r w:rsidRPr="002D3C53">
        <w:rPr>
          <w:rFonts w:ascii="Dax-Regular" w:hAnsi="Dax-Regular"/>
          <w:lang w:val="es-419"/>
        </w:rPr>
        <w:t xml:space="preserve">¿Qué hace la función </w:t>
      </w:r>
      <w:r w:rsidRPr="002D3C53">
        <w:rPr>
          <w:rFonts w:ascii="Consolas" w:hAnsi="Consolas"/>
          <w:b/>
          <w:iCs/>
          <w:lang w:val="es-419"/>
        </w:rPr>
        <w:t>getElement()</w:t>
      </w:r>
      <w:r w:rsidRPr="002D3C53">
        <w:rPr>
          <w:rFonts w:ascii="Dax-Regular" w:hAnsi="Dax-Regular"/>
          <w:lang w:val="es-419"/>
        </w:rPr>
        <w:t>?</w:t>
      </w:r>
    </w:p>
    <w:p w14:paraId="23BE117B" w14:textId="77777777" w:rsidR="00667C88" w:rsidRPr="002D3C53" w:rsidRDefault="00667C88" w:rsidP="00667C88">
      <w:pPr>
        <w:pStyle w:val="ListParagraph"/>
        <w:numPr>
          <w:ilvl w:val="0"/>
          <w:numId w:val="1"/>
        </w:numPr>
        <w:jc w:val="both"/>
        <w:rPr>
          <w:rFonts w:ascii="Dax-Regular" w:hAnsi="Dax-Regular"/>
          <w:lang w:val="es-419"/>
        </w:rPr>
      </w:pPr>
      <w:r w:rsidRPr="002D3C53">
        <w:rPr>
          <w:rFonts w:ascii="Dax-Regular" w:hAnsi="Dax-Regular"/>
          <w:lang w:val="es-419"/>
        </w:rPr>
        <w:t xml:space="preserve">¿Qué hace la función </w:t>
      </w:r>
      <w:r w:rsidRPr="002D3C53">
        <w:rPr>
          <w:rFonts w:ascii="Consolas" w:hAnsi="Consolas"/>
          <w:b/>
          <w:iCs/>
          <w:lang w:val="es-419"/>
        </w:rPr>
        <w:t>subList()</w:t>
      </w:r>
      <w:r w:rsidRPr="002D3C53">
        <w:rPr>
          <w:rFonts w:ascii="Dax-Regular" w:hAnsi="Dax-Regular"/>
          <w:lang w:val="es-419"/>
        </w:rPr>
        <w:t>?</w:t>
      </w:r>
    </w:p>
    <w:p w14:paraId="4DB15BF9" w14:textId="77777777" w:rsidR="00667C88" w:rsidRDefault="00667C88" w:rsidP="00667C88">
      <w:pPr>
        <w:pStyle w:val="ListParagraph"/>
        <w:numPr>
          <w:ilvl w:val="0"/>
          <w:numId w:val="1"/>
        </w:numPr>
        <w:jc w:val="both"/>
        <w:rPr>
          <w:rFonts w:ascii="Dax-Regular" w:hAnsi="Dax-Regular"/>
          <w:lang w:val="es-419"/>
        </w:rPr>
      </w:pPr>
      <w:r w:rsidRPr="002D3C53">
        <w:rPr>
          <w:rFonts w:ascii="Dax-Regular" w:hAnsi="Dax-Regular"/>
          <w:lang w:val="es-419"/>
        </w:rPr>
        <w:t xml:space="preserve">¿Observó algún cambio en el comportamiento del programa al cambiar la implementación del parámetro </w:t>
      </w:r>
      <w:r w:rsidRPr="002D3C53">
        <w:rPr>
          <w:rFonts w:ascii="Consolas" w:hAnsi="Consolas"/>
          <w:b/>
          <w:bCs/>
          <w:lang w:val="es-419"/>
        </w:rPr>
        <w:t>“ARRAY_LIST”</w:t>
      </w:r>
      <w:r w:rsidRPr="002D3C53">
        <w:rPr>
          <w:rFonts w:ascii="Dax-Regular" w:hAnsi="Dax-Regular"/>
          <w:lang w:val="es-419"/>
        </w:rPr>
        <w:t xml:space="preserve"> a </w:t>
      </w:r>
      <w:r w:rsidRPr="002D3C53">
        <w:rPr>
          <w:rFonts w:ascii="Consolas" w:hAnsi="Consolas"/>
          <w:b/>
          <w:bCs/>
          <w:lang w:val="es-419"/>
        </w:rPr>
        <w:t>“SINGLE_LINKED”</w:t>
      </w:r>
      <w:r w:rsidRPr="002D3C53">
        <w:rPr>
          <w:rFonts w:ascii="Dax-Regular" w:hAnsi="Dax-Regular"/>
          <w:lang w:val="es-419"/>
        </w:rPr>
        <w:t>?</w:t>
      </w:r>
    </w:p>
    <w:p w14:paraId="2D09031E" w14:textId="77777777" w:rsidR="00BA3B38" w:rsidRPr="00667C88" w:rsidRDefault="00BA3B38">
      <w:pPr>
        <w:rPr>
          <w:lang w:val="es-419"/>
        </w:rPr>
      </w:pPr>
    </w:p>
    <w:sectPr w:rsidR="00BA3B38" w:rsidRPr="00667C8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Dax-Regular">
    <w:altName w:val="Calibri"/>
    <w:panose1 w:val="00000000000000000000"/>
    <w:charset w:val="00"/>
    <w:family w:val="auto"/>
    <w:pitch w:val="variable"/>
    <w:sig w:usb0="00000083" w:usb1="00000000" w:usb2="00000000" w:usb3="00000000" w:csb0="00000009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446D4DDB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7A60"/>
    <w:rsid w:val="00091AF9"/>
    <w:rsid w:val="0013546A"/>
    <w:rsid w:val="003B6C26"/>
    <w:rsid w:val="00667C88"/>
    <w:rsid w:val="00A74C44"/>
    <w:rsid w:val="00BA3B38"/>
    <w:rsid w:val="00E37A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8D50E0"/>
  <w15:chartTrackingRefBased/>
  <w15:docId w15:val="{0E71F902-D3D5-4F84-8DD3-91C89E9E65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BA3B3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3B38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ListParagraph">
    <w:name w:val="List Paragraph"/>
    <w:basedOn w:val="Normal"/>
    <w:uiPriority w:val="34"/>
    <w:qFormat/>
    <w:rsid w:val="00667C88"/>
    <w:pPr>
      <w:ind w:left="720"/>
      <w:contextualSpacing/>
    </w:pPr>
    <w:rPr>
      <w:noProof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92</Words>
  <Characters>529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Santiago Felipe Arteaga Martin</dc:creator>
  <cp:keywords/>
  <dc:description/>
  <cp:lastModifiedBy>Santiago Felipe Arteaga Martin</cp:lastModifiedBy>
  <cp:revision>3</cp:revision>
  <dcterms:created xsi:type="dcterms:W3CDTF">2021-02-10T17:06:00Z</dcterms:created>
  <dcterms:modified xsi:type="dcterms:W3CDTF">2021-02-10T17:18:00Z</dcterms:modified>
</cp:coreProperties>
</file>