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3F1" w:rsidRDefault="00E35213" w:rsidP="00F203F1">
      <w:pPr>
        <w:jc w:val="center"/>
        <w:rPr>
          <w:rFonts w:ascii="Times New Roman" w:hAnsi="Times New Roman" w:cs="Times New Roman"/>
          <w:b/>
          <w:bCs/>
          <w:sz w:val="40"/>
          <w:szCs w:val="40"/>
        </w:rPr>
      </w:pPr>
      <w:bookmarkStart w:id="0" w:name="_GoBack"/>
      <w:bookmarkEnd w:id="0"/>
      <w:r w:rsidRPr="00441CAF">
        <w:rPr>
          <w:rFonts w:ascii="Times New Roman" w:hAnsi="Times New Roman" w:cs="Times New Roman"/>
          <w:b/>
          <w:bCs/>
          <w:sz w:val="40"/>
          <w:szCs w:val="40"/>
        </w:rPr>
        <w:t xml:space="preserve">Circadian </w:t>
      </w:r>
      <w:r w:rsidR="00F203F1">
        <w:rPr>
          <w:rFonts w:ascii="Times New Roman" w:hAnsi="Times New Roman" w:cs="Times New Roman"/>
          <w:b/>
          <w:bCs/>
          <w:sz w:val="40"/>
          <w:szCs w:val="40"/>
        </w:rPr>
        <w:t xml:space="preserve">Variation </w:t>
      </w:r>
      <w:r w:rsidRPr="00441CAF">
        <w:rPr>
          <w:rFonts w:ascii="Times New Roman" w:hAnsi="Times New Roman" w:cs="Times New Roman"/>
          <w:b/>
          <w:bCs/>
          <w:sz w:val="40"/>
          <w:szCs w:val="40"/>
        </w:rPr>
        <w:t>in</w:t>
      </w:r>
      <w:r w:rsidR="00F203F1">
        <w:rPr>
          <w:rFonts w:ascii="Times New Roman" w:hAnsi="Times New Roman" w:cs="Times New Roman"/>
          <w:b/>
          <w:bCs/>
          <w:sz w:val="40"/>
          <w:szCs w:val="40"/>
        </w:rPr>
        <w:t xml:space="preserve"> Heart Rate and Blood Pressure during</w:t>
      </w:r>
      <w:r w:rsidRPr="00441CAF">
        <w:rPr>
          <w:rFonts w:ascii="Times New Roman" w:hAnsi="Times New Roman" w:cs="Times New Roman"/>
          <w:b/>
          <w:bCs/>
          <w:sz w:val="40"/>
          <w:szCs w:val="40"/>
        </w:rPr>
        <w:t xml:space="preserve"> Sepsis</w:t>
      </w:r>
    </w:p>
    <w:p w:rsidR="00CE0466" w:rsidRDefault="00CE0466" w:rsidP="00F203F1">
      <w:pPr>
        <w:jc w:val="center"/>
        <w:rPr>
          <w:rFonts w:ascii="Times New Roman" w:hAnsi="Times New Roman" w:cs="Times New Roman"/>
          <w:b/>
          <w:bCs/>
          <w:sz w:val="40"/>
          <w:szCs w:val="40"/>
        </w:rPr>
      </w:pPr>
    </w:p>
    <w:p w:rsidR="0000099E" w:rsidRDefault="00F203F1" w:rsidP="00702872">
      <w:pPr>
        <w:jc w:val="both"/>
        <w:rPr>
          <w:rFonts w:ascii="Times New Roman" w:hAnsi="Times New Roman" w:cs="Times New Roman"/>
          <w:bCs/>
          <w:sz w:val="28"/>
          <w:szCs w:val="28"/>
        </w:rPr>
      </w:pPr>
      <w:r>
        <w:rPr>
          <w:rFonts w:ascii="Times New Roman" w:hAnsi="Times New Roman" w:cs="Times New Roman"/>
          <w:b/>
          <w:bCs/>
          <w:sz w:val="28"/>
          <w:szCs w:val="28"/>
        </w:rPr>
        <w:t xml:space="preserve">II. </w:t>
      </w:r>
      <w:r w:rsidR="00E35213" w:rsidRPr="00713327">
        <w:rPr>
          <w:rFonts w:ascii="Times New Roman" w:hAnsi="Times New Roman" w:cs="Times New Roman"/>
          <w:b/>
          <w:bCs/>
          <w:sz w:val="28"/>
          <w:szCs w:val="28"/>
        </w:rPr>
        <w:t>Methods</w:t>
      </w:r>
      <w:r>
        <w:rPr>
          <w:rFonts w:ascii="Times New Roman" w:hAnsi="Times New Roman" w:cs="Times New Roman"/>
          <w:b/>
          <w:bCs/>
          <w:sz w:val="28"/>
          <w:szCs w:val="28"/>
        </w:rPr>
        <w:tab/>
      </w:r>
    </w:p>
    <w:p w:rsidR="00702872" w:rsidRDefault="00702872" w:rsidP="001F5592">
      <w:pPr>
        <w:jc w:val="both"/>
        <w:rPr>
          <w:rFonts w:ascii="Times New Roman" w:hAnsi="Times New Roman" w:cs="Times New Roman"/>
          <w:bCs/>
          <w:sz w:val="28"/>
          <w:szCs w:val="28"/>
        </w:rPr>
      </w:pPr>
    </w:p>
    <w:p w:rsidR="00E35213" w:rsidRDefault="00E35213" w:rsidP="00E35213">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Pr="00713327">
        <w:rPr>
          <w:rFonts w:ascii="Times New Roman" w:hAnsi="Times New Roman" w:cs="Times New Roman"/>
          <w:b/>
          <w:bCs/>
          <w:sz w:val="28"/>
          <w:szCs w:val="28"/>
        </w:rPr>
        <w:t>Study population</w:t>
      </w:r>
    </w:p>
    <w:p w:rsidR="00E35213" w:rsidRDefault="000B7E9C" w:rsidP="00E35213">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E35213">
        <w:rPr>
          <w:rFonts w:ascii="Times New Roman" w:hAnsi="Times New Roman" w:cs="Times New Roman"/>
          <w:b/>
          <w:bCs/>
          <w:sz w:val="28"/>
          <w:szCs w:val="28"/>
        </w:rPr>
        <w:t>Data Source:</w:t>
      </w:r>
    </w:p>
    <w:p w:rsidR="002A0D38" w:rsidRDefault="000B7E9C" w:rsidP="002A0D38">
      <w:pPr>
        <w:jc w:val="both"/>
        <w:rPr>
          <w:rFonts w:ascii="Times New Roman" w:hAnsi="Times New Roman" w:cs="Times New Roman"/>
          <w:bCs/>
          <w:sz w:val="28"/>
          <w:szCs w:val="28"/>
        </w:rPr>
      </w:pPr>
      <w:r>
        <w:rPr>
          <w:rFonts w:ascii="Times New Roman" w:hAnsi="Times New Roman" w:cs="Times New Roman"/>
          <w:bCs/>
          <w:sz w:val="28"/>
          <w:szCs w:val="28"/>
        </w:rPr>
        <w:tab/>
      </w:r>
      <w:r w:rsidR="002A0D38" w:rsidRPr="002A0D38">
        <w:rPr>
          <w:rFonts w:ascii="Times New Roman" w:hAnsi="Times New Roman" w:cs="Times New Roman"/>
          <w:bCs/>
          <w:sz w:val="28"/>
          <w:szCs w:val="28"/>
        </w:rPr>
        <w:t xml:space="preserve">Data for this study was collected from the publically available </w:t>
      </w:r>
      <w:r w:rsidR="00702872" w:rsidRPr="00F972E4">
        <w:rPr>
          <w:rFonts w:ascii="Times New Roman" w:hAnsi="Times New Roman" w:cs="Times New Roman"/>
          <w:bCs/>
          <w:sz w:val="28"/>
          <w:szCs w:val="28"/>
        </w:rPr>
        <w:t>Multiparameter Intelligent Monitoring in Intensive Care</w:t>
      </w:r>
      <w:r w:rsidR="00702872">
        <w:rPr>
          <w:rFonts w:ascii="Times New Roman" w:hAnsi="Times New Roman" w:cs="Times New Roman"/>
          <w:bCs/>
          <w:sz w:val="28"/>
          <w:szCs w:val="28"/>
        </w:rPr>
        <w:t xml:space="preserve"> (MIMIC-II)</w:t>
      </w:r>
      <w:r w:rsidR="00702872" w:rsidRPr="00F972E4">
        <w:rPr>
          <w:rFonts w:ascii="Times New Roman" w:hAnsi="Times New Roman" w:cs="Times New Roman"/>
          <w:bCs/>
          <w:sz w:val="28"/>
          <w:szCs w:val="28"/>
        </w:rPr>
        <w:t xml:space="preserve"> </w:t>
      </w:r>
      <w:r w:rsidR="00702872" w:rsidRPr="00D20BEF">
        <w:rPr>
          <w:rFonts w:ascii="Times New Roman" w:hAnsi="Times New Roman" w:cs="Times New Roman"/>
          <w:bCs/>
          <w:sz w:val="28"/>
          <w:szCs w:val="28"/>
        </w:rPr>
        <w:t>database</w:t>
      </w:r>
      <w:r w:rsidR="00382F3C">
        <w:rPr>
          <w:rFonts w:ascii="Times New Roman" w:hAnsi="Times New Roman" w:cs="Times New Roman"/>
          <w:bCs/>
          <w:sz w:val="28"/>
          <w:szCs w:val="28"/>
        </w:rPr>
        <w:t xml:space="preserve"> [x1]</w:t>
      </w:r>
      <w:r w:rsidR="002A0D38" w:rsidRPr="002A0D38">
        <w:rPr>
          <w:rFonts w:ascii="Times New Roman" w:hAnsi="Times New Roman" w:cs="Times New Roman"/>
          <w:bCs/>
          <w:sz w:val="28"/>
          <w:szCs w:val="28"/>
        </w:rPr>
        <w:t xml:space="preserve">, a repository of laboratory, physiological and outcome data collected </w:t>
      </w:r>
      <w:r w:rsidR="00BF07BC" w:rsidRPr="002A0D38">
        <w:rPr>
          <w:rFonts w:ascii="Times New Roman" w:hAnsi="Times New Roman" w:cs="Times New Roman"/>
          <w:bCs/>
          <w:sz w:val="28"/>
          <w:szCs w:val="28"/>
        </w:rPr>
        <w:t>from patients</w:t>
      </w:r>
      <w:r w:rsidR="002A0D38" w:rsidRPr="002A0D38">
        <w:rPr>
          <w:rFonts w:ascii="Times New Roman" w:hAnsi="Times New Roman" w:cs="Times New Roman"/>
          <w:bCs/>
          <w:sz w:val="28"/>
          <w:szCs w:val="28"/>
        </w:rPr>
        <w:t xml:space="preserve"> at the Beth Isreal Deaconess Medical Center between 2001 and 2008.</w:t>
      </w:r>
    </w:p>
    <w:p w:rsidR="00382F3C" w:rsidRPr="00FD5108" w:rsidRDefault="004F200C" w:rsidP="004F200C">
      <w:pPr>
        <w:jc w:val="both"/>
        <w:rPr>
          <w:rFonts w:ascii="Times New Roman" w:hAnsi="Times New Roman" w:cs="Times New Roman"/>
          <w:b/>
          <w:bCs/>
          <w:color w:val="002060"/>
          <w:sz w:val="28"/>
          <w:szCs w:val="28"/>
        </w:rPr>
      </w:pPr>
      <w:r w:rsidRPr="00FD5108">
        <w:rPr>
          <w:rFonts w:ascii="Times New Roman" w:hAnsi="Times New Roman" w:cs="Times New Roman"/>
          <w:bCs/>
          <w:color w:val="002060"/>
          <w:sz w:val="28"/>
          <w:szCs w:val="28"/>
        </w:rPr>
        <w:t>[x1]</w:t>
      </w:r>
      <w:r w:rsidRPr="00FD5108">
        <w:rPr>
          <w:color w:val="002060"/>
        </w:rPr>
        <w:t xml:space="preserve"> </w:t>
      </w:r>
      <w:r w:rsidRPr="00FD5108">
        <w:rPr>
          <w:rFonts w:ascii="Times New Roman" w:hAnsi="Times New Roman" w:cs="Times New Roman"/>
          <w:bCs/>
          <w:color w:val="002060"/>
          <w:sz w:val="28"/>
          <w:szCs w:val="28"/>
        </w:rPr>
        <w:t>Saeed M, Villarroel M, Reisner AT, et al. Multiparameter Intelligent Monitoring in Intensive Care II (MIMIC-II): a public-access intensive care unit database. Crit Care Med 2011;39:952e60.</w:t>
      </w:r>
    </w:p>
    <w:p w:rsidR="00E35213" w:rsidRPr="00CF0268" w:rsidRDefault="000B7E9C" w:rsidP="00E35213">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35213" w:rsidRPr="00CF0268">
        <w:rPr>
          <w:rFonts w:ascii="Times New Roman" w:hAnsi="Times New Roman" w:cs="Times New Roman"/>
          <w:b/>
          <w:bCs/>
          <w:sz w:val="28"/>
          <w:szCs w:val="28"/>
        </w:rPr>
        <w:t>Study Population:</w:t>
      </w:r>
    </w:p>
    <w:p w:rsidR="00E35213" w:rsidRPr="00713327" w:rsidRDefault="00E35213" w:rsidP="00F972E4">
      <w:pPr>
        <w:jc w:val="both"/>
        <w:rPr>
          <w:rFonts w:ascii="Times New Roman" w:hAnsi="Times New Roman" w:cs="Times New Roman"/>
          <w:bCs/>
          <w:sz w:val="28"/>
          <w:szCs w:val="28"/>
        </w:rPr>
      </w:pPr>
      <w:r>
        <w:rPr>
          <w:rFonts w:ascii="Times New Roman" w:hAnsi="Times New Roman" w:cs="Times New Roman"/>
          <w:bCs/>
          <w:sz w:val="28"/>
          <w:szCs w:val="28"/>
        </w:rPr>
        <w:tab/>
        <w:t>The subjects for this study were collected by querying the MIMIC-II database in</w:t>
      </w:r>
      <w:r w:rsidR="002A0D38">
        <w:rPr>
          <w:rFonts w:ascii="Times New Roman" w:hAnsi="Times New Roman" w:cs="Times New Roman"/>
          <w:bCs/>
          <w:sz w:val="28"/>
          <w:szCs w:val="28"/>
        </w:rPr>
        <w:t xml:space="preserve"> the</w:t>
      </w:r>
      <w:r>
        <w:rPr>
          <w:rFonts w:ascii="Times New Roman" w:hAnsi="Times New Roman" w:cs="Times New Roman"/>
          <w:bCs/>
          <w:sz w:val="28"/>
          <w:szCs w:val="28"/>
        </w:rPr>
        <w:t xml:space="preserve"> SQL</w:t>
      </w:r>
      <w:r w:rsidR="002A0D38">
        <w:rPr>
          <w:rFonts w:ascii="Times New Roman" w:hAnsi="Times New Roman" w:cs="Times New Roman"/>
          <w:bCs/>
          <w:sz w:val="28"/>
          <w:szCs w:val="28"/>
        </w:rPr>
        <w:t xml:space="preserve"> programming language</w:t>
      </w:r>
      <w:r>
        <w:rPr>
          <w:rFonts w:ascii="Times New Roman" w:hAnsi="Times New Roman" w:cs="Times New Roman"/>
          <w:bCs/>
          <w:sz w:val="28"/>
          <w:szCs w:val="28"/>
        </w:rPr>
        <w:t xml:space="preserve">. </w:t>
      </w:r>
      <w:r w:rsidR="002A0D38">
        <w:rPr>
          <w:rFonts w:ascii="Times New Roman" w:hAnsi="Times New Roman" w:cs="Times New Roman"/>
          <w:bCs/>
          <w:sz w:val="28"/>
          <w:szCs w:val="28"/>
        </w:rPr>
        <w:t>W</w:t>
      </w:r>
      <w:r w:rsidR="00CE0466">
        <w:rPr>
          <w:rFonts w:ascii="Times New Roman" w:hAnsi="Times New Roman" w:cs="Times New Roman"/>
          <w:bCs/>
          <w:sz w:val="28"/>
          <w:szCs w:val="28"/>
        </w:rPr>
        <w:t>e extracted two groups:</w:t>
      </w:r>
      <w:r w:rsidR="002A0D38">
        <w:rPr>
          <w:rFonts w:ascii="Times New Roman" w:hAnsi="Times New Roman" w:cs="Times New Roman"/>
          <w:bCs/>
          <w:sz w:val="28"/>
          <w:szCs w:val="28"/>
        </w:rPr>
        <w:t xml:space="preserve"> a</w:t>
      </w:r>
      <w:r w:rsidR="00CE0466">
        <w:rPr>
          <w:rFonts w:ascii="Times New Roman" w:hAnsi="Times New Roman" w:cs="Times New Roman"/>
          <w:bCs/>
          <w:sz w:val="28"/>
          <w:szCs w:val="28"/>
        </w:rPr>
        <w:t xml:space="preserve"> sepsis group and</w:t>
      </w:r>
      <w:r w:rsidR="002A0D38">
        <w:rPr>
          <w:rFonts w:ascii="Times New Roman" w:hAnsi="Times New Roman" w:cs="Times New Roman"/>
          <w:bCs/>
          <w:sz w:val="28"/>
          <w:szCs w:val="28"/>
        </w:rPr>
        <w:t xml:space="preserve"> a</w:t>
      </w:r>
      <w:r w:rsidR="00CE0466">
        <w:rPr>
          <w:rFonts w:ascii="Times New Roman" w:hAnsi="Times New Roman" w:cs="Times New Roman"/>
          <w:bCs/>
          <w:sz w:val="28"/>
          <w:szCs w:val="28"/>
        </w:rPr>
        <w:t xml:space="preserve"> non-sepsis group (control group). P</w:t>
      </w:r>
      <w:r>
        <w:rPr>
          <w:rFonts w:ascii="Times New Roman" w:hAnsi="Times New Roman" w:cs="Times New Roman"/>
          <w:bCs/>
          <w:sz w:val="28"/>
          <w:szCs w:val="28"/>
        </w:rPr>
        <w:t xml:space="preserve">atients </w:t>
      </w:r>
      <w:r w:rsidRPr="000A7E55">
        <w:rPr>
          <w:rFonts w:ascii="Times New Roman" w:eastAsia="SimSun" w:hAnsi="Times New Roman" w:cs="Times New Roman"/>
          <w:sz w:val="28"/>
          <w:szCs w:val="28"/>
          <w:lang w:eastAsia="zh-CN"/>
        </w:rPr>
        <w:t>admitted</w:t>
      </w:r>
      <w:r w:rsidR="002A0D38">
        <w:rPr>
          <w:rFonts w:ascii="Times New Roman" w:eastAsia="SimSun" w:hAnsi="Times New Roman" w:cs="Times New Roman"/>
          <w:sz w:val="28"/>
          <w:szCs w:val="28"/>
          <w:lang w:eastAsia="zh-CN"/>
        </w:rPr>
        <w:t xml:space="preserve"> into the </w:t>
      </w:r>
      <w:r w:rsidR="002A0D38" w:rsidRPr="00E76DFA">
        <w:rPr>
          <w:rFonts w:ascii="Times New Roman" w:hAnsi="Times New Roman" w:cs="Times New Roman"/>
          <w:bCs/>
          <w:sz w:val="28"/>
          <w:szCs w:val="28"/>
        </w:rPr>
        <w:t>medical</w:t>
      </w:r>
      <w:r w:rsidR="002A0D38">
        <w:rPr>
          <w:rFonts w:ascii="Times New Roman" w:hAnsi="Times New Roman" w:cs="Times New Roman"/>
          <w:bCs/>
          <w:sz w:val="28"/>
          <w:szCs w:val="28"/>
        </w:rPr>
        <w:t xml:space="preserve"> </w:t>
      </w:r>
      <w:r w:rsidR="002A0D38" w:rsidRPr="00E76DFA">
        <w:rPr>
          <w:rFonts w:ascii="Times New Roman" w:hAnsi="Times New Roman" w:cs="Times New Roman"/>
          <w:bCs/>
          <w:sz w:val="28"/>
          <w:szCs w:val="28"/>
        </w:rPr>
        <w:t>ICUs (MICU), surgical ICUs (SICU), coronary care units</w:t>
      </w:r>
      <w:r w:rsidR="002A0D38">
        <w:rPr>
          <w:rFonts w:ascii="Times New Roman" w:hAnsi="Times New Roman" w:cs="Times New Roman"/>
          <w:bCs/>
          <w:sz w:val="28"/>
          <w:szCs w:val="28"/>
        </w:rPr>
        <w:t xml:space="preserve"> </w:t>
      </w:r>
      <w:r w:rsidR="002A0D38" w:rsidRPr="00E76DFA">
        <w:rPr>
          <w:rFonts w:ascii="Times New Roman" w:hAnsi="Times New Roman" w:cs="Times New Roman"/>
          <w:bCs/>
          <w:sz w:val="28"/>
          <w:szCs w:val="28"/>
        </w:rPr>
        <w:t xml:space="preserve">(CCU) and cardiac surgery recovery units (CSRU) </w:t>
      </w:r>
      <w:r>
        <w:rPr>
          <w:rFonts w:ascii="Times New Roman" w:eastAsia="SimSun" w:hAnsi="Times New Roman" w:cs="Times New Roman"/>
          <w:sz w:val="28"/>
          <w:szCs w:val="28"/>
          <w:lang w:eastAsia="zh-CN"/>
        </w:rPr>
        <w:t>with sepsis</w:t>
      </w:r>
      <w:r w:rsidRPr="000A7E55">
        <w:rPr>
          <w:rFonts w:ascii="Times New Roman" w:eastAsia="SimSun" w:hAnsi="Times New Roman" w:cs="Times New Roman"/>
          <w:sz w:val="28"/>
          <w:szCs w:val="28"/>
          <w:lang w:eastAsia="zh-CN"/>
        </w:rPr>
        <w:t xml:space="preserve"> </w:t>
      </w:r>
      <w:r w:rsidRPr="00E76DFA">
        <w:rPr>
          <w:rFonts w:ascii="Times New Roman" w:hAnsi="Times New Roman" w:cs="Times New Roman"/>
          <w:bCs/>
          <w:sz w:val="28"/>
          <w:szCs w:val="28"/>
        </w:rPr>
        <w:t>were</w:t>
      </w:r>
      <w:r>
        <w:rPr>
          <w:rFonts w:ascii="Times New Roman" w:hAnsi="Times New Roman" w:cs="Times New Roman"/>
          <w:bCs/>
          <w:sz w:val="28"/>
          <w:szCs w:val="28"/>
        </w:rPr>
        <w:t xml:space="preserve"> </w:t>
      </w:r>
      <w:r w:rsidRPr="00E76DFA">
        <w:rPr>
          <w:rFonts w:ascii="Times New Roman" w:hAnsi="Times New Roman" w:cs="Times New Roman"/>
          <w:bCs/>
          <w:sz w:val="28"/>
          <w:szCs w:val="28"/>
        </w:rPr>
        <w:t xml:space="preserve">included </w:t>
      </w:r>
      <w:r w:rsidR="002A0D38">
        <w:rPr>
          <w:rFonts w:ascii="Times New Roman" w:hAnsi="Times New Roman" w:cs="Times New Roman"/>
          <w:bCs/>
          <w:sz w:val="28"/>
          <w:szCs w:val="28"/>
        </w:rPr>
        <w:t xml:space="preserve">in the sepsis group. </w:t>
      </w:r>
      <w:r w:rsidR="00B6024A">
        <w:rPr>
          <w:rFonts w:ascii="Times New Roman" w:hAnsi="Times New Roman" w:cs="Times New Roman"/>
          <w:bCs/>
          <w:sz w:val="28"/>
          <w:szCs w:val="28"/>
        </w:rPr>
        <w:t>A subset of the patients admitted without sepsis was</w:t>
      </w:r>
      <w:r w:rsidR="002A0D38">
        <w:rPr>
          <w:rFonts w:ascii="Times New Roman" w:hAnsi="Times New Roman" w:cs="Times New Roman"/>
          <w:bCs/>
          <w:sz w:val="28"/>
          <w:szCs w:val="28"/>
        </w:rPr>
        <w:t xml:space="preserve"> included in the</w:t>
      </w:r>
      <w:r w:rsidR="00CE0466">
        <w:rPr>
          <w:rFonts w:ascii="Times New Roman" w:hAnsi="Times New Roman" w:cs="Times New Roman"/>
          <w:bCs/>
          <w:sz w:val="28"/>
          <w:szCs w:val="28"/>
        </w:rPr>
        <w:t xml:space="preserve"> non-sepsis group</w:t>
      </w:r>
      <w:r w:rsidRPr="00E76DFA">
        <w:rPr>
          <w:rFonts w:ascii="Times New Roman" w:hAnsi="Times New Roman" w:cs="Times New Roman"/>
          <w:bCs/>
          <w:sz w:val="28"/>
          <w:szCs w:val="28"/>
        </w:rPr>
        <w:t xml:space="preserve">. </w:t>
      </w:r>
      <w:r w:rsidR="00CE0466">
        <w:rPr>
          <w:rFonts w:ascii="Times New Roman" w:hAnsi="Times New Roman" w:cs="Times New Roman"/>
          <w:bCs/>
          <w:sz w:val="28"/>
          <w:szCs w:val="28"/>
        </w:rPr>
        <w:t>The total number of sepsis admission</w:t>
      </w:r>
      <w:r w:rsidR="006E0743">
        <w:rPr>
          <w:rFonts w:ascii="Times New Roman" w:hAnsi="Times New Roman" w:cs="Times New Roman"/>
          <w:bCs/>
          <w:sz w:val="28"/>
          <w:szCs w:val="28"/>
        </w:rPr>
        <w:t>s utilized in this study was</w:t>
      </w:r>
      <w:r w:rsidR="00CE0466">
        <w:rPr>
          <w:rFonts w:ascii="Times New Roman" w:hAnsi="Times New Roman" w:cs="Times New Roman"/>
          <w:bCs/>
          <w:sz w:val="28"/>
          <w:szCs w:val="28"/>
        </w:rPr>
        <w:t xml:space="preserve"> </w:t>
      </w:r>
      <w:r w:rsidR="003F7102">
        <w:rPr>
          <w:rFonts w:ascii="Times New Roman" w:hAnsi="Times New Roman" w:cs="Times New Roman"/>
          <w:bCs/>
          <w:sz w:val="28"/>
          <w:szCs w:val="28"/>
        </w:rPr>
        <w:t>3837</w:t>
      </w:r>
      <w:r w:rsidR="006E0743">
        <w:rPr>
          <w:rFonts w:ascii="Times New Roman" w:hAnsi="Times New Roman" w:cs="Times New Roman"/>
          <w:bCs/>
          <w:sz w:val="28"/>
          <w:szCs w:val="28"/>
        </w:rPr>
        <w:t xml:space="preserve"> with</w:t>
      </w:r>
      <w:r w:rsidR="00CE0466">
        <w:rPr>
          <w:rFonts w:ascii="Times New Roman" w:hAnsi="Times New Roman" w:cs="Times New Roman"/>
          <w:bCs/>
          <w:sz w:val="28"/>
          <w:szCs w:val="28"/>
        </w:rPr>
        <w:t xml:space="preserve"> the median</w:t>
      </w:r>
      <w:r w:rsidR="006E0743">
        <w:rPr>
          <w:rFonts w:ascii="Times New Roman" w:hAnsi="Times New Roman" w:cs="Times New Roman"/>
          <w:bCs/>
          <w:sz w:val="28"/>
          <w:szCs w:val="28"/>
        </w:rPr>
        <w:t xml:space="preserve"> ICU length of </w:t>
      </w:r>
      <w:r w:rsidR="006E0743" w:rsidRPr="00FD5108">
        <w:rPr>
          <w:rFonts w:ascii="Times New Roman" w:hAnsi="Times New Roman" w:cs="Times New Roman"/>
          <w:bCs/>
          <w:sz w:val="28"/>
          <w:szCs w:val="28"/>
        </w:rPr>
        <w:t>stay being</w:t>
      </w:r>
      <w:r w:rsidR="00CE0466" w:rsidRPr="00FD5108">
        <w:rPr>
          <w:rFonts w:ascii="Times New Roman" w:hAnsi="Times New Roman" w:cs="Times New Roman"/>
          <w:bCs/>
          <w:sz w:val="28"/>
          <w:szCs w:val="28"/>
        </w:rPr>
        <w:t xml:space="preserve"> 5.3 days</w:t>
      </w:r>
      <w:r w:rsidR="00062A95" w:rsidRPr="00FD5108">
        <w:rPr>
          <w:rFonts w:ascii="Times New Roman" w:hAnsi="Times New Roman" w:cs="Times New Roman"/>
          <w:bCs/>
          <w:sz w:val="28"/>
          <w:szCs w:val="28"/>
        </w:rPr>
        <w:t>. Afte</w:t>
      </w:r>
      <w:r w:rsidR="006E0743" w:rsidRPr="00FD5108">
        <w:rPr>
          <w:rFonts w:ascii="Times New Roman" w:hAnsi="Times New Roman" w:cs="Times New Roman"/>
          <w:bCs/>
          <w:sz w:val="28"/>
          <w:szCs w:val="28"/>
        </w:rPr>
        <w:t xml:space="preserve">r data pre-processing </w:t>
      </w:r>
      <w:r w:rsidR="000B7E9C" w:rsidRPr="00FD5108">
        <w:rPr>
          <w:rFonts w:ascii="Times New Roman" w:hAnsi="Times New Roman" w:cs="Times New Roman"/>
          <w:bCs/>
          <w:sz w:val="28"/>
          <w:szCs w:val="28"/>
        </w:rPr>
        <w:t>(detailed</w:t>
      </w:r>
      <w:r w:rsidR="006E0743" w:rsidRPr="00FD5108">
        <w:rPr>
          <w:rFonts w:ascii="Times New Roman" w:hAnsi="Times New Roman" w:cs="Times New Roman"/>
          <w:bCs/>
          <w:sz w:val="28"/>
          <w:szCs w:val="28"/>
        </w:rPr>
        <w:t xml:space="preserve"> in section </w:t>
      </w:r>
      <w:r w:rsidR="005C505E" w:rsidRPr="00FD5108">
        <w:rPr>
          <w:rFonts w:ascii="Times New Roman" w:hAnsi="Times New Roman" w:cs="Times New Roman"/>
          <w:bCs/>
          <w:sz w:val="28"/>
          <w:szCs w:val="28"/>
        </w:rPr>
        <w:t>2</w:t>
      </w:r>
      <w:r w:rsidR="006E0743" w:rsidRPr="00FD5108">
        <w:rPr>
          <w:rFonts w:ascii="Times New Roman" w:hAnsi="Times New Roman" w:cs="Times New Roman"/>
          <w:bCs/>
          <w:sz w:val="28"/>
          <w:szCs w:val="28"/>
        </w:rPr>
        <w:t xml:space="preserve"> below), there were</w:t>
      </w:r>
      <w:r w:rsidR="00062A95" w:rsidRPr="00FD5108">
        <w:rPr>
          <w:rFonts w:ascii="Times New Roman" w:hAnsi="Times New Roman" w:cs="Times New Roman"/>
          <w:bCs/>
          <w:sz w:val="28"/>
          <w:szCs w:val="28"/>
        </w:rPr>
        <w:t xml:space="preserve"> 27</w:t>
      </w:r>
      <w:r w:rsidR="004F200C" w:rsidRPr="00FD5108">
        <w:rPr>
          <w:rFonts w:ascii="Times New Roman" w:hAnsi="Times New Roman" w:cs="Times New Roman"/>
          <w:bCs/>
          <w:sz w:val="28"/>
          <w:szCs w:val="28"/>
        </w:rPr>
        <w:t>22</w:t>
      </w:r>
      <w:r w:rsidR="006E0743" w:rsidRPr="00FD5108">
        <w:rPr>
          <w:rFonts w:ascii="Times New Roman" w:hAnsi="Times New Roman" w:cs="Times New Roman"/>
          <w:bCs/>
          <w:sz w:val="28"/>
          <w:szCs w:val="28"/>
        </w:rPr>
        <w:t xml:space="preserve"> admission</w:t>
      </w:r>
      <w:r w:rsidR="00062A95" w:rsidRPr="00FD5108">
        <w:rPr>
          <w:rFonts w:ascii="Times New Roman" w:hAnsi="Times New Roman" w:cs="Times New Roman"/>
          <w:bCs/>
          <w:sz w:val="28"/>
          <w:szCs w:val="28"/>
        </w:rPr>
        <w:t xml:space="preserve"> records </w:t>
      </w:r>
      <w:r w:rsidR="006E0743" w:rsidRPr="00FD5108">
        <w:rPr>
          <w:rFonts w:ascii="Times New Roman" w:hAnsi="Times New Roman" w:cs="Times New Roman"/>
          <w:bCs/>
          <w:sz w:val="28"/>
          <w:szCs w:val="28"/>
        </w:rPr>
        <w:t>(of which</w:t>
      </w:r>
      <w:r w:rsidR="00F97AFD" w:rsidRPr="00FD5108">
        <w:rPr>
          <w:rFonts w:ascii="Times New Roman" w:hAnsi="Times New Roman" w:cs="Times New Roman"/>
          <w:bCs/>
          <w:sz w:val="28"/>
          <w:szCs w:val="28"/>
        </w:rPr>
        <w:t>, 2</w:t>
      </w:r>
      <w:r w:rsidR="0008250D" w:rsidRPr="00FD5108">
        <w:rPr>
          <w:rFonts w:ascii="Times New Roman" w:hAnsi="Times New Roman" w:cs="Times New Roman"/>
          <w:bCs/>
          <w:sz w:val="28"/>
          <w:szCs w:val="28"/>
        </w:rPr>
        <w:t>1</w:t>
      </w:r>
      <w:r w:rsidR="004F200C" w:rsidRPr="00FD5108">
        <w:rPr>
          <w:rFonts w:ascii="Times New Roman" w:hAnsi="Times New Roman" w:cs="Times New Roman"/>
          <w:bCs/>
          <w:sz w:val="28"/>
          <w:szCs w:val="28"/>
        </w:rPr>
        <w:t>34</w:t>
      </w:r>
      <w:r w:rsidR="006E0743" w:rsidRPr="00FD5108">
        <w:rPr>
          <w:rFonts w:ascii="Times New Roman" w:hAnsi="Times New Roman" w:cs="Times New Roman"/>
          <w:bCs/>
          <w:sz w:val="28"/>
          <w:szCs w:val="28"/>
        </w:rPr>
        <w:t xml:space="preserve"> survived</w:t>
      </w:r>
      <w:r w:rsidR="00F97AFD" w:rsidRPr="00FD5108">
        <w:rPr>
          <w:rFonts w:ascii="Times New Roman" w:hAnsi="Times New Roman" w:cs="Times New Roman"/>
          <w:bCs/>
          <w:sz w:val="28"/>
          <w:szCs w:val="28"/>
        </w:rPr>
        <w:t>)</w:t>
      </w:r>
      <w:r w:rsidR="00062A95" w:rsidRPr="00FD5108">
        <w:rPr>
          <w:rFonts w:ascii="Times New Roman" w:hAnsi="Times New Roman" w:cs="Times New Roman"/>
          <w:bCs/>
          <w:sz w:val="28"/>
          <w:szCs w:val="28"/>
        </w:rPr>
        <w:t>.</w:t>
      </w:r>
      <w:r w:rsidR="00F97AFD" w:rsidRPr="00FD5108">
        <w:rPr>
          <w:rFonts w:ascii="Times New Roman" w:hAnsi="Times New Roman" w:cs="Times New Roman"/>
          <w:bCs/>
          <w:sz w:val="28"/>
          <w:szCs w:val="28"/>
        </w:rPr>
        <w:t xml:space="preserve"> </w:t>
      </w:r>
      <w:r w:rsidR="006E0743" w:rsidRPr="00FD5108">
        <w:rPr>
          <w:rFonts w:ascii="Times New Roman" w:hAnsi="Times New Roman" w:cs="Times New Roman"/>
          <w:bCs/>
          <w:sz w:val="28"/>
          <w:szCs w:val="28"/>
        </w:rPr>
        <w:t>As there are</w:t>
      </w:r>
      <w:r w:rsidR="00062A95" w:rsidRPr="00FD5108">
        <w:rPr>
          <w:rFonts w:ascii="Times New Roman" w:hAnsi="Times New Roman" w:cs="Times New Roman"/>
          <w:bCs/>
          <w:sz w:val="28"/>
          <w:szCs w:val="28"/>
        </w:rPr>
        <w:t xml:space="preserve"> a large number of non-sepsis patients in</w:t>
      </w:r>
      <w:r w:rsidR="006E0743" w:rsidRPr="00FD5108">
        <w:rPr>
          <w:rFonts w:ascii="Times New Roman" w:hAnsi="Times New Roman" w:cs="Times New Roman"/>
          <w:bCs/>
          <w:sz w:val="28"/>
          <w:szCs w:val="28"/>
        </w:rPr>
        <w:t xml:space="preserve"> the</w:t>
      </w:r>
      <w:r w:rsidR="00062A95" w:rsidRPr="00FD5108">
        <w:rPr>
          <w:rFonts w:ascii="Times New Roman" w:hAnsi="Times New Roman" w:cs="Times New Roman"/>
          <w:bCs/>
          <w:sz w:val="28"/>
          <w:szCs w:val="28"/>
        </w:rPr>
        <w:t xml:space="preserve"> MIMIC-II database and the length of ICU stay is usually shorter than </w:t>
      </w:r>
      <w:r w:rsidR="00F972E4" w:rsidRPr="00FD5108">
        <w:rPr>
          <w:rFonts w:ascii="Times New Roman" w:hAnsi="Times New Roman" w:cs="Times New Roman"/>
          <w:bCs/>
          <w:sz w:val="28"/>
          <w:szCs w:val="28"/>
        </w:rPr>
        <w:t xml:space="preserve">that of </w:t>
      </w:r>
      <w:r w:rsidR="00062A95" w:rsidRPr="00FD5108">
        <w:rPr>
          <w:rFonts w:ascii="Times New Roman" w:hAnsi="Times New Roman" w:cs="Times New Roman"/>
          <w:bCs/>
          <w:sz w:val="28"/>
          <w:szCs w:val="28"/>
        </w:rPr>
        <w:t>sepsis patients, we randomly selected 10</w:t>
      </w:r>
      <w:r w:rsidR="006E0743" w:rsidRPr="00FD5108">
        <w:rPr>
          <w:rFonts w:ascii="Times New Roman" w:hAnsi="Times New Roman" w:cs="Times New Roman"/>
          <w:bCs/>
          <w:sz w:val="28"/>
          <w:szCs w:val="28"/>
        </w:rPr>
        <w:t>,</w:t>
      </w:r>
      <w:r w:rsidR="00062A95" w:rsidRPr="00FD5108">
        <w:rPr>
          <w:rFonts w:ascii="Times New Roman" w:hAnsi="Times New Roman" w:cs="Times New Roman"/>
          <w:bCs/>
          <w:sz w:val="28"/>
          <w:szCs w:val="28"/>
        </w:rPr>
        <w:t>000 non-sepsis records from</w:t>
      </w:r>
      <w:r w:rsidR="006E0743" w:rsidRPr="00FD5108">
        <w:rPr>
          <w:rFonts w:ascii="Times New Roman" w:hAnsi="Times New Roman" w:cs="Times New Roman"/>
          <w:bCs/>
          <w:sz w:val="28"/>
          <w:szCs w:val="28"/>
        </w:rPr>
        <w:t xml:space="preserve"> the</w:t>
      </w:r>
      <w:r w:rsidR="00062A95" w:rsidRPr="00FD5108">
        <w:rPr>
          <w:rFonts w:ascii="Times New Roman" w:hAnsi="Times New Roman" w:cs="Times New Roman"/>
          <w:bCs/>
          <w:sz w:val="28"/>
          <w:szCs w:val="28"/>
        </w:rPr>
        <w:t xml:space="preserve"> MIMIC-II database</w:t>
      </w:r>
      <w:r w:rsidR="00F972E4" w:rsidRPr="00FD5108">
        <w:rPr>
          <w:rFonts w:ascii="Times New Roman" w:hAnsi="Times New Roman" w:cs="Times New Roman"/>
          <w:bCs/>
          <w:sz w:val="28"/>
          <w:szCs w:val="28"/>
        </w:rPr>
        <w:t xml:space="preserve"> as</w:t>
      </w:r>
      <w:r w:rsidR="006E0743" w:rsidRPr="00FD5108">
        <w:rPr>
          <w:rFonts w:ascii="Times New Roman" w:hAnsi="Times New Roman" w:cs="Times New Roman"/>
          <w:bCs/>
          <w:sz w:val="28"/>
          <w:szCs w:val="28"/>
        </w:rPr>
        <w:t xml:space="preserve"> our</w:t>
      </w:r>
      <w:r w:rsidR="00F972E4" w:rsidRPr="00FD5108">
        <w:rPr>
          <w:rFonts w:ascii="Times New Roman" w:hAnsi="Times New Roman" w:cs="Times New Roman"/>
          <w:bCs/>
          <w:sz w:val="28"/>
          <w:szCs w:val="28"/>
        </w:rPr>
        <w:t xml:space="preserve"> non-sepsis group</w:t>
      </w:r>
      <w:r w:rsidR="006E0743" w:rsidRPr="00FD5108">
        <w:rPr>
          <w:rFonts w:ascii="Times New Roman" w:hAnsi="Times New Roman" w:cs="Times New Roman"/>
          <w:bCs/>
          <w:sz w:val="28"/>
          <w:szCs w:val="28"/>
        </w:rPr>
        <w:t>. This was later reduced to 38</w:t>
      </w:r>
      <w:r w:rsidR="00A853E6">
        <w:rPr>
          <w:rFonts w:ascii="Times New Roman" w:hAnsi="Times New Roman" w:cs="Times New Roman"/>
          <w:bCs/>
          <w:sz w:val="28"/>
          <w:szCs w:val="28"/>
        </w:rPr>
        <w:t>62</w:t>
      </w:r>
      <w:r w:rsidR="006E0743" w:rsidRPr="00FD5108">
        <w:rPr>
          <w:rFonts w:ascii="Times New Roman" w:hAnsi="Times New Roman" w:cs="Times New Roman"/>
          <w:bCs/>
          <w:sz w:val="28"/>
          <w:szCs w:val="28"/>
        </w:rPr>
        <w:t xml:space="preserve"> records (</w:t>
      </w:r>
      <w:r w:rsidR="004F200C" w:rsidRPr="00FD5108">
        <w:rPr>
          <w:rFonts w:ascii="Times New Roman" w:hAnsi="Times New Roman" w:cs="Times New Roman"/>
          <w:bCs/>
          <w:sz w:val="28"/>
          <w:szCs w:val="28"/>
        </w:rPr>
        <w:t>of</w:t>
      </w:r>
      <w:r w:rsidR="006E0743" w:rsidRPr="00FD5108">
        <w:rPr>
          <w:rFonts w:ascii="Times New Roman" w:hAnsi="Times New Roman" w:cs="Times New Roman"/>
          <w:bCs/>
          <w:sz w:val="28"/>
          <w:szCs w:val="28"/>
        </w:rPr>
        <w:t xml:space="preserve"> which, 3597 survived) </w:t>
      </w:r>
      <w:r w:rsidR="00062A95" w:rsidRPr="00FD5108">
        <w:rPr>
          <w:rFonts w:ascii="Times New Roman" w:hAnsi="Times New Roman" w:cs="Times New Roman"/>
          <w:bCs/>
          <w:sz w:val="28"/>
          <w:szCs w:val="28"/>
        </w:rPr>
        <w:t>after</w:t>
      </w:r>
      <w:r w:rsidR="006E0743" w:rsidRPr="00FD5108">
        <w:rPr>
          <w:rFonts w:ascii="Times New Roman" w:hAnsi="Times New Roman" w:cs="Times New Roman"/>
          <w:bCs/>
          <w:sz w:val="28"/>
          <w:szCs w:val="28"/>
        </w:rPr>
        <w:t xml:space="preserve"> the data pre-processing procedure outlined in the section </w:t>
      </w:r>
      <w:r w:rsidR="005C505E" w:rsidRPr="00FD5108">
        <w:rPr>
          <w:rFonts w:ascii="Times New Roman" w:hAnsi="Times New Roman" w:cs="Times New Roman"/>
          <w:bCs/>
          <w:sz w:val="28"/>
          <w:szCs w:val="28"/>
        </w:rPr>
        <w:t>2</w:t>
      </w:r>
      <w:r w:rsidR="006E0743" w:rsidRPr="00FD5108">
        <w:rPr>
          <w:rFonts w:ascii="Times New Roman" w:hAnsi="Times New Roman" w:cs="Times New Roman"/>
          <w:bCs/>
          <w:sz w:val="28"/>
          <w:szCs w:val="28"/>
        </w:rPr>
        <w:t>, below.</w:t>
      </w:r>
      <w:r w:rsidR="00062A95">
        <w:rPr>
          <w:rFonts w:ascii="Times New Roman" w:hAnsi="Times New Roman" w:cs="Times New Roman"/>
          <w:bCs/>
          <w:sz w:val="28"/>
          <w:szCs w:val="28"/>
        </w:rPr>
        <w:t xml:space="preserve"> </w:t>
      </w:r>
      <w:r>
        <w:rPr>
          <w:rFonts w:ascii="Times New Roman" w:hAnsi="Times New Roman" w:cs="Times New Roman"/>
          <w:bCs/>
          <w:sz w:val="28"/>
          <w:szCs w:val="28"/>
        </w:rPr>
        <w:tab/>
      </w:r>
    </w:p>
    <w:p w:rsidR="00E35213" w:rsidRPr="00713327" w:rsidRDefault="00B6024A" w:rsidP="00E35213">
      <w:pPr>
        <w:jc w:val="both"/>
        <w:rPr>
          <w:rFonts w:ascii="Times New Roman" w:hAnsi="Times New Roman" w:cs="Times New Roman"/>
          <w:b/>
          <w:bCs/>
          <w:sz w:val="28"/>
          <w:szCs w:val="28"/>
        </w:rPr>
      </w:pPr>
      <w:r>
        <w:rPr>
          <w:rFonts w:ascii="Times New Roman" w:hAnsi="Times New Roman" w:cs="Times New Roman"/>
          <w:b/>
          <w:bCs/>
          <w:sz w:val="28"/>
          <w:szCs w:val="28"/>
        </w:rPr>
        <w:br/>
      </w:r>
      <w:r w:rsidR="005C505E">
        <w:rPr>
          <w:rFonts w:ascii="Times New Roman" w:hAnsi="Times New Roman" w:cs="Times New Roman"/>
          <w:b/>
          <w:bCs/>
          <w:sz w:val="28"/>
          <w:szCs w:val="28"/>
        </w:rPr>
        <w:t>1</w:t>
      </w:r>
      <w:r w:rsidR="00E35213">
        <w:rPr>
          <w:rFonts w:ascii="Times New Roman" w:hAnsi="Times New Roman" w:cs="Times New Roman"/>
          <w:b/>
          <w:bCs/>
          <w:sz w:val="28"/>
          <w:szCs w:val="28"/>
        </w:rPr>
        <w:t>.</w:t>
      </w:r>
      <w:r w:rsidR="005C505E">
        <w:rPr>
          <w:rFonts w:ascii="Times New Roman" w:hAnsi="Times New Roman" w:cs="Times New Roman"/>
          <w:b/>
          <w:bCs/>
          <w:sz w:val="28"/>
          <w:szCs w:val="28"/>
        </w:rPr>
        <w:t>3</w:t>
      </w:r>
      <w:r w:rsidR="00E35213">
        <w:rPr>
          <w:rFonts w:ascii="Times New Roman" w:hAnsi="Times New Roman" w:cs="Times New Roman"/>
          <w:b/>
          <w:bCs/>
          <w:sz w:val="28"/>
          <w:szCs w:val="28"/>
        </w:rPr>
        <w:t xml:space="preserve"> </w:t>
      </w:r>
      <w:r w:rsidR="00E35213" w:rsidRPr="00713327">
        <w:rPr>
          <w:rFonts w:ascii="Times New Roman" w:hAnsi="Times New Roman" w:cs="Times New Roman"/>
          <w:b/>
          <w:bCs/>
          <w:sz w:val="28"/>
          <w:szCs w:val="28"/>
        </w:rPr>
        <w:t xml:space="preserve">Study variables and </w:t>
      </w:r>
      <w:r w:rsidR="00E35213">
        <w:rPr>
          <w:rFonts w:ascii="Times New Roman" w:hAnsi="Times New Roman" w:cs="Times New Roman"/>
          <w:b/>
          <w:bCs/>
          <w:sz w:val="28"/>
          <w:szCs w:val="28"/>
        </w:rPr>
        <w:t>control variabl</w:t>
      </w:r>
      <w:r w:rsidR="00E35213" w:rsidRPr="00713327">
        <w:rPr>
          <w:rFonts w:ascii="Times New Roman" w:hAnsi="Times New Roman" w:cs="Times New Roman"/>
          <w:b/>
          <w:bCs/>
          <w:sz w:val="28"/>
          <w:szCs w:val="28"/>
        </w:rPr>
        <w:t>es</w:t>
      </w:r>
    </w:p>
    <w:p w:rsidR="00F97AFD" w:rsidRDefault="00E35213" w:rsidP="00E35213">
      <w:pPr>
        <w:jc w:val="both"/>
        <w:rPr>
          <w:rFonts w:ascii="Times New Roman" w:hAnsi="Times New Roman" w:cs="Times New Roman"/>
          <w:bCs/>
          <w:sz w:val="28"/>
          <w:szCs w:val="28"/>
        </w:rPr>
      </w:pPr>
      <w:r>
        <w:rPr>
          <w:rFonts w:ascii="Times New Roman" w:hAnsi="Times New Roman" w:cs="Times New Roman"/>
          <w:bCs/>
          <w:sz w:val="28"/>
          <w:szCs w:val="28"/>
        </w:rPr>
        <w:tab/>
        <w:t xml:space="preserve">For the extracted </w:t>
      </w:r>
      <w:r w:rsidR="00F97AFD">
        <w:rPr>
          <w:rFonts w:ascii="Times New Roman" w:hAnsi="Times New Roman" w:cs="Times New Roman"/>
          <w:bCs/>
          <w:sz w:val="28"/>
          <w:szCs w:val="28"/>
        </w:rPr>
        <w:t xml:space="preserve">two </w:t>
      </w:r>
      <w:r>
        <w:rPr>
          <w:rFonts w:ascii="Times New Roman" w:hAnsi="Times New Roman" w:cs="Times New Roman"/>
          <w:bCs/>
          <w:sz w:val="28"/>
          <w:szCs w:val="28"/>
        </w:rPr>
        <w:t>cohort</w:t>
      </w:r>
      <w:r w:rsidR="00F97AFD">
        <w:rPr>
          <w:rFonts w:ascii="Times New Roman" w:hAnsi="Times New Roman" w:cs="Times New Roman"/>
          <w:bCs/>
          <w:sz w:val="28"/>
          <w:szCs w:val="28"/>
        </w:rPr>
        <w:t>s</w:t>
      </w:r>
      <w:r>
        <w:rPr>
          <w:rFonts w:ascii="Times New Roman" w:hAnsi="Times New Roman" w:cs="Times New Roman"/>
          <w:bCs/>
          <w:sz w:val="28"/>
          <w:szCs w:val="28"/>
        </w:rPr>
        <w:t xml:space="preserve"> we collected a number of physiological variables to gauge the strength of the circadian rhythm. The four cardiovascular variables of interest were heart rate (HR), mean blood pressure (MBP), systolic blood pressure (SBP) and diastolic blood pressure (DBP). </w:t>
      </w:r>
      <w:r w:rsidR="006E0743">
        <w:rPr>
          <w:rFonts w:ascii="Times New Roman" w:hAnsi="Times New Roman" w:cs="Times New Roman"/>
          <w:bCs/>
          <w:sz w:val="28"/>
          <w:szCs w:val="28"/>
        </w:rPr>
        <w:t xml:space="preserve">The </w:t>
      </w:r>
      <w:r w:rsidR="00F97AFD">
        <w:rPr>
          <w:rFonts w:ascii="Times New Roman" w:hAnsi="Times New Roman" w:cs="Times New Roman"/>
          <w:bCs/>
          <w:sz w:val="28"/>
          <w:szCs w:val="28"/>
        </w:rPr>
        <w:t>MIMIC-II database</w:t>
      </w:r>
      <w:r w:rsidR="006E0743">
        <w:rPr>
          <w:rFonts w:ascii="Times New Roman" w:hAnsi="Times New Roman" w:cs="Times New Roman"/>
          <w:bCs/>
          <w:sz w:val="28"/>
          <w:szCs w:val="28"/>
        </w:rPr>
        <w:t xml:space="preserve"> contains</w:t>
      </w:r>
      <w:r w:rsidR="00F97AFD">
        <w:rPr>
          <w:rFonts w:ascii="Times New Roman" w:hAnsi="Times New Roman" w:cs="Times New Roman"/>
          <w:bCs/>
          <w:sz w:val="28"/>
          <w:szCs w:val="28"/>
        </w:rPr>
        <w:t xml:space="preserve"> two types of </w:t>
      </w:r>
      <w:r>
        <w:rPr>
          <w:rFonts w:ascii="Times New Roman" w:hAnsi="Times New Roman" w:cs="Times New Roman"/>
          <w:bCs/>
          <w:sz w:val="28"/>
          <w:szCs w:val="28"/>
        </w:rPr>
        <w:t xml:space="preserve">blood pressure </w:t>
      </w:r>
      <w:r w:rsidR="004F200C">
        <w:rPr>
          <w:rFonts w:ascii="Times New Roman" w:hAnsi="Times New Roman" w:cs="Times New Roman"/>
          <w:bCs/>
          <w:sz w:val="28"/>
          <w:szCs w:val="28"/>
        </w:rPr>
        <w:t>measurements, which</w:t>
      </w:r>
      <w:r>
        <w:rPr>
          <w:rFonts w:ascii="Times New Roman" w:hAnsi="Times New Roman" w:cs="Times New Roman"/>
          <w:bCs/>
          <w:sz w:val="28"/>
          <w:szCs w:val="28"/>
        </w:rPr>
        <w:t xml:space="preserve"> are </w:t>
      </w:r>
      <w:r w:rsidR="00F97AFD">
        <w:rPr>
          <w:rFonts w:ascii="Times New Roman" w:hAnsi="Times New Roman" w:cs="Times New Roman"/>
          <w:bCs/>
          <w:sz w:val="28"/>
          <w:szCs w:val="28"/>
        </w:rPr>
        <w:t>available simultaneously or intermittently</w:t>
      </w:r>
      <w:r>
        <w:rPr>
          <w:rFonts w:ascii="Times New Roman" w:hAnsi="Times New Roman" w:cs="Times New Roman"/>
          <w:bCs/>
          <w:sz w:val="28"/>
          <w:szCs w:val="28"/>
        </w:rPr>
        <w:t xml:space="preserve">: invasive and non-invasive. </w:t>
      </w:r>
      <w:r w:rsidR="00F97AFD">
        <w:rPr>
          <w:rFonts w:ascii="Times New Roman" w:hAnsi="Times New Roman" w:cs="Times New Roman"/>
          <w:bCs/>
          <w:sz w:val="28"/>
          <w:szCs w:val="28"/>
        </w:rPr>
        <w:t>Therefore, f</w:t>
      </w:r>
      <w:r>
        <w:rPr>
          <w:rFonts w:ascii="Times New Roman" w:hAnsi="Times New Roman" w:cs="Times New Roman"/>
          <w:bCs/>
          <w:sz w:val="28"/>
          <w:szCs w:val="28"/>
        </w:rPr>
        <w:t xml:space="preserve">or each subject, we merged the invasive and non-invasive </w:t>
      </w:r>
      <w:r w:rsidR="00F97AFD">
        <w:rPr>
          <w:rFonts w:ascii="Times New Roman" w:hAnsi="Times New Roman" w:cs="Times New Roman"/>
          <w:bCs/>
          <w:sz w:val="28"/>
          <w:szCs w:val="28"/>
        </w:rPr>
        <w:t xml:space="preserve">BP </w:t>
      </w:r>
      <w:r>
        <w:rPr>
          <w:rFonts w:ascii="Times New Roman" w:hAnsi="Times New Roman" w:cs="Times New Roman"/>
          <w:bCs/>
          <w:sz w:val="28"/>
          <w:szCs w:val="28"/>
        </w:rPr>
        <w:t>measurements due to</w:t>
      </w:r>
      <w:r w:rsidR="0075282C">
        <w:rPr>
          <w:rFonts w:ascii="Times New Roman" w:hAnsi="Times New Roman" w:cs="Times New Roman"/>
          <w:bCs/>
          <w:sz w:val="28"/>
          <w:szCs w:val="28"/>
        </w:rPr>
        <w:t xml:space="preserve"> fill-in</w:t>
      </w:r>
      <w:r>
        <w:rPr>
          <w:rFonts w:ascii="Times New Roman" w:hAnsi="Times New Roman" w:cs="Times New Roman"/>
          <w:bCs/>
          <w:sz w:val="28"/>
          <w:szCs w:val="28"/>
        </w:rPr>
        <w:t xml:space="preserve"> </w:t>
      </w:r>
      <w:r>
        <w:rPr>
          <w:rFonts w:ascii="Times New Roman" w:hAnsi="Times New Roman" w:cs="Times New Roman"/>
          <w:bCs/>
          <w:sz w:val="28"/>
          <w:szCs w:val="28"/>
        </w:rPr>
        <w:lastRenderedPageBreak/>
        <w:t xml:space="preserve">gaps in the individual data streams. If the invasive measurements were available, we gave them priority due to their expected increase in accuracy. </w:t>
      </w:r>
    </w:p>
    <w:p w:rsidR="00E35213" w:rsidRDefault="00E35213" w:rsidP="00E35213">
      <w:pPr>
        <w:jc w:val="both"/>
        <w:rPr>
          <w:rFonts w:ascii="Times New Roman" w:hAnsi="Times New Roman" w:cs="Times New Roman"/>
          <w:bCs/>
          <w:sz w:val="28"/>
          <w:szCs w:val="28"/>
        </w:rPr>
      </w:pPr>
      <w:r>
        <w:rPr>
          <w:rFonts w:ascii="Times New Roman" w:hAnsi="Times New Roman" w:cs="Times New Roman"/>
          <w:bCs/>
          <w:sz w:val="28"/>
          <w:szCs w:val="28"/>
        </w:rPr>
        <w:tab/>
        <w:t>As the median value of ICU length of stay is 5.3 days for</w:t>
      </w:r>
      <w:r w:rsidR="0075282C">
        <w:rPr>
          <w:rFonts w:ascii="Times New Roman" w:hAnsi="Times New Roman" w:cs="Times New Roman"/>
          <w:bCs/>
          <w:sz w:val="28"/>
          <w:szCs w:val="28"/>
        </w:rPr>
        <w:t xml:space="preserve"> the</w:t>
      </w:r>
      <w:r>
        <w:rPr>
          <w:rFonts w:ascii="Times New Roman" w:hAnsi="Times New Roman" w:cs="Times New Roman"/>
          <w:bCs/>
          <w:sz w:val="28"/>
          <w:szCs w:val="28"/>
        </w:rPr>
        <w:t xml:space="preserve"> </w:t>
      </w:r>
      <w:r w:rsidR="00555C52">
        <w:rPr>
          <w:rFonts w:ascii="Times New Roman" w:hAnsi="Times New Roman" w:cs="Times New Roman"/>
          <w:bCs/>
          <w:sz w:val="28"/>
          <w:szCs w:val="28"/>
        </w:rPr>
        <w:t>sepsis</w:t>
      </w:r>
      <w:r>
        <w:rPr>
          <w:rFonts w:ascii="Times New Roman" w:hAnsi="Times New Roman" w:cs="Times New Roman"/>
          <w:bCs/>
          <w:sz w:val="28"/>
          <w:szCs w:val="28"/>
        </w:rPr>
        <w:t xml:space="preserve"> cohort, we extracted only up to the first </w:t>
      </w:r>
      <w:r w:rsidR="003E1401">
        <w:rPr>
          <w:rFonts w:ascii="Times New Roman" w:hAnsi="Times New Roman" w:cs="Times New Roman"/>
          <w:bCs/>
          <w:sz w:val="28"/>
          <w:szCs w:val="28"/>
        </w:rPr>
        <w:t>6</w:t>
      </w:r>
      <w:r>
        <w:rPr>
          <w:rFonts w:ascii="Times New Roman" w:hAnsi="Times New Roman" w:cs="Times New Roman"/>
          <w:bCs/>
          <w:sz w:val="28"/>
          <w:szCs w:val="28"/>
        </w:rPr>
        <w:t xml:space="preserve"> days of data</w:t>
      </w:r>
      <w:r w:rsidR="00592CFD">
        <w:rPr>
          <w:rFonts w:ascii="Times New Roman" w:hAnsi="Times New Roman" w:cs="Times New Roman"/>
          <w:bCs/>
          <w:sz w:val="28"/>
          <w:szCs w:val="28"/>
        </w:rPr>
        <w:t xml:space="preserve"> for both sepsis group and non-sepsis group</w:t>
      </w:r>
      <w:r>
        <w:rPr>
          <w:rFonts w:ascii="Times New Roman" w:hAnsi="Times New Roman" w:cs="Times New Roman"/>
          <w:bCs/>
          <w:sz w:val="28"/>
          <w:szCs w:val="28"/>
        </w:rPr>
        <w:t>, regardless of a patient's total ICU length of stay. Our data set contains measurements for the cardiovascular variables me</w:t>
      </w:r>
      <w:r w:rsidR="004B036B">
        <w:rPr>
          <w:rFonts w:ascii="Times New Roman" w:hAnsi="Times New Roman" w:cs="Times New Roman"/>
          <w:bCs/>
          <w:sz w:val="28"/>
          <w:szCs w:val="28"/>
        </w:rPr>
        <w:t>asure</w:t>
      </w:r>
      <w:r>
        <w:rPr>
          <w:rFonts w:ascii="Times New Roman" w:hAnsi="Times New Roman" w:cs="Times New Roman"/>
          <w:bCs/>
          <w:sz w:val="28"/>
          <w:szCs w:val="28"/>
        </w:rPr>
        <w:t xml:space="preserve">d every 0.5-1 hour. These measurements were verified by clinical staff during the collection process, and we therefore have no reason to doubt their integrity. </w:t>
      </w:r>
    </w:p>
    <w:p w:rsidR="0075282C" w:rsidRDefault="00E35213" w:rsidP="00E35213">
      <w:pPr>
        <w:jc w:val="both"/>
        <w:rPr>
          <w:rFonts w:ascii="Times New Roman" w:hAnsi="Times New Roman" w:cs="Times New Roman"/>
          <w:bCs/>
          <w:sz w:val="28"/>
          <w:szCs w:val="28"/>
        </w:rPr>
      </w:pPr>
      <w:r>
        <w:rPr>
          <w:rFonts w:ascii="Times New Roman" w:hAnsi="Times New Roman" w:cs="Times New Roman"/>
          <w:bCs/>
          <w:sz w:val="28"/>
          <w:szCs w:val="28"/>
        </w:rPr>
        <w:tab/>
        <w:t xml:space="preserve">In addition </w:t>
      </w:r>
      <w:r w:rsidR="00592CFD">
        <w:rPr>
          <w:rFonts w:ascii="Times New Roman" w:hAnsi="Times New Roman" w:cs="Times New Roman"/>
          <w:bCs/>
          <w:sz w:val="28"/>
          <w:szCs w:val="28"/>
        </w:rPr>
        <w:t>to</w:t>
      </w:r>
      <w:r>
        <w:rPr>
          <w:rFonts w:ascii="Times New Roman" w:hAnsi="Times New Roman" w:cs="Times New Roman"/>
          <w:bCs/>
          <w:sz w:val="28"/>
          <w:szCs w:val="28"/>
        </w:rPr>
        <w:t xml:space="preserve"> the cardiovascular measures, we also extracted several other variabl</w:t>
      </w:r>
      <w:r w:rsidR="0075282C">
        <w:rPr>
          <w:rFonts w:ascii="Times New Roman" w:hAnsi="Times New Roman" w:cs="Times New Roman"/>
          <w:bCs/>
          <w:sz w:val="28"/>
          <w:szCs w:val="28"/>
        </w:rPr>
        <w:t>es that allowed us to partition</w:t>
      </w:r>
      <w:r>
        <w:rPr>
          <w:rFonts w:ascii="Times New Roman" w:hAnsi="Times New Roman" w:cs="Times New Roman"/>
          <w:bCs/>
          <w:sz w:val="28"/>
          <w:szCs w:val="28"/>
        </w:rPr>
        <w:t xml:space="preserve"> and understand our cohort. These control variables included </w:t>
      </w:r>
      <w:r w:rsidRPr="00975FCA">
        <w:rPr>
          <w:rFonts w:ascii="Times New Roman" w:hAnsi="Times New Roman" w:cs="Times New Roman"/>
          <w:bCs/>
          <w:sz w:val="28"/>
          <w:szCs w:val="28"/>
        </w:rPr>
        <w:t xml:space="preserve">ICU </w:t>
      </w:r>
      <w:r w:rsidR="00584ED1">
        <w:rPr>
          <w:rFonts w:ascii="Times New Roman" w:hAnsi="Times New Roman" w:cs="Times New Roman"/>
          <w:bCs/>
          <w:sz w:val="28"/>
          <w:szCs w:val="28"/>
        </w:rPr>
        <w:t>mortality,</w:t>
      </w:r>
      <w:r w:rsidR="00592CFD">
        <w:rPr>
          <w:rFonts w:ascii="Times New Roman" w:hAnsi="Times New Roman" w:cs="Times New Roman"/>
          <w:bCs/>
          <w:sz w:val="28"/>
          <w:szCs w:val="28"/>
        </w:rPr>
        <w:t xml:space="preserve"> admission age,</w:t>
      </w:r>
      <w:r w:rsidR="00584ED1">
        <w:rPr>
          <w:rFonts w:ascii="Times New Roman" w:hAnsi="Times New Roman" w:cs="Times New Roman"/>
          <w:bCs/>
          <w:sz w:val="28"/>
          <w:szCs w:val="28"/>
        </w:rPr>
        <w:t xml:space="preserve"> and indicators for</w:t>
      </w:r>
      <w:r w:rsidR="00592CFD">
        <w:rPr>
          <w:rFonts w:ascii="Times New Roman" w:hAnsi="Times New Roman" w:cs="Times New Roman"/>
          <w:bCs/>
          <w:sz w:val="28"/>
          <w:szCs w:val="28"/>
        </w:rPr>
        <w:t xml:space="preserve"> </w:t>
      </w:r>
      <w:r w:rsidR="00584ED1">
        <w:rPr>
          <w:rFonts w:ascii="Times New Roman" w:hAnsi="Times New Roman" w:cs="Times New Roman"/>
          <w:bCs/>
          <w:sz w:val="28"/>
          <w:szCs w:val="28"/>
        </w:rPr>
        <w:t>vasopressor</w:t>
      </w:r>
      <w:r w:rsidR="004B036B">
        <w:rPr>
          <w:rFonts w:ascii="Times New Roman" w:hAnsi="Times New Roman" w:cs="Times New Roman"/>
          <w:bCs/>
          <w:sz w:val="28"/>
          <w:szCs w:val="28"/>
        </w:rPr>
        <w:t xml:space="preserve"> and sedative drug</w:t>
      </w:r>
      <w:r w:rsidR="00592CFD">
        <w:rPr>
          <w:rFonts w:ascii="Times New Roman" w:hAnsi="Times New Roman" w:cs="Times New Roman"/>
          <w:bCs/>
          <w:sz w:val="28"/>
          <w:szCs w:val="28"/>
        </w:rPr>
        <w:t>s</w:t>
      </w:r>
      <w:r w:rsidR="00584ED1">
        <w:rPr>
          <w:rFonts w:ascii="Times New Roman" w:hAnsi="Times New Roman" w:cs="Times New Roman"/>
          <w:bCs/>
          <w:sz w:val="28"/>
          <w:szCs w:val="28"/>
        </w:rPr>
        <w:t xml:space="preserve"> use</w:t>
      </w:r>
      <w:r w:rsidRPr="00975FCA">
        <w:rPr>
          <w:rFonts w:ascii="Times New Roman" w:hAnsi="Times New Roman" w:cs="Times New Roman"/>
          <w:bCs/>
          <w:sz w:val="28"/>
          <w:szCs w:val="28"/>
        </w:rPr>
        <w:t>.</w:t>
      </w:r>
      <w:r>
        <w:rPr>
          <w:rFonts w:ascii="Times New Roman" w:hAnsi="Times New Roman" w:cs="Times New Roman"/>
          <w:bCs/>
          <w:sz w:val="28"/>
          <w:szCs w:val="28"/>
        </w:rPr>
        <w:t xml:space="preserve"> We used these control variable</w:t>
      </w:r>
      <w:r w:rsidR="00592CFD">
        <w:rPr>
          <w:rFonts w:ascii="Times New Roman" w:hAnsi="Times New Roman" w:cs="Times New Roman"/>
          <w:bCs/>
          <w:sz w:val="28"/>
          <w:szCs w:val="28"/>
        </w:rPr>
        <w:t>s</w:t>
      </w:r>
      <w:r>
        <w:rPr>
          <w:rFonts w:ascii="Times New Roman" w:hAnsi="Times New Roman" w:cs="Times New Roman"/>
          <w:bCs/>
          <w:sz w:val="28"/>
          <w:szCs w:val="28"/>
        </w:rPr>
        <w:t xml:space="preserve"> to partition our sepsis cohort into various subgroups, </w:t>
      </w:r>
      <w:r w:rsidR="007403E2">
        <w:rPr>
          <w:rFonts w:ascii="Times New Roman" w:hAnsi="Times New Roman" w:cs="Times New Roman"/>
          <w:bCs/>
          <w:sz w:val="28"/>
          <w:szCs w:val="28"/>
        </w:rPr>
        <w:t>and analyzed the circadian variation of HR, MBP, SBP and DBP within each subgroup.</w:t>
      </w:r>
      <w:r w:rsidR="00A97274">
        <w:rPr>
          <w:rFonts w:ascii="Times New Roman" w:hAnsi="Times New Roman" w:cs="Times New Roman"/>
          <w:bCs/>
          <w:sz w:val="28"/>
          <w:szCs w:val="28"/>
        </w:rPr>
        <w:t xml:space="preserve"> For both</w:t>
      </w:r>
      <w:r w:rsidR="0075282C">
        <w:rPr>
          <w:rFonts w:ascii="Times New Roman" w:hAnsi="Times New Roman" w:cs="Times New Roman"/>
          <w:bCs/>
          <w:sz w:val="28"/>
          <w:szCs w:val="28"/>
        </w:rPr>
        <w:t xml:space="preserve"> the</w:t>
      </w:r>
      <w:r w:rsidR="00A97274">
        <w:rPr>
          <w:rFonts w:ascii="Times New Roman" w:hAnsi="Times New Roman" w:cs="Times New Roman"/>
          <w:bCs/>
          <w:sz w:val="28"/>
          <w:szCs w:val="28"/>
        </w:rPr>
        <w:t xml:space="preserve"> sepsis and non-sepsis groups</w:t>
      </w:r>
      <w:r w:rsidR="0075282C">
        <w:rPr>
          <w:rFonts w:ascii="Times New Roman" w:hAnsi="Times New Roman" w:cs="Times New Roman"/>
          <w:bCs/>
          <w:sz w:val="28"/>
          <w:szCs w:val="28"/>
        </w:rPr>
        <w:t xml:space="preserve">, we </w:t>
      </w:r>
      <w:r w:rsidR="00B6024A">
        <w:rPr>
          <w:rFonts w:ascii="Times New Roman" w:hAnsi="Times New Roman" w:cs="Times New Roman"/>
          <w:bCs/>
          <w:sz w:val="28"/>
          <w:szCs w:val="28"/>
        </w:rPr>
        <w:t>explored</w:t>
      </w:r>
      <w:r w:rsidR="0075282C">
        <w:rPr>
          <w:rFonts w:ascii="Times New Roman" w:hAnsi="Times New Roman" w:cs="Times New Roman"/>
          <w:bCs/>
          <w:sz w:val="28"/>
          <w:szCs w:val="28"/>
        </w:rPr>
        <w:t xml:space="preserve"> the difference in</w:t>
      </w:r>
      <w:r w:rsidR="00A97274">
        <w:rPr>
          <w:rFonts w:ascii="Times New Roman" w:hAnsi="Times New Roman" w:cs="Times New Roman"/>
          <w:bCs/>
          <w:sz w:val="28"/>
          <w:szCs w:val="28"/>
        </w:rPr>
        <w:t xml:space="preserve"> circadian variation between</w:t>
      </w:r>
      <w:r w:rsidR="0075282C">
        <w:rPr>
          <w:rFonts w:ascii="Times New Roman" w:hAnsi="Times New Roman" w:cs="Times New Roman"/>
          <w:bCs/>
          <w:sz w:val="28"/>
          <w:szCs w:val="28"/>
        </w:rPr>
        <w:t xml:space="preserve"> the</w:t>
      </w:r>
      <w:r w:rsidR="00A97274">
        <w:rPr>
          <w:rFonts w:ascii="Times New Roman" w:hAnsi="Times New Roman" w:cs="Times New Roman"/>
          <w:bCs/>
          <w:sz w:val="28"/>
          <w:szCs w:val="28"/>
        </w:rPr>
        <w:t xml:space="preserve"> survival and non-survival </w:t>
      </w:r>
      <w:r w:rsidR="00A853E6">
        <w:rPr>
          <w:rFonts w:ascii="Times New Roman" w:hAnsi="Times New Roman" w:cs="Times New Roman"/>
          <w:bCs/>
          <w:sz w:val="28"/>
          <w:szCs w:val="28"/>
        </w:rPr>
        <w:t>sub</w:t>
      </w:r>
      <w:r w:rsidR="00A97274">
        <w:rPr>
          <w:rFonts w:ascii="Times New Roman" w:hAnsi="Times New Roman" w:cs="Times New Roman"/>
          <w:bCs/>
          <w:sz w:val="28"/>
          <w:szCs w:val="28"/>
        </w:rPr>
        <w:t>groups.</w:t>
      </w:r>
      <w:r w:rsidR="00592CFD">
        <w:rPr>
          <w:rFonts w:ascii="Times New Roman" w:hAnsi="Times New Roman" w:cs="Times New Roman"/>
          <w:bCs/>
          <w:sz w:val="28"/>
          <w:szCs w:val="28"/>
        </w:rPr>
        <w:t xml:space="preserve"> </w:t>
      </w:r>
    </w:p>
    <w:p w:rsidR="00E35213" w:rsidRDefault="005C505E" w:rsidP="00E35213">
      <w:pPr>
        <w:jc w:val="both"/>
        <w:rPr>
          <w:rFonts w:ascii="Times New Roman" w:hAnsi="Times New Roman" w:cs="Times New Roman"/>
          <w:bCs/>
          <w:sz w:val="28"/>
          <w:szCs w:val="28"/>
        </w:rPr>
      </w:pPr>
      <w:r>
        <w:rPr>
          <w:rFonts w:ascii="Times New Roman" w:hAnsi="Times New Roman" w:cs="Times New Roman"/>
          <w:b/>
          <w:bCs/>
          <w:sz w:val="28"/>
          <w:szCs w:val="28"/>
        </w:rPr>
        <w:t>2</w:t>
      </w:r>
      <w:r w:rsidR="00A81F67">
        <w:rPr>
          <w:rFonts w:ascii="Times New Roman" w:hAnsi="Times New Roman" w:cs="Times New Roman"/>
          <w:b/>
          <w:bCs/>
          <w:sz w:val="28"/>
          <w:szCs w:val="28"/>
        </w:rPr>
        <w:t xml:space="preserve">. </w:t>
      </w:r>
      <w:r w:rsidR="00E35213" w:rsidRPr="00853D68">
        <w:rPr>
          <w:rFonts w:ascii="Times New Roman" w:hAnsi="Times New Roman" w:cs="Times New Roman"/>
          <w:b/>
          <w:bCs/>
          <w:sz w:val="28"/>
          <w:szCs w:val="28"/>
        </w:rPr>
        <w:t>Data pre-processing</w:t>
      </w:r>
    </w:p>
    <w:p w:rsidR="000B7E9C" w:rsidRPr="007A02F8" w:rsidRDefault="005C505E" w:rsidP="000B7E9C">
      <w:pPr>
        <w:jc w:val="both"/>
        <w:rPr>
          <w:rFonts w:ascii="Times New Roman" w:hAnsi="Times New Roman" w:cs="Times New Roman"/>
          <w:b/>
          <w:bCs/>
          <w:sz w:val="28"/>
          <w:szCs w:val="28"/>
        </w:rPr>
      </w:pPr>
      <w:r>
        <w:rPr>
          <w:rFonts w:ascii="Times New Roman" w:hAnsi="Times New Roman" w:cs="Times New Roman"/>
          <w:b/>
          <w:bCs/>
          <w:sz w:val="28"/>
          <w:szCs w:val="28"/>
        </w:rPr>
        <w:t>2</w:t>
      </w:r>
      <w:r w:rsidR="000B7E9C">
        <w:rPr>
          <w:rFonts w:ascii="Times New Roman" w:hAnsi="Times New Roman" w:cs="Times New Roman"/>
          <w:b/>
          <w:bCs/>
          <w:sz w:val="28"/>
          <w:szCs w:val="28"/>
        </w:rPr>
        <w:t xml:space="preserve">.1 Time series </w:t>
      </w:r>
      <w:r w:rsidR="000B7E9C" w:rsidRPr="007A02F8">
        <w:rPr>
          <w:rFonts w:ascii="Times New Roman" w:hAnsi="Times New Roman" w:cs="Times New Roman"/>
          <w:b/>
          <w:bCs/>
          <w:sz w:val="28"/>
          <w:szCs w:val="28"/>
        </w:rPr>
        <w:t>Alignment</w:t>
      </w:r>
      <w:r w:rsidR="000B7E9C" w:rsidRPr="007A02F8">
        <w:rPr>
          <w:rFonts w:ascii="Times New Roman" w:hAnsi="Times New Roman" w:cs="Times New Roman"/>
          <w:b/>
          <w:bCs/>
          <w:sz w:val="28"/>
          <w:szCs w:val="28"/>
        </w:rPr>
        <w:tab/>
      </w:r>
    </w:p>
    <w:p w:rsidR="00794803" w:rsidRDefault="000B7E9C" w:rsidP="00E35213">
      <w:pPr>
        <w:jc w:val="both"/>
        <w:rPr>
          <w:rFonts w:ascii="Times New Roman" w:hAnsi="Times New Roman" w:cs="Times New Roman"/>
          <w:bCs/>
          <w:sz w:val="28"/>
          <w:szCs w:val="28"/>
        </w:rPr>
      </w:pPr>
      <w:r>
        <w:rPr>
          <w:rFonts w:ascii="Times New Roman" w:hAnsi="Times New Roman" w:cs="Times New Roman"/>
          <w:bCs/>
          <w:sz w:val="28"/>
          <w:szCs w:val="28"/>
        </w:rPr>
        <w:tab/>
        <w:t>It is necessary to align the time-</w:t>
      </w:r>
      <w:r w:rsidR="00584ED1">
        <w:rPr>
          <w:rFonts w:ascii="Times New Roman" w:hAnsi="Times New Roman" w:cs="Times New Roman"/>
          <w:bCs/>
          <w:sz w:val="28"/>
          <w:szCs w:val="28"/>
        </w:rPr>
        <w:t>dependent</w:t>
      </w:r>
      <w:r>
        <w:rPr>
          <w:rFonts w:ascii="Times New Roman" w:hAnsi="Times New Roman" w:cs="Times New Roman"/>
          <w:bCs/>
          <w:sz w:val="28"/>
          <w:szCs w:val="28"/>
        </w:rPr>
        <w:t xml:space="preserve"> measurements for each record we collected from the database. To do this, we</w:t>
      </w:r>
      <w:r w:rsidR="00B6024A">
        <w:rPr>
          <w:rFonts w:ascii="Times New Roman" w:hAnsi="Times New Roman" w:cs="Times New Roman"/>
          <w:bCs/>
          <w:sz w:val="28"/>
          <w:szCs w:val="28"/>
        </w:rPr>
        <w:t xml:space="preserve"> arbitrarily</w:t>
      </w:r>
      <w:r>
        <w:rPr>
          <w:rFonts w:ascii="Times New Roman" w:hAnsi="Times New Roman" w:cs="Times New Roman"/>
          <w:bCs/>
          <w:sz w:val="28"/>
          <w:szCs w:val="28"/>
        </w:rPr>
        <w:t xml:space="preserve"> set 12:00 AM as the "zero-point" on the time axis, and aligned all the measurements from cardiovascular variables with respect to that starting point. The </w:t>
      </w:r>
      <w:r w:rsidR="002864AF">
        <w:rPr>
          <w:rFonts w:ascii="Times New Roman" w:hAnsi="Times New Roman" w:cs="Times New Roman"/>
          <w:bCs/>
          <w:sz w:val="28"/>
          <w:szCs w:val="28"/>
        </w:rPr>
        <w:t>resolution</w:t>
      </w:r>
      <w:r>
        <w:rPr>
          <w:rFonts w:ascii="Times New Roman" w:hAnsi="Times New Roman" w:cs="Times New Roman"/>
          <w:bCs/>
          <w:sz w:val="28"/>
          <w:szCs w:val="28"/>
        </w:rPr>
        <w:t xml:space="preserve"> of data availabl</w:t>
      </w:r>
      <w:r w:rsidR="00584ED1">
        <w:rPr>
          <w:rFonts w:ascii="Times New Roman" w:hAnsi="Times New Roman" w:cs="Times New Roman"/>
          <w:bCs/>
          <w:sz w:val="28"/>
          <w:szCs w:val="28"/>
        </w:rPr>
        <w:t xml:space="preserve">e across patients </w:t>
      </w:r>
      <w:r w:rsidR="00584ED1" w:rsidRPr="00107DEA">
        <w:rPr>
          <w:rFonts w:ascii="Times New Roman" w:hAnsi="Times New Roman" w:cs="Times New Roman"/>
          <w:bCs/>
          <w:sz w:val="28"/>
          <w:szCs w:val="28"/>
        </w:rPr>
        <w:t>varied</w:t>
      </w:r>
      <w:r w:rsidR="002864AF" w:rsidRPr="00107DEA">
        <w:rPr>
          <w:rFonts w:ascii="Times New Roman" w:hAnsi="Times New Roman" w:cs="Times New Roman"/>
          <w:bCs/>
          <w:sz w:val="28"/>
          <w:szCs w:val="28"/>
        </w:rPr>
        <w:t xml:space="preserve"> </w:t>
      </w:r>
      <w:r w:rsidR="00107DEA" w:rsidRPr="00107DEA">
        <w:rPr>
          <w:rFonts w:ascii="Times New Roman" w:hAnsi="Times New Roman" w:cs="Times New Roman"/>
          <w:bCs/>
          <w:sz w:val="28"/>
          <w:szCs w:val="28"/>
        </w:rPr>
        <w:t xml:space="preserve">(from </w:t>
      </w:r>
      <w:r w:rsidR="00107DEA">
        <w:rPr>
          <w:rFonts w:ascii="Times New Roman" w:hAnsi="Times New Roman" w:cs="Times New Roman"/>
          <w:bCs/>
          <w:sz w:val="28"/>
          <w:szCs w:val="28"/>
        </w:rPr>
        <w:t>several minutes to one hour)</w:t>
      </w:r>
      <w:r>
        <w:rPr>
          <w:rFonts w:ascii="Times New Roman" w:hAnsi="Times New Roman" w:cs="Times New Roman"/>
          <w:bCs/>
          <w:sz w:val="28"/>
          <w:szCs w:val="28"/>
        </w:rPr>
        <w:t>.</w:t>
      </w:r>
      <w:r w:rsidR="002864AF">
        <w:rPr>
          <w:rFonts w:ascii="Times New Roman" w:hAnsi="Times New Roman" w:cs="Times New Roman"/>
          <w:bCs/>
          <w:sz w:val="28"/>
          <w:szCs w:val="28"/>
        </w:rPr>
        <w:t xml:space="preserve"> Hence,</w:t>
      </w:r>
      <w:r w:rsidR="00584ED1">
        <w:rPr>
          <w:rFonts w:ascii="Times New Roman" w:hAnsi="Times New Roman" w:cs="Times New Roman"/>
          <w:bCs/>
          <w:sz w:val="28"/>
          <w:szCs w:val="28"/>
        </w:rPr>
        <w:t xml:space="preserve"> </w:t>
      </w:r>
      <w:r w:rsidR="002864AF">
        <w:rPr>
          <w:rFonts w:ascii="Times New Roman" w:hAnsi="Times New Roman" w:cs="Times New Roman"/>
          <w:bCs/>
          <w:sz w:val="28"/>
          <w:szCs w:val="28"/>
        </w:rPr>
        <w:t>t</w:t>
      </w:r>
      <w:r w:rsidR="00584ED1">
        <w:rPr>
          <w:rFonts w:ascii="Times New Roman" w:hAnsi="Times New Roman" w:cs="Times New Roman"/>
          <w:bCs/>
          <w:sz w:val="28"/>
          <w:szCs w:val="28"/>
        </w:rPr>
        <w:t>o</w:t>
      </w:r>
      <w:r>
        <w:rPr>
          <w:rFonts w:ascii="Times New Roman" w:hAnsi="Times New Roman" w:cs="Times New Roman"/>
          <w:bCs/>
          <w:sz w:val="28"/>
          <w:szCs w:val="28"/>
        </w:rPr>
        <w:t xml:space="preserve"> a</w:t>
      </w:r>
      <w:r w:rsidR="00584ED1">
        <w:rPr>
          <w:rFonts w:ascii="Times New Roman" w:hAnsi="Times New Roman" w:cs="Times New Roman"/>
          <w:bCs/>
          <w:sz w:val="28"/>
          <w:szCs w:val="28"/>
        </w:rPr>
        <w:t>llow for ease of comparison, we condensed</w:t>
      </w:r>
      <w:r>
        <w:rPr>
          <w:rFonts w:ascii="Times New Roman" w:hAnsi="Times New Roman" w:cs="Times New Roman"/>
          <w:bCs/>
          <w:sz w:val="28"/>
          <w:szCs w:val="28"/>
        </w:rPr>
        <w:t xml:space="preserve"> the data across all patients into hourly measures by selecting the median value of t</w:t>
      </w:r>
      <w:r w:rsidR="00584ED1">
        <w:rPr>
          <w:rFonts w:ascii="Times New Roman" w:hAnsi="Times New Roman" w:cs="Times New Roman"/>
          <w:bCs/>
          <w:sz w:val="28"/>
          <w:szCs w:val="28"/>
        </w:rPr>
        <w:t>he available measurements within</w:t>
      </w:r>
      <w:r>
        <w:rPr>
          <w:rFonts w:ascii="Times New Roman" w:hAnsi="Times New Roman" w:cs="Times New Roman"/>
          <w:bCs/>
          <w:sz w:val="28"/>
          <w:szCs w:val="28"/>
        </w:rPr>
        <w:t xml:space="preserve"> each hour. </w:t>
      </w:r>
      <w:r w:rsidR="00584ED1">
        <w:rPr>
          <w:rFonts w:ascii="Times New Roman" w:hAnsi="Times New Roman" w:cs="Times New Roman"/>
          <w:bCs/>
          <w:sz w:val="28"/>
          <w:szCs w:val="28"/>
        </w:rPr>
        <w:t>T</w:t>
      </w:r>
      <w:r>
        <w:rPr>
          <w:rFonts w:ascii="Times New Roman" w:hAnsi="Times New Roman" w:cs="Times New Roman"/>
          <w:bCs/>
          <w:sz w:val="28"/>
          <w:szCs w:val="28"/>
        </w:rPr>
        <w:t>he median</w:t>
      </w:r>
      <w:r w:rsidR="00584ED1">
        <w:rPr>
          <w:rFonts w:ascii="Times New Roman" w:hAnsi="Times New Roman" w:cs="Times New Roman"/>
          <w:bCs/>
          <w:sz w:val="28"/>
          <w:szCs w:val="28"/>
        </w:rPr>
        <w:t xml:space="preserve"> value was chosen</w:t>
      </w:r>
      <w:r>
        <w:rPr>
          <w:rFonts w:ascii="Times New Roman" w:hAnsi="Times New Roman" w:cs="Times New Roman"/>
          <w:bCs/>
          <w:sz w:val="28"/>
          <w:szCs w:val="28"/>
        </w:rPr>
        <w:t xml:space="preserve"> to help eliminate effects of </w:t>
      </w:r>
      <w:r w:rsidRPr="00DF7077">
        <w:rPr>
          <w:rFonts w:ascii="Times New Roman" w:hAnsi="Times New Roman" w:cs="Times New Roman"/>
          <w:bCs/>
          <w:sz w:val="28"/>
          <w:szCs w:val="28"/>
        </w:rPr>
        <w:t>measurement noise.</w:t>
      </w:r>
      <w:r w:rsidR="00907FBB">
        <w:rPr>
          <w:rFonts w:ascii="Times New Roman" w:hAnsi="Times New Roman" w:cs="Times New Roman"/>
          <w:bCs/>
          <w:sz w:val="28"/>
          <w:szCs w:val="28"/>
        </w:rPr>
        <w:t xml:space="preserve"> Measures out</w:t>
      </w:r>
      <w:r w:rsidR="00584ED1">
        <w:rPr>
          <w:rFonts w:ascii="Times New Roman" w:hAnsi="Times New Roman" w:cs="Times New Roman"/>
          <w:bCs/>
          <w:sz w:val="28"/>
          <w:szCs w:val="28"/>
        </w:rPr>
        <w:t xml:space="preserve">side an </w:t>
      </w:r>
      <w:r w:rsidR="00907FBB">
        <w:rPr>
          <w:rFonts w:ascii="Times New Roman" w:hAnsi="Times New Roman" w:cs="Times New Roman"/>
          <w:bCs/>
          <w:sz w:val="28"/>
          <w:szCs w:val="28"/>
        </w:rPr>
        <w:t>physiological</w:t>
      </w:r>
      <w:r w:rsidR="00DE54A3">
        <w:rPr>
          <w:rFonts w:ascii="Times New Roman" w:hAnsi="Times New Roman" w:cs="Times New Roman"/>
          <w:bCs/>
          <w:sz w:val="28"/>
          <w:szCs w:val="28"/>
        </w:rPr>
        <w:t>ly likely</w:t>
      </w:r>
      <w:r w:rsidR="00907FBB">
        <w:rPr>
          <w:rFonts w:ascii="Times New Roman" w:hAnsi="Times New Roman" w:cs="Times New Roman"/>
          <w:bCs/>
          <w:sz w:val="28"/>
          <w:szCs w:val="28"/>
        </w:rPr>
        <w:t xml:space="preserve"> range</w:t>
      </w:r>
      <w:r w:rsidR="00584ED1">
        <w:rPr>
          <w:rFonts w:ascii="Times New Roman" w:hAnsi="Times New Roman" w:cs="Times New Roman"/>
          <w:bCs/>
          <w:sz w:val="28"/>
          <w:szCs w:val="28"/>
        </w:rPr>
        <w:t xml:space="preserve"> </w:t>
      </w:r>
      <w:r w:rsidR="00907FBB">
        <w:rPr>
          <w:rFonts w:ascii="Times New Roman" w:hAnsi="Times New Roman" w:cs="Times New Roman"/>
          <w:bCs/>
          <w:sz w:val="28"/>
          <w:szCs w:val="28"/>
        </w:rPr>
        <w:t>(HR</w:t>
      </w:r>
      <w:r w:rsidR="00584ED1">
        <w:rPr>
          <w:rFonts w:ascii="Times New Roman" w:hAnsi="Times New Roman" w:cs="Times New Roman"/>
          <w:bCs/>
          <w:sz w:val="28"/>
          <w:szCs w:val="28"/>
        </w:rPr>
        <w:t xml:space="preserve"> and </w:t>
      </w:r>
      <w:r w:rsidR="00907FBB">
        <w:rPr>
          <w:rFonts w:ascii="Times New Roman" w:hAnsi="Times New Roman" w:cs="Times New Roman"/>
          <w:bCs/>
          <w:sz w:val="28"/>
          <w:szCs w:val="28"/>
        </w:rPr>
        <w:t>SBP: [20,</w:t>
      </w:r>
      <w:r w:rsidR="00EC00D7">
        <w:rPr>
          <w:rFonts w:ascii="Times New Roman" w:hAnsi="Times New Roman" w:cs="Times New Roman"/>
          <w:bCs/>
          <w:sz w:val="28"/>
          <w:szCs w:val="28"/>
        </w:rPr>
        <w:t xml:space="preserve"> </w:t>
      </w:r>
      <w:r w:rsidR="00907FBB">
        <w:rPr>
          <w:rFonts w:ascii="Times New Roman" w:hAnsi="Times New Roman" w:cs="Times New Roman"/>
          <w:bCs/>
          <w:sz w:val="28"/>
          <w:szCs w:val="28"/>
        </w:rPr>
        <w:t>300], MBP and DBP: [20,</w:t>
      </w:r>
      <w:r w:rsidR="00EC00D7">
        <w:rPr>
          <w:rFonts w:ascii="Times New Roman" w:hAnsi="Times New Roman" w:cs="Times New Roman"/>
          <w:bCs/>
          <w:sz w:val="28"/>
          <w:szCs w:val="28"/>
        </w:rPr>
        <w:t xml:space="preserve"> </w:t>
      </w:r>
      <w:r w:rsidR="00907FBB">
        <w:rPr>
          <w:rFonts w:ascii="Times New Roman" w:hAnsi="Times New Roman" w:cs="Times New Roman"/>
          <w:bCs/>
          <w:sz w:val="28"/>
          <w:szCs w:val="28"/>
        </w:rPr>
        <w:t>200])</w:t>
      </w:r>
      <w:r w:rsidR="00584ED1">
        <w:rPr>
          <w:rFonts w:ascii="Times New Roman" w:hAnsi="Times New Roman" w:cs="Times New Roman"/>
          <w:bCs/>
          <w:sz w:val="28"/>
          <w:szCs w:val="28"/>
        </w:rPr>
        <w:t xml:space="preserve"> or three </w:t>
      </w:r>
      <w:r w:rsidR="00907FBB">
        <w:rPr>
          <w:rFonts w:ascii="Times New Roman" w:hAnsi="Times New Roman" w:cs="Times New Roman"/>
          <w:bCs/>
          <w:sz w:val="28"/>
          <w:szCs w:val="28"/>
        </w:rPr>
        <w:t>standard deviation</w:t>
      </w:r>
      <w:r w:rsidR="00584ED1">
        <w:rPr>
          <w:rFonts w:ascii="Times New Roman" w:hAnsi="Times New Roman" w:cs="Times New Roman"/>
          <w:bCs/>
          <w:sz w:val="28"/>
          <w:szCs w:val="28"/>
        </w:rPr>
        <w:t xml:space="preserve"> from the mean of the </w:t>
      </w:r>
      <w:r w:rsidR="00794803">
        <w:rPr>
          <w:rFonts w:ascii="Times New Roman" w:hAnsi="Times New Roman" w:cs="Times New Roman"/>
          <w:bCs/>
          <w:sz w:val="28"/>
          <w:szCs w:val="28"/>
        </w:rPr>
        <w:t xml:space="preserve">individual's corresponding signal </w:t>
      </w:r>
      <w:r w:rsidR="00584ED1">
        <w:rPr>
          <w:rFonts w:ascii="Times New Roman" w:hAnsi="Times New Roman" w:cs="Times New Roman"/>
          <w:bCs/>
          <w:sz w:val="28"/>
          <w:szCs w:val="28"/>
        </w:rPr>
        <w:t xml:space="preserve">were excluded as outliners. Linear interpolation </w:t>
      </w:r>
      <w:r w:rsidR="00584ED1" w:rsidRPr="0027278D">
        <w:rPr>
          <w:rFonts w:ascii="Times New Roman" w:hAnsi="Times New Roman" w:cs="Times New Roman"/>
          <w:bCs/>
          <w:sz w:val="28"/>
          <w:szCs w:val="28"/>
        </w:rPr>
        <w:t>with an hourly interval</w:t>
      </w:r>
      <w:r w:rsidR="00584ED1">
        <w:rPr>
          <w:rFonts w:ascii="Times New Roman" w:hAnsi="Times New Roman" w:cs="Times New Roman"/>
          <w:bCs/>
          <w:sz w:val="28"/>
          <w:szCs w:val="28"/>
        </w:rPr>
        <w:t xml:space="preserve"> was used</w:t>
      </w:r>
      <w:r w:rsidR="00584ED1" w:rsidRPr="0027278D">
        <w:rPr>
          <w:rFonts w:ascii="Times New Roman" w:hAnsi="Times New Roman" w:cs="Times New Roman"/>
          <w:bCs/>
          <w:sz w:val="28"/>
          <w:szCs w:val="28"/>
        </w:rPr>
        <w:t xml:space="preserve"> to construct artificial data points</w:t>
      </w:r>
      <w:r w:rsidR="00584ED1">
        <w:rPr>
          <w:rFonts w:ascii="Times New Roman" w:hAnsi="Times New Roman" w:cs="Times New Roman"/>
          <w:bCs/>
          <w:sz w:val="28"/>
          <w:szCs w:val="28"/>
        </w:rPr>
        <w:t xml:space="preserve"> for p</w:t>
      </w:r>
      <w:r w:rsidR="005560D7" w:rsidRPr="0027278D">
        <w:rPr>
          <w:rFonts w:ascii="Times New Roman" w:hAnsi="Times New Roman" w:cs="Times New Roman"/>
          <w:bCs/>
          <w:sz w:val="28"/>
          <w:szCs w:val="28"/>
        </w:rPr>
        <w:t>atients</w:t>
      </w:r>
      <w:r w:rsidR="00584ED1">
        <w:rPr>
          <w:rFonts w:ascii="Times New Roman" w:hAnsi="Times New Roman" w:cs="Times New Roman"/>
          <w:bCs/>
          <w:sz w:val="28"/>
          <w:szCs w:val="28"/>
        </w:rPr>
        <w:t xml:space="preserve"> with intermittent data gaps </w:t>
      </w:r>
      <w:r w:rsidR="002864AF">
        <w:rPr>
          <w:rFonts w:ascii="Times New Roman" w:hAnsi="Times New Roman" w:cs="Times New Roman"/>
          <w:bCs/>
          <w:sz w:val="28"/>
          <w:szCs w:val="28"/>
        </w:rPr>
        <w:t>less than</w:t>
      </w:r>
      <w:r w:rsidR="00584ED1">
        <w:rPr>
          <w:rFonts w:ascii="Times New Roman" w:hAnsi="Times New Roman" w:cs="Times New Roman"/>
          <w:bCs/>
          <w:sz w:val="28"/>
          <w:szCs w:val="28"/>
        </w:rPr>
        <w:t xml:space="preserve"> </w:t>
      </w:r>
      <w:r w:rsidR="00D01320">
        <w:rPr>
          <w:rFonts w:ascii="Times New Roman" w:hAnsi="Times New Roman" w:cs="Times New Roman"/>
          <w:bCs/>
          <w:sz w:val="28"/>
          <w:szCs w:val="28"/>
        </w:rPr>
        <w:t>4</w:t>
      </w:r>
      <w:r w:rsidR="00584ED1">
        <w:rPr>
          <w:rFonts w:ascii="Times New Roman" w:hAnsi="Times New Roman" w:cs="Times New Roman"/>
          <w:bCs/>
          <w:sz w:val="28"/>
          <w:szCs w:val="28"/>
        </w:rPr>
        <w:t xml:space="preserve"> hours.</w:t>
      </w:r>
      <w:r w:rsidR="005560D7" w:rsidRPr="0027278D">
        <w:rPr>
          <w:rFonts w:ascii="Times New Roman" w:hAnsi="Times New Roman" w:cs="Times New Roman"/>
          <w:bCs/>
          <w:sz w:val="28"/>
          <w:szCs w:val="28"/>
        </w:rPr>
        <w:t xml:space="preserve"> </w:t>
      </w:r>
    </w:p>
    <w:p w:rsidR="00E35213" w:rsidRPr="005443AB" w:rsidRDefault="005C505E" w:rsidP="00E35213">
      <w:pPr>
        <w:jc w:val="both"/>
        <w:rPr>
          <w:rFonts w:ascii="Times New Roman" w:hAnsi="Times New Roman" w:cs="Times New Roman"/>
          <w:b/>
          <w:bCs/>
          <w:sz w:val="28"/>
          <w:szCs w:val="28"/>
        </w:rPr>
      </w:pPr>
      <w:r>
        <w:rPr>
          <w:rFonts w:ascii="Times New Roman" w:hAnsi="Times New Roman" w:cs="Times New Roman"/>
          <w:b/>
          <w:bCs/>
          <w:sz w:val="28"/>
          <w:szCs w:val="28"/>
        </w:rPr>
        <w:t>2</w:t>
      </w:r>
      <w:r w:rsidR="000B7E9C">
        <w:rPr>
          <w:rFonts w:ascii="Times New Roman" w:hAnsi="Times New Roman" w:cs="Times New Roman"/>
          <w:b/>
          <w:bCs/>
          <w:sz w:val="28"/>
          <w:szCs w:val="28"/>
        </w:rPr>
        <w:t xml:space="preserve">.2 </w:t>
      </w:r>
      <w:r w:rsidR="00E35213" w:rsidRPr="005443AB">
        <w:rPr>
          <w:rFonts w:ascii="Times New Roman" w:hAnsi="Times New Roman" w:cs="Times New Roman"/>
          <w:b/>
          <w:bCs/>
          <w:sz w:val="28"/>
          <w:szCs w:val="28"/>
        </w:rPr>
        <w:t>Time-Frame</w:t>
      </w:r>
      <w:r w:rsidR="00E35213">
        <w:rPr>
          <w:rFonts w:ascii="Times New Roman" w:hAnsi="Times New Roman" w:cs="Times New Roman"/>
          <w:b/>
          <w:bCs/>
          <w:sz w:val="28"/>
          <w:szCs w:val="28"/>
        </w:rPr>
        <w:t xml:space="preserve"> Selection</w:t>
      </w:r>
    </w:p>
    <w:p w:rsidR="005560D7" w:rsidRDefault="005047E5" w:rsidP="00E35213">
      <w:pPr>
        <w:jc w:val="both"/>
        <w:rPr>
          <w:rFonts w:ascii="Times New Roman" w:hAnsi="Times New Roman" w:cs="Times New Roman"/>
          <w:bCs/>
          <w:sz w:val="28"/>
          <w:szCs w:val="28"/>
        </w:rPr>
      </w:pPr>
      <w:r>
        <w:rPr>
          <w:rFonts w:ascii="Times New Roman" w:hAnsi="Times New Roman" w:cs="Times New Roman"/>
          <w:bCs/>
          <w:sz w:val="28"/>
          <w:szCs w:val="28"/>
        </w:rPr>
        <w:tab/>
      </w:r>
      <w:r w:rsidR="00E35213">
        <w:rPr>
          <w:rFonts w:ascii="Times New Roman" w:hAnsi="Times New Roman" w:cs="Times New Roman"/>
          <w:bCs/>
          <w:sz w:val="28"/>
          <w:szCs w:val="28"/>
        </w:rPr>
        <w:t xml:space="preserve">For our </w:t>
      </w:r>
      <w:r w:rsidR="00DF7077">
        <w:rPr>
          <w:rFonts w:ascii="Times New Roman" w:hAnsi="Times New Roman" w:cs="Times New Roman"/>
          <w:bCs/>
          <w:sz w:val="28"/>
          <w:szCs w:val="28"/>
        </w:rPr>
        <w:t>study</w:t>
      </w:r>
      <w:r w:rsidR="00E35213">
        <w:rPr>
          <w:rFonts w:ascii="Times New Roman" w:hAnsi="Times New Roman" w:cs="Times New Roman"/>
          <w:bCs/>
          <w:sz w:val="28"/>
          <w:szCs w:val="28"/>
        </w:rPr>
        <w:t xml:space="preserve">, </w:t>
      </w:r>
      <w:r w:rsidR="00E35213" w:rsidRPr="00713327">
        <w:rPr>
          <w:rFonts w:ascii="Times New Roman" w:hAnsi="Times New Roman" w:cs="Times New Roman"/>
          <w:bCs/>
          <w:sz w:val="28"/>
          <w:szCs w:val="28"/>
        </w:rPr>
        <w:t xml:space="preserve">HR and </w:t>
      </w:r>
      <w:r w:rsidR="008F66C5">
        <w:rPr>
          <w:rFonts w:ascii="Times New Roman" w:hAnsi="Times New Roman" w:cs="Times New Roman"/>
          <w:bCs/>
          <w:sz w:val="28"/>
          <w:szCs w:val="28"/>
        </w:rPr>
        <w:t>BP</w:t>
      </w:r>
      <w:r w:rsidR="00E35213" w:rsidRPr="00713327">
        <w:rPr>
          <w:rFonts w:ascii="Times New Roman" w:hAnsi="Times New Roman" w:cs="Times New Roman"/>
          <w:bCs/>
          <w:sz w:val="28"/>
          <w:szCs w:val="28"/>
        </w:rPr>
        <w:t xml:space="preserve"> dur</w:t>
      </w:r>
      <w:r w:rsidR="00E35213">
        <w:rPr>
          <w:rFonts w:ascii="Times New Roman" w:hAnsi="Times New Roman" w:cs="Times New Roman"/>
          <w:bCs/>
          <w:sz w:val="28"/>
          <w:szCs w:val="28"/>
        </w:rPr>
        <w:t xml:space="preserve">ing the first </w:t>
      </w:r>
      <w:r>
        <w:rPr>
          <w:rFonts w:ascii="Times New Roman" w:hAnsi="Times New Roman" w:cs="Times New Roman"/>
          <w:bCs/>
          <w:sz w:val="28"/>
          <w:szCs w:val="28"/>
        </w:rPr>
        <w:t>6</w:t>
      </w:r>
      <w:r w:rsidR="00E35213">
        <w:rPr>
          <w:rFonts w:ascii="Times New Roman" w:hAnsi="Times New Roman" w:cs="Times New Roman"/>
          <w:bCs/>
          <w:sz w:val="28"/>
          <w:szCs w:val="28"/>
        </w:rPr>
        <w:t>-days of</w:t>
      </w:r>
      <w:r w:rsidR="008F66C5">
        <w:rPr>
          <w:rFonts w:ascii="Times New Roman" w:hAnsi="Times New Roman" w:cs="Times New Roman"/>
          <w:bCs/>
          <w:sz w:val="28"/>
          <w:szCs w:val="28"/>
        </w:rPr>
        <w:t xml:space="preserve"> the</w:t>
      </w:r>
      <w:r w:rsidR="00E35213">
        <w:rPr>
          <w:rFonts w:ascii="Times New Roman" w:hAnsi="Times New Roman" w:cs="Times New Roman"/>
          <w:bCs/>
          <w:sz w:val="28"/>
          <w:szCs w:val="28"/>
        </w:rPr>
        <w:t xml:space="preserve"> ICU stay were</w:t>
      </w:r>
      <w:r w:rsidR="00E35213" w:rsidRPr="00713327">
        <w:rPr>
          <w:rFonts w:ascii="Times New Roman" w:hAnsi="Times New Roman" w:cs="Times New Roman"/>
          <w:bCs/>
          <w:sz w:val="28"/>
          <w:szCs w:val="28"/>
        </w:rPr>
        <w:t xml:space="preserve"> </w:t>
      </w:r>
      <w:r w:rsidR="00E35213">
        <w:rPr>
          <w:rFonts w:ascii="Times New Roman" w:hAnsi="Times New Roman" w:cs="Times New Roman"/>
          <w:bCs/>
          <w:sz w:val="28"/>
          <w:szCs w:val="28"/>
        </w:rPr>
        <w:t>selected</w:t>
      </w:r>
      <w:r w:rsidR="00DF7077">
        <w:rPr>
          <w:rFonts w:ascii="Times New Roman" w:hAnsi="Times New Roman" w:cs="Times New Roman"/>
          <w:bCs/>
          <w:sz w:val="28"/>
          <w:szCs w:val="28"/>
        </w:rPr>
        <w:t xml:space="preserve"> and aligned</w:t>
      </w:r>
      <w:r w:rsidR="00E35213" w:rsidRPr="00713327">
        <w:rPr>
          <w:rFonts w:ascii="Times New Roman" w:hAnsi="Times New Roman" w:cs="Times New Roman"/>
          <w:bCs/>
          <w:sz w:val="28"/>
          <w:szCs w:val="28"/>
        </w:rPr>
        <w:t>.</w:t>
      </w:r>
      <w:r w:rsidR="00E35213">
        <w:rPr>
          <w:rFonts w:ascii="Times New Roman" w:hAnsi="Times New Roman" w:cs="Times New Roman"/>
          <w:bCs/>
          <w:sz w:val="28"/>
          <w:szCs w:val="28"/>
        </w:rPr>
        <w:t xml:space="preserve"> </w:t>
      </w:r>
      <w:r w:rsidR="00724484" w:rsidRPr="0027278D">
        <w:rPr>
          <w:rFonts w:ascii="Times New Roman" w:hAnsi="Times New Roman" w:cs="Times New Roman"/>
          <w:bCs/>
          <w:sz w:val="28"/>
          <w:szCs w:val="28"/>
        </w:rPr>
        <w:t>With this method, the aligned data on the first da</w:t>
      </w:r>
      <w:r w:rsidR="008F66C5">
        <w:rPr>
          <w:rFonts w:ascii="Times New Roman" w:hAnsi="Times New Roman" w:cs="Times New Roman"/>
          <w:bCs/>
          <w:sz w:val="28"/>
          <w:szCs w:val="28"/>
        </w:rPr>
        <w:t xml:space="preserve">y and the last day are not </w:t>
      </w:r>
      <w:r w:rsidR="00724484" w:rsidRPr="0027278D">
        <w:rPr>
          <w:rFonts w:ascii="Times New Roman" w:hAnsi="Times New Roman" w:cs="Times New Roman"/>
          <w:bCs/>
          <w:sz w:val="28"/>
          <w:szCs w:val="28"/>
        </w:rPr>
        <w:t>reliable for analysis</w:t>
      </w:r>
      <w:r w:rsidR="0027278D" w:rsidRPr="0027278D">
        <w:rPr>
          <w:rFonts w:ascii="Times New Roman" w:hAnsi="Times New Roman" w:cs="Times New Roman"/>
          <w:bCs/>
          <w:sz w:val="28"/>
          <w:szCs w:val="28"/>
        </w:rPr>
        <w:t xml:space="preserve"> purposes</w:t>
      </w:r>
      <w:r w:rsidR="008F66C5">
        <w:rPr>
          <w:rFonts w:ascii="Times New Roman" w:hAnsi="Times New Roman" w:cs="Times New Roman"/>
          <w:bCs/>
          <w:sz w:val="28"/>
          <w:szCs w:val="28"/>
        </w:rPr>
        <w:t xml:space="preserve"> due to the</w:t>
      </w:r>
      <w:r w:rsidR="00724484" w:rsidRPr="0027278D">
        <w:rPr>
          <w:rFonts w:ascii="Times New Roman" w:hAnsi="Times New Roman" w:cs="Times New Roman"/>
          <w:bCs/>
          <w:sz w:val="28"/>
          <w:szCs w:val="28"/>
        </w:rPr>
        <w:t xml:space="preserve"> </w:t>
      </w:r>
      <w:r w:rsidR="0027278D" w:rsidRPr="0027278D">
        <w:rPr>
          <w:rFonts w:ascii="Times New Roman" w:hAnsi="Times New Roman" w:cs="Times New Roman"/>
          <w:bCs/>
          <w:sz w:val="28"/>
          <w:szCs w:val="28"/>
        </w:rPr>
        <w:t>differences in</w:t>
      </w:r>
      <w:r w:rsidR="00724484" w:rsidRPr="0027278D">
        <w:rPr>
          <w:rFonts w:ascii="Times New Roman" w:hAnsi="Times New Roman" w:cs="Times New Roman"/>
          <w:bCs/>
          <w:sz w:val="28"/>
          <w:szCs w:val="28"/>
        </w:rPr>
        <w:t xml:space="preserve"> admission and discharge </w:t>
      </w:r>
      <w:r w:rsidR="008F66C5">
        <w:rPr>
          <w:rFonts w:ascii="Times New Roman" w:hAnsi="Times New Roman" w:cs="Times New Roman"/>
          <w:bCs/>
          <w:sz w:val="28"/>
          <w:szCs w:val="28"/>
        </w:rPr>
        <w:t>time</w:t>
      </w:r>
      <w:r w:rsidR="00724484" w:rsidRPr="0027278D">
        <w:rPr>
          <w:rFonts w:ascii="Times New Roman" w:hAnsi="Times New Roman" w:cs="Times New Roman"/>
          <w:bCs/>
          <w:sz w:val="28"/>
          <w:szCs w:val="28"/>
        </w:rPr>
        <w:t xml:space="preserve"> for each patient. </w:t>
      </w:r>
      <w:r w:rsidR="0027278D" w:rsidRPr="0027278D">
        <w:rPr>
          <w:rFonts w:ascii="Times New Roman" w:hAnsi="Times New Roman" w:cs="Times New Roman"/>
          <w:bCs/>
          <w:sz w:val="28"/>
          <w:szCs w:val="28"/>
        </w:rPr>
        <w:t>Hence, to ensure</w:t>
      </w:r>
      <w:r w:rsidR="00724484" w:rsidRPr="0027278D">
        <w:rPr>
          <w:rFonts w:ascii="Times New Roman" w:hAnsi="Times New Roman" w:cs="Times New Roman"/>
          <w:bCs/>
          <w:sz w:val="28"/>
          <w:szCs w:val="28"/>
        </w:rPr>
        <w:t xml:space="preserve"> reliable ci</w:t>
      </w:r>
      <w:r w:rsidR="0027278D" w:rsidRPr="0027278D">
        <w:rPr>
          <w:rFonts w:ascii="Times New Roman" w:hAnsi="Times New Roman" w:cs="Times New Roman"/>
          <w:bCs/>
          <w:sz w:val="28"/>
          <w:szCs w:val="28"/>
        </w:rPr>
        <w:t>rcadian rhythm analysis, we utilized only</w:t>
      </w:r>
      <w:r w:rsidR="00724484" w:rsidRPr="0027278D">
        <w:rPr>
          <w:rFonts w:ascii="Times New Roman" w:hAnsi="Times New Roman" w:cs="Times New Roman"/>
          <w:bCs/>
          <w:sz w:val="28"/>
          <w:szCs w:val="28"/>
        </w:rPr>
        <w:t xml:space="preserve"> the data between day</w:t>
      </w:r>
      <w:r w:rsidR="0027278D" w:rsidRPr="0027278D">
        <w:rPr>
          <w:rFonts w:ascii="Times New Roman" w:hAnsi="Times New Roman" w:cs="Times New Roman"/>
          <w:bCs/>
          <w:sz w:val="28"/>
          <w:szCs w:val="28"/>
        </w:rPr>
        <w:t>s 2 and</w:t>
      </w:r>
      <w:r w:rsidR="00724484" w:rsidRPr="0027278D">
        <w:rPr>
          <w:rFonts w:ascii="Times New Roman" w:hAnsi="Times New Roman" w:cs="Times New Roman"/>
          <w:bCs/>
          <w:sz w:val="28"/>
          <w:szCs w:val="28"/>
        </w:rPr>
        <w:t xml:space="preserve"> 5.</w:t>
      </w:r>
    </w:p>
    <w:p w:rsidR="00E35213" w:rsidRPr="005443AB" w:rsidRDefault="005C505E" w:rsidP="00E35213">
      <w:pPr>
        <w:jc w:val="both"/>
        <w:rPr>
          <w:rFonts w:ascii="Times New Roman" w:hAnsi="Times New Roman" w:cs="Times New Roman"/>
          <w:b/>
          <w:bCs/>
          <w:sz w:val="28"/>
          <w:szCs w:val="28"/>
        </w:rPr>
      </w:pPr>
      <w:r>
        <w:rPr>
          <w:rFonts w:ascii="Times New Roman" w:hAnsi="Times New Roman" w:cs="Times New Roman"/>
          <w:b/>
          <w:bCs/>
          <w:sz w:val="28"/>
          <w:szCs w:val="28"/>
        </w:rPr>
        <w:t>2</w:t>
      </w:r>
      <w:r w:rsidR="005560D7">
        <w:rPr>
          <w:rFonts w:ascii="Times New Roman" w:hAnsi="Times New Roman" w:cs="Times New Roman"/>
          <w:b/>
          <w:bCs/>
          <w:sz w:val="28"/>
          <w:szCs w:val="28"/>
        </w:rPr>
        <w:t>.3</w:t>
      </w:r>
      <w:r w:rsidR="008A4DB8">
        <w:rPr>
          <w:rFonts w:ascii="Times New Roman" w:hAnsi="Times New Roman" w:cs="Times New Roman"/>
          <w:b/>
          <w:bCs/>
          <w:sz w:val="28"/>
          <w:szCs w:val="28"/>
        </w:rPr>
        <w:t xml:space="preserve"> Patient r</w:t>
      </w:r>
      <w:r w:rsidR="0048516C">
        <w:rPr>
          <w:rFonts w:ascii="Times New Roman" w:hAnsi="Times New Roman" w:cs="Times New Roman"/>
          <w:b/>
          <w:bCs/>
          <w:sz w:val="28"/>
          <w:szCs w:val="28"/>
        </w:rPr>
        <w:t>ecords</w:t>
      </w:r>
      <w:r w:rsidR="00E35213" w:rsidRPr="005443AB">
        <w:rPr>
          <w:rFonts w:ascii="Times New Roman" w:hAnsi="Times New Roman" w:cs="Times New Roman"/>
          <w:b/>
          <w:bCs/>
          <w:sz w:val="28"/>
          <w:szCs w:val="28"/>
        </w:rPr>
        <w:t xml:space="preserve"> exclusion:</w:t>
      </w:r>
    </w:p>
    <w:p w:rsidR="00F50FF6" w:rsidRDefault="005047E5" w:rsidP="00E35213">
      <w:pPr>
        <w:jc w:val="both"/>
        <w:rPr>
          <w:rFonts w:ascii="Times New Roman" w:hAnsi="Times New Roman" w:cs="Times New Roman"/>
          <w:bCs/>
          <w:sz w:val="28"/>
          <w:szCs w:val="28"/>
        </w:rPr>
      </w:pPr>
      <w:r>
        <w:rPr>
          <w:rFonts w:ascii="Times New Roman" w:hAnsi="Times New Roman" w:cs="Times New Roman"/>
          <w:bCs/>
          <w:sz w:val="28"/>
          <w:szCs w:val="28"/>
        </w:rPr>
        <w:tab/>
      </w:r>
      <w:r w:rsidR="00DF7077">
        <w:rPr>
          <w:rFonts w:ascii="Times New Roman" w:hAnsi="Times New Roman" w:cs="Times New Roman"/>
          <w:bCs/>
          <w:sz w:val="28"/>
          <w:szCs w:val="28"/>
        </w:rPr>
        <w:t xml:space="preserve">We excluded any patient records from this analysis with ICU stay length less than 1 day, or with less than 24 hours of available data. </w:t>
      </w:r>
      <w:r w:rsidR="0048516C">
        <w:rPr>
          <w:rFonts w:ascii="Times New Roman" w:hAnsi="Times New Roman" w:cs="Times New Roman"/>
          <w:bCs/>
          <w:sz w:val="28"/>
          <w:szCs w:val="28"/>
        </w:rPr>
        <w:t xml:space="preserve">We also excluded patient </w:t>
      </w:r>
      <w:r w:rsidR="0048516C">
        <w:rPr>
          <w:rFonts w:ascii="Times New Roman" w:hAnsi="Times New Roman" w:cs="Times New Roman"/>
          <w:bCs/>
          <w:sz w:val="28"/>
          <w:szCs w:val="28"/>
        </w:rPr>
        <w:lastRenderedPageBreak/>
        <w:t>records</w:t>
      </w:r>
      <w:r w:rsidR="006C33B2">
        <w:rPr>
          <w:rFonts w:ascii="Times New Roman" w:hAnsi="Times New Roman" w:cs="Times New Roman"/>
          <w:bCs/>
          <w:sz w:val="28"/>
          <w:szCs w:val="28"/>
        </w:rPr>
        <w:t xml:space="preserve"> with large segment</w:t>
      </w:r>
      <w:r w:rsidR="008F66C5">
        <w:rPr>
          <w:rFonts w:ascii="Times New Roman" w:hAnsi="Times New Roman" w:cs="Times New Roman"/>
          <w:bCs/>
          <w:sz w:val="28"/>
          <w:szCs w:val="28"/>
        </w:rPr>
        <w:t>s</w:t>
      </w:r>
      <w:r w:rsidR="006C33B2">
        <w:rPr>
          <w:rFonts w:ascii="Times New Roman" w:hAnsi="Times New Roman" w:cs="Times New Roman"/>
          <w:bCs/>
          <w:sz w:val="28"/>
          <w:szCs w:val="28"/>
        </w:rPr>
        <w:t xml:space="preserve"> of data missing (more than </w:t>
      </w:r>
      <w:r w:rsidR="00D55929">
        <w:rPr>
          <w:rFonts w:ascii="Times New Roman" w:hAnsi="Times New Roman" w:cs="Times New Roman"/>
          <w:bCs/>
          <w:sz w:val="28"/>
          <w:szCs w:val="28"/>
        </w:rPr>
        <w:t>4</w:t>
      </w:r>
      <w:r w:rsidR="006C33B2">
        <w:rPr>
          <w:rFonts w:ascii="Times New Roman" w:hAnsi="Times New Roman" w:cs="Times New Roman"/>
          <w:bCs/>
          <w:sz w:val="28"/>
          <w:szCs w:val="28"/>
        </w:rPr>
        <w:t xml:space="preserve"> hours) during the </w:t>
      </w:r>
      <w:r w:rsidR="008F66C5">
        <w:rPr>
          <w:rFonts w:ascii="Times New Roman" w:hAnsi="Times New Roman" w:cs="Times New Roman"/>
          <w:bCs/>
          <w:sz w:val="28"/>
          <w:szCs w:val="28"/>
        </w:rPr>
        <w:t>ICU stay</w:t>
      </w:r>
      <w:r w:rsidR="002864AF">
        <w:rPr>
          <w:rFonts w:ascii="Times New Roman" w:hAnsi="Times New Roman" w:cs="Times New Roman"/>
          <w:bCs/>
          <w:sz w:val="28"/>
          <w:szCs w:val="28"/>
        </w:rPr>
        <w:t xml:space="preserve">. This accounted for </w:t>
      </w:r>
      <w:r w:rsidR="007403E2">
        <w:rPr>
          <w:rFonts w:ascii="Times New Roman" w:hAnsi="Times New Roman" w:cs="Times New Roman"/>
          <w:bCs/>
          <w:sz w:val="28"/>
          <w:szCs w:val="28"/>
        </w:rPr>
        <w:t>9.47</w:t>
      </w:r>
      <w:r w:rsidR="002864AF">
        <w:rPr>
          <w:rFonts w:ascii="Times New Roman" w:hAnsi="Times New Roman" w:cs="Times New Roman"/>
          <w:bCs/>
          <w:sz w:val="28"/>
          <w:szCs w:val="28"/>
        </w:rPr>
        <w:t>% of the original cohort</w:t>
      </w:r>
      <w:r w:rsidR="00DF7077">
        <w:rPr>
          <w:rFonts w:ascii="Times New Roman" w:hAnsi="Times New Roman" w:cs="Times New Roman"/>
          <w:bCs/>
          <w:sz w:val="28"/>
          <w:szCs w:val="28"/>
        </w:rPr>
        <w:t xml:space="preserve">. </w:t>
      </w:r>
    </w:p>
    <w:p w:rsidR="00F50FF6" w:rsidRDefault="005C505E" w:rsidP="00F50FF6">
      <w:pPr>
        <w:jc w:val="both"/>
        <w:rPr>
          <w:rFonts w:ascii="Times New Roman" w:hAnsi="Times New Roman" w:cs="Times New Roman"/>
          <w:b/>
          <w:bCs/>
          <w:sz w:val="28"/>
          <w:szCs w:val="28"/>
        </w:rPr>
      </w:pPr>
      <w:r>
        <w:rPr>
          <w:rFonts w:ascii="Times New Roman" w:hAnsi="Times New Roman" w:cs="Times New Roman"/>
          <w:b/>
          <w:bCs/>
          <w:sz w:val="28"/>
          <w:szCs w:val="28"/>
        </w:rPr>
        <w:t>2</w:t>
      </w:r>
      <w:r w:rsidR="00F50FF6" w:rsidRPr="00B40B03">
        <w:rPr>
          <w:rFonts w:ascii="Times New Roman" w:hAnsi="Times New Roman" w:cs="Times New Roman"/>
          <w:b/>
          <w:bCs/>
          <w:sz w:val="28"/>
          <w:szCs w:val="28"/>
        </w:rPr>
        <w:t>.</w:t>
      </w:r>
      <w:r w:rsidR="00B40B03" w:rsidRPr="00B40B03">
        <w:rPr>
          <w:rFonts w:ascii="Times New Roman" w:hAnsi="Times New Roman" w:cs="Times New Roman"/>
          <w:b/>
          <w:bCs/>
          <w:sz w:val="28"/>
          <w:szCs w:val="28"/>
        </w:rPr>
        <w:t>4</w:t>
      </w:r>
      <w:r w:rsidR="00F50FF6" w:rsidRPr="00C50575">
        <w:rPr>
          <w:rFonts w:ascii="Times New Roman" w:hAnsi="Times New Roman" w:cs="Times New Roman"/>
          <w:b/>
          <w:bCs/>
          <w:sz w:val="28"/>
          <w:szCs w:val="28"/>
        </w:rPr>
        <w:t xml:space="preserve"> </w:t>
      </w:r>
      <w:r w:rsidR="00F50FF6" w:rsidRPr="005443AB">
        <w:rPr>
          <w:rFonts w:ascii="Times New Roman" w:hAnsi="Times New Roman" w:cs="Times New Roman"/>
          <w:b/>
          <w:bCs/>
          <w:sz w:val="28"/>
          <w:szCs w:val="28"/>
        </w:rPr>
        <w:t xml:space="preserve">Definition of </w:t>
      </w:r>
      <w:r w:rsidR="00F50FF6">
        <w:rPr>
          <w:rFonts w:ascii="Times New Roman" w:hAnsi="Times New Roman" w:cs="Times New Roman"/>
          <w:b/>
          <w:bCs/>
          <w:sz w:val="28"/>
          <w:szCs w:val="28"/>
        </w:rPr>
        <w:t>daytime and nighttime periods</w:t>
      </w:r>
    </w:p>
    <w:p w:rsidR="00B40B03" w:rsidRDefault="00F50FF6" w:rsidP="00B40B03">
      <w:pPr>
        <w:jc w:val="both"/>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We</w:t>
      </w:r>
      <w:r w:rsidRPr="00E40105">
        <w:rPr>
          <w:rFonts w:ascii="Times New Roman" w:hAnsi="Times New Roman" w:cs="Times New Roman"/>
          <w:bCs/>
          <w:sz w:val="28"/>
          <w:szCs w:val="28"/>
        </w:rPr>
        <w:t xml:space="preserve"> used a data-driven approach and infer</w:t>
      </w:r>
      <w:r>
        <w:rPr>
          <w:rFonts w:ascii="Times New Roman" w:hAnsi="Times New Roman" w:cs="Times New Roman"/>
          <w:bCs/>
          <w:sz w:val="28"/>
          <w:szCs w:val="28"/>
        </w:rPr>
        <w:t>red</w:t>
      </w:r>
      <w:r w:rsidRPr="00E40105">
        <w:rPr>
          <w:rFonts w:ascii="Times New Roman" w:hAnsi="Times New Roman" w:cs="Times New Roman"/>
          <w:bCs/>
          <w:sz w:val="28"/>
          <w:szCs w:val="28"/>
        </w:rPr>
        <w:t xml:space="preserve"> the sleep and wake cycle on a </w:t>
      </w:r>
      <w:r>
        <w:rPr>
          <w:rFonts w:ascii="Times New Roman" w:hAnsi="Times New Roman" w:cs="Times New Roman"/>
          <w:bCs/>
          <w:sz w:val="28"/>
          <w:szCs w:val="28"/>
        </w:rPr>
        <w:t>population level</w:t>
      </w:r>
      <w:r w:rsidRPr="00E40105">
        <w:rPr>
          <w:rFonts w:ascii="Times New Roman" w:hAnsi="Times New Roman" w:cs="Times New Roman"/>
          <w:bCs/>
          <w:sz w:val="28"/>
          <w:szCs w:val="28"/>
        </w:rPr>
        <w:t xml:space="preserve"> using the fluctuations of the circadian rhythm. </w:t>
      </w:r>
      <w:r w:rsidR="00B40B03">
        <w:rPr>
          <w:rFonts w:ascii="Times New Roman" w:hAnsi="Times New Roman" w:cs="Times New Roman"/>
          <w:bCs/>
          <w:sz w:val="28"/>
          <w:szCs w:val="28"/>
        </w:rPr>
        <w:t>T</w:t>
      </w:r>
      <w:r w:rsidR="00B40B03" w:rsidRPr="00E40105">
        <w:rPr>
          <w:rFonts w:ascii="Times New Roman" w:hAnsi="Times New Roman" w:cs="Times New Roman"/>
          <w:bCs/>
          <w:sz w:val="28"/>
          <w:szCs w:val="28"/>
        </w:rPr>
        <w:t xml:space="preserve">his process is necessary in our </w:t>
      </w:r>
      <w:r w:rsidR="00BF07BC" w:rsidRPr="00E40105">
        <w:rPr>
          <w:rFonts w:ascii="Times New Roman" w:hAnsi="Times New Roman" w:cs="Times New Roman"/>
          <w:bCs/>
          <w:sz w:val="28"/>
          <w:szCs w:val="28"/>
        </w:rPr>
        <w:t>case,</w:t>
      </w:r>
      <w:r w:rsidR="00B40B03" w:rsidRPr="00E40105">
        <w:rPr>
          <w:rFonts w:ascii="Times New Roman" w:hAnsi="Times New Roman" w:cs="Times New Roman"/>
          <w:bCs/>
          <w:sz w:val="28"/>
          <w:szCs w:val="28"/>
        </w:rPr>
        <w:t xml:space="preserve"> as the MIMIC-II database does not contain any indicat</w:t>
      </w:r>
      <w:r w:rsidR="00B40B03">
        <w:rPr>
          <w:rFonts w:ascii="Times New Roman" w:hAnsi="Times New Roman" w:cs="Times New Roman"/>
          <w:bCs/>
          <w:sz w:val="28"/>
          <w:szCs w:val="28"/>
        </w:rPr>
        <w:t>ion of a patient's sleep state.</w:t>
      </w:r>
      <w:r w:rsidR="00B40B03" w:rsidRPr="00E40105">
        <w:rPr>
          <w:rFonts w:ascii="Times New Roman" w:hAnsi="Times New Roman" w:cs="Times New Roman"/>
          <w:bCs/>
          <w:sz w:val="28"/>
          <w:szCs w:val="28"/>
        </w:rPr>
        <w:t xml:space="preserve"> </w:t>
      </w:r>
    </w:p>
    <w:p w:rsidR="00206E07" w:rsidRDefault="00B40B03" w:rsidP="00F50FF6">
      <w:pPr>
        <w:jc w:val="both"/>
        <w:rPr>
          <w:rFonts w:ascii="Times New Roman" w:hAnsi="Times New Roman" w:cs="Times New Roman"/>
          <w:bCs/>
          <w:sz w:val="28"/>
          <w:szCs w:val="28"/>
        </w:rPr>
      </w:pPr>
      <w:r>
        <w:rPr>
          <w:rFonts w:ascii="Times New Roman" w:hAnsi="Times New Roman" w:cs="Times New Roman"/>
          <w:bCs/>
          <w:sz w:val="28"/>
          <w:szCs w:val="28"/>
        </w:rPr>
        <w:tab/>
        <w:t>After time series alignment, we partitioned our sepsis cohort into a survival and non-survival subgroup. Fo</w:t>
      </w:r>
      <w:r w:rsidR="00206E07">
        <w:rPr>
          <w:rFonts w:ascii="Times New Roman" w:hAnsi="Times New Roman" w:cs="Times New Roman"/>
          <w:bCs/>
          <w:sz w:val="28"/>
          <w:szCs w:val="28"/>
        </w:rPr>
        <w:t xml:space="preserve">r each subgroup, we first computed the average hourly value of HR and BP across the </w:t>
      </w:r>
      <w:r w:rsidR="00A853E6">
        <w:rPr>
          <w:rFonts w:ascii="Times New Roman" w:hAnsi="Times New Roman" w:cs="Times New Roman"/>
          <w:bCs/>
          <w:sz w:val="28"/>
          <w:szCs w:val="28"/>
        </w:rPr>
        <w:t>sub</w:t>
      </w:r>
      <w:r w:rsidR="00206E07">
        <w:rPr>
          <w:rFonts w:ascii="Times New Roman" w:hAnsi="Times New Roman" w:cs="Times New Roman"/>
          <w:bCs/>
          <w:sz w:val="28"/>
          <w:szCs w:val="28"/>
        </w:rPr>
        <w:t>population</w:t>
      </w:r>
      <w:r w:rsidR="00AE092F">
        <w:rPr>
          <w:rFonts w:ascii="Times New Roman" w:hAnsi="Times New Roman" w:cs="Times New Roman"/>
          <w:bCs/>
          <w:sz w:val="28"/>
          <w:szCs w:val="28"/>
        </w:rPr>
        <w:t xml:space="preserve"> </w:t>
      </w:r>
      <w:r w:rsidR="00A853E6">
        <w:rPr>
          <w:rFonts w:ascii="Times New Roman" w:hAnsi="Times New Roman" w:cs="Times New Roman"/>
          <w:bCs/>
          <w:sz w:val="28"/>
          <w:szCs w:val="28"/>
        </w:rPr>
        <w:t xml:space="preserve">(see Figure 1) </w:t>
      </w:r>
      <w:r w:rsidR="00AE092F">
        <w:rPr>
          <w:rFonts w:ascii="Times New Roman" w:hAnsi="Times New Roman" w:cs="Times New Roman"/>
          <w:bCs/>
          <w:sz w:val="28"/>
          <w:szCs w:val="28"/>
        </w:rPr>
        <w:t>and called this</w:t>
      </w:r>
      <w:r w:rsidR="00206E07">
        <w:rPr>
          <w:rFonts w:ascii="Times New Roman" w:hAnsi="Times New Roman" w:cs="Times New Roman"/>
          <w:bCs/>
          <w:sz w:val="28"/>
          <w:szCs w:val="28"/>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oMath>
      <w:r w:rsidR="00206E07">
        <w:rPr>
          <w:rFonts w:ascii="Times New Roman" w:hAnsi="Times New Roman" w:cs="Times New Roman"/>
          <w:bCs/>
          <w:sz w:val="28"/>
          <w:szCs w:val="28"/>
        </w:rPr>
        <w:t>. These averaged signals were then used t</w:t>
      </w:r>
      <w:r w:rsidR="00F50FF6" w:rsidRPr="005A2A86">
        <w:rPr>
          <w:rFonts w:ascii="Times New Roman" w:hAnsi="Times New Roman" w:cs="Times New Roman"/>
          <w:bCs/>
          <w:sz w:val="28"/>
          <w:szCs w:val="28"/>
        </w:rPr>
        <w:t xml:space="preserve">o </w:t>
      </w:r>
      <w:r w:rsidR="00206E07">
        <w:rPr>
          <w:rFonts w:ascii="Times New Roman" w:hAnsi="Times New Roman" w:cs="Times New Roman"/>
          <w:bCs/>
          <w:sz w:val="28"/>
          <w:szCs w:val="28"/>
        </w:rPr>
        <w:t>define the</w:t>
      </w:r>
      <w:r w:rsidR="00F50FF6" w:rsidRPr="005A2A86">
        <w:rPr>
          <w:rFonts w:ascii="Times New Roman" w:hAnsi="Times New Roman" w:cs="Times New Roman"/>
          <w:bCs/>
          <w:sz w:val="28"/>
          <w:szCs w:val="28"/>
        </w:rPr>
        <w:t xml:space="preserve"> "daytime" and "nighttime"</w:t>
      </w:r>
      <w:r w:rsidR="00206E07">
        <w:rPr>
          <w:rFonts w:ascii="Times New Roman" w:hAnsi="Times New Roman" w:cs="Times New Roman"/>
          <w:bCs/>
          <w:sz w:val="28"/>
          <w:szCs w:val="28"/>
        </w:rPr>
        <w:t xml:space="preserve"> periods</w:t>
      </w:r>
      <w:r w:rsidR="00F50FF6" w:rsidRPr="005A2A86">
        <w:rPr>
          <w:rFonts w:ascii="Times New Roman" w:hAnsi="Times New Roman" w:cs="Times New Roman"/>
          <w:bCs/>
          <w:sz w:val="28"/>
          <w:szCs w:val="28"/>
        </w:rPr>
        <w:t xml:space="preserve"> for our s</w:t>
      </w:r>
      <w:r w:rsidR="00097BF2">
        <w:rPr>
          <w:rFonts w:ascii="Times New Roman" w:hAnsi="Times New Roman" w:cs="Times New Roman"/>
          <w:bCs/>
          <w:sz w:val="28"/>
          <w:szCs w:val="28"/>
        </w:rPr>
        <w:t>tudy</w:t>
      </w:r>
      <w:r w:rsidR="00206E07">
        <w:rPr>
          <w:rFonts w:ascii="Times New Roman" w:hAnsi="Times New Roman" w:cs="Times New Roman"/>
          <w:bCs/>
          <w:sz w:val="28"/>
          <w:szCs w:val="28"/>
        </w:rPr>
        <w:t>. More specially,</w:t>
      </w:r>
      <w:r w:rsidR="00097BF2">
        <w:rPr>
          <w:rFonts w:ascii="Times New Roman" w:hAnsi="Times New Roman" w:cs="Times New Roman"/>
          <w:bCs/>
          <w:sz w:val="28"/>
          <w:szCs w:val="28"/>
        </w:rPr>
        <w:t xml:space="preserve"> we</w:t>
      </w:r>
      <w:r w:rsidR="00F50FF6" w:rsidRPr="005A2A86">
        <w:rPr>
          <w:rFonts w:ascii="Times New Roman" w:hAnsi="Times New Roman" w:cs="Times New Roman"/>
          <w:bCs/>
          <w:sz w:val="28"/>
          <w:szCs w:val="28"/>
        </w:rPr>
        <w:t xml:space="preserve"> averaged</w:t>
      </w:r>
      <w:r w:rsidR="00206E07">
        <w:rPr>
          <w:rFonts w:ascii="Times New Roman" w:hAnsi="Times New Roman" w:cs="Times New Roman"/>
          <w:bCs/>
          <w:sz w:val="28"/>
          <w:szCs w:val="28"/>
        </w:rPr>
        <w:t xml:space="preserve"> the</w:t>
      </w:r>
      <w:r w:rsidR="00097BF2">
        <w:rPr>
          <w:rFonts w:ascii="Times New Roman" w:hAnsi="Times New Roman" w:cs="Times New Roman"/>
          <w:bCs/>
          <w:sz w:val="28"/>
          <w:szCs w:val="28"/>
        </w:rPr>
        <w:t xml:space="preserve"> hourly signal values</w:t>
      </w:r>
      <w:r w:rsidR="00AE092F">
        <w:rPr>
          <w:rFonts w:ascii="Times New Roman" w:hAnsi="Times New Roman" w:cs="Times New Roman"/>
          <w:bCs/>
          <w:sz w:val="28"/>
          <w:szCs w:val="28"/>
        </w:rPr>
        <w:t xml:space="preserve"> of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oMath>
      <w:r w:rsidR="00097BF2">
        <w:rPr>
          <w:rFonts w:ascii="Times New Roman" w:hAnsi="Times New Roman" w:cs="Times New Roman"/>
          <w:bCs/>
          <w:sz w:val="28"/>
          <w:szCs w:val="28"/>
        </w:rPr>
        <w:t>, across days</w:t>
      </w:r>
      <w:r w:rsidR="00206E07">
        <w:rPr>
          <w:rFonts w:ascii="Times New Roman" w:hAnsi="Times New Roman" w:cs="Times New Roman"/>
          <w:bCs/>
          <w:sz w:val="28"/>
          <w:szCs w:val="28"/>
        </w:rPr>
        <w:t>.</w:t>
      </w:r>
      <w:r w:rsidR="00097BF2">
        <w:rPr>
          <w:rFonts w:ascii="Times New Roman" w:hAnsi="Times New Roman" w:cs="Times New Roman"/>
          <w:bCs/>
          <w:sz w:val="28"/>
          <w:szCs w:val="28"/>
        </w:rPr>
        <w:t xml:space="preserve"> </w:t>
      </w:r>
      <w:r w:rsidR="00206E07">
        <w:rPr>
          <w:rFonts w:ascii="Times New Roman" w:hAnsi="Times New Roman" w:cs="Times New Roman"/>
          <w:bCs/>
          <w:sz w:val="28"/>
          <w:szCs w:val="28"/>
        </w:rPr>
        <w:t>L</w:t>
      </w:r>
      <w:r w:rsidR="00E41F7C">
        <w:rPr>
          <w:rFonts w:ascii="Times New Roman" w:hAnsi="Times New Roman" w:cs="Times New Roman"/>
          <w:bCs/>
          <w:sz w:val="28"/>
          <w:szCs w:val="28"/>
        </w:rPr>
        <w:t xml:space="preserve">et </w:t>
      </w:r>
      <m:oMath>
        <m:sSub>
          <m:sSubPr>
            <m:ctrlPr>
              <w:rPr>
                <w:rFonts w:ascii="Cambria Math" w:hAnsi="Cambria Math" w:cs="Times New Roman"/>
                <w:bCs/>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oMath>
      <w:r w:rsidR="00097BF2">
        <w:rPr>
          <w:rFonts w:ascii="Times New Roman" w:hAnsi="Times New Roman" w:cs="Times New Roman"/>
          <w:bCs/>
          <w:sz w:val="28"/>
          <w:szCs w:val="28"/>
        </w:rPr>
        <w:t xml:space="preserve"> </w:t>
      </w:r>
      <w:r w:rsidR="00E41F7C">
        <w:rPr>
          <w:rFonts w:ascii="Times New Roman" w:hAnsi="Times New Roman" w:cs="Times New Roman"/>
          <w:bCs/>
          <w:sz w:val="28"/>
          <w:szCs w:val="28"/>
        </w:rPr>
        <w:t xml:space="preserve">be the value of the signal at hour h, on day i, where </w:t>
      </w:r>
      <m:oMath>
        <m:r>
          <w:rPr>
            <w:rFonts w:ascii="Cambria Math" w:hAnsi="Cambria Math" w:cs="Times New Roman"/>
            <w:sz w:val="28"/>
            <w:szCs w:val="28"/>
          </w:rPr>
          <m:t>h= &lt;1,2,3… 24&gt;</m:t>
        </m:r>
      </m:oMath>
      <w:r w:rsidR="00097BF2">
        <w:rPr>
          <w:rFonts w:ascii="Times New Roman" w:hAnsi="Times New Roman" w:cs="Times New Roman"/>
          <w:bCs/>
          <w:sz w:val="28"/>
          <w:szCs w:val="28"/>
        </w:rPr>
        <w:t xml:space="preserve"> </w:t>
      </w:r>
      <w:r w:rsidR="00E41F7C">
        <w:rPr>
          <w:rFonts w:ascii="Times New Roman" w:hAnsi="Times New Roman" w:cs="Times New Roman"/>
          <w:bCs/>
          <w:sz w:val="28"/>
          <w:szCs w:val="28"/>
        </w:rPr>
        <w:t xml:space="preserve">then we defined the average </w:t>
      </w:r>
      <w:r w:rsidR="00BC0F16">
        <w:rPr>
          <w:rFonts w:ascii="Times New Roman" w:hAnsi="Times New Roman" w:cs="Times New Roman"/>
          <w:bCs/>
          <w:sz w:val="28"/>
          <w:szCs w:val="28"/>
        </w:rPr>
        <w:t>24-hour</w:t>
      </w:r>
      <w:r w:rsidR="00E41F7C">
        <w:rPr>
          <w:rFonts w:ascii="Times New Roman" w:hAnsi="Times New Roman" w:cs="Times New Roman"/>
          <w:bCs/>
          <w:sz w:val="28"/>
          <w:szCs w:val="28"/>
        </w:rPr>
        <w:t xml:space="preserve"> waveform</w:t>
      </w:r>
      <w:r w:rsidR="00AE092F">
        <w:rPr>
          <w:rFonts w:ascii="Times New Roman" w:hAnsi="Times New Roman" w:cs="Times New Roman"/>
          <w:bCs/>
          <w:sz w:val="28"/>
          <w:szCs w:val="28"/>
        </w:rPr>
        <w:t xml:space="preserve"> for each subgroup</w:t>
      </w:r>
      <w:r w:rsidR="00A853E6">
        <w:rPr>
          <w:rFonts w:ascii="Times New Roman" w:hAnsi="Times New Roman" w:cs="Times New Roman"/>
          <w:bCs/>
          <w:sz w:val="28"/>
          <w:szCs w:val="28"/>
        </w:rPr>
        <w:t xml:space="preserve"> (see Figure 2)</w:t>
      </w:r>
      <w:r w:rsidR="00206E07">
        <w:rPr>
          <w:rFonts w:ascii="Times New Roman" w:hAnsi="Times New Roman" w:cs="Times New Roman"/>
          <w:bCs/>
          <w:sz w:val="28"/>
          <w:szCs w:val="28"/>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sidR="00206E07">
        <w:rPr>
          <w:rFonts w:ascii="Times New Roman" w:hAnsi="Times New Roman" w:cs="Times New Roman"/>
          <w:bCs/>
          <w:sz w:val="28"/>
          <w:szCs w:val="28"/>
        </w:rPr>
        <w:t xml:space="preserve"> as:</w:t>
      </w:r>
    </w:p>
    <w:p w:rsidR="00206E07" w:rsidRDefault="00206E07" w:rsidP="00F50FF6">
      <w:pPr>
        <w:jc w:val="both"/>
        <w:rPr>
          <w:rFonts w:ascii="Times New Roman" w:hAnsi="Times New Roman" w:cs="Times New Roman"/>
          <w:bCs/>
          <w:sz w:val="28"/>
          <w:szCs w:val="28"/>
        </w:rPr>
      </w:pPr>
    </w:p>
    <w:p w:rsidR="00206E07" w:rsidRDefault="003E16A3" w:rsidP="00206E07">
      <w:pPr>
        <w:ind w:firstLine="720"/>
        <w:jc w:val="center"/>
        <w:rPr>
          <w:rFonts w:ascii="Times New Roman" w:hAnsi="Times New Roman" w:cs="Times New Roman"/>
          <w:bCs/>
          <w:sz w:val="28"/>
          <w:szCs w:val="28"/>
        </w:rPr>
      </w:pPr>
      <m:oMathPara>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bCs/>
                  <w:i/>
                  <w:sz w:val="28"/>
                  <w:szCs w:val="28"/>
                </w:rPr>
              </m:ctrlPr>
            </m:fPr>
            <m:num>
              <m:nary>
                <m:naryPr>
                  <m:chr m:val="∑"/>
                  <m:limLoc m:val="undOvr"/>
                  <m:ctrlPr>
                    <w:rPr>
                      <w:rFonts w:ascii="Cambria Math" w:hAnsi="Cambria Math" w:cs="Times New Roman"/>
                      <w:bCs/>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5</m:t>
                  </m:r>
                </m:sup>
                <m:e>
                  <m:sSub>
                    <m:sSubPr>
                      <m:ctrlPr>
                        <w:rPr>
                          <w:rFonts w:ascii="Cambria Math" w:hAnsi="Cambria Math" w:cs="Times New Roman"/>
                          <w:bCs/>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e>
              </m:nary>
            </m:num>
            <m:den>
              <m:r>
                <w:rPr>
                  <w:rFonts w:ascii="Cambria Math" w:hAnsi="Cambria Math" w:cs="Times New Roman"/>
                  <w:sz w:val="28"/>
                  <w:szCs w:val="28"/>
                </w:rPr>
                <m:t>4</m:t>
              </m:r>
            </m:den>
          </m:f>
        </m:oMath>
      </m:oMathPara>
    </w:p>
    <w:p w:rsidR="00206E07" w:rsidRDefault="00206E07" w:rsidP="00206E07">
      <w:pPr>
        <w:jc w:val="both"/>
        <w:rPr>
          <w:rFonts w:ascii="Times New Roman" w:hAnsi="Times New Roman" w:cs="Times New Roman"/>
          <w:bCs/>
          <w:sz w:val="28"/>
          <w:szCs w:val="28"/>
        </w:rPr>
      </w:pPr>
    </w:p>
    <w:p w:rsidR="00F50FF6" w:rsidRDefault="00AE092F" w:rsidP="00206E07">
      <w:pPr>
        <w:jc w:val="both"/>
        <w:rPr>
          <w:rFonts w:ascii="Times New Roman" w:hAnsi="Times New Roman" w:cs="Times New Roman"/>
          <w:bCs/>
          <w:sz w:val="28"/>
          <w:szCs w:val="28"/>
        </w:rPr>
      </w:pPr>
      <w:r>
        <w:rPr>
          <w:rFonts w:ascii="Times New Roman" w:hAnsi="Times New Roman" w:cs="Times New Roman"/>
          <w:bCs/>
          <w:sz w:val="28"/>
          <w:szCs w:val="28"/>
        </w:rPr>
        <w:t>T</w:t>
      </w:r>
      <w:r w:rsidR="00F50FF6" w:rsidRPr="005A2A86">
        <w:rPr>
          <w:rFonts w:ascii="Times New Roman" w:hAnsi="Times New Roman" w:cs="Times New Roman"/>
          <w:bCs/>
          <w:sz w:val="28"/>
          <w:szCs w:val="28"/>
        </w:rPr>
        <w:t>he nighttime</w:t>
      </w:r>
      <w:r w:rsidR="00B6024A">
        <w:rPr>
          <w:rFonts w:ascii="Times New Roman" w:hAnsi="Times New Roman" w:cs="Times New Roman"/>
          <w:bCs/>
          <w:sz w:val="28"/>
          <w:szCs w:val="28"/>
        </w:rPr>
        <w:t xml:space="preserve"> interval</w:t>
      </w:r>
      <w:r>
        <w:rPr>
          <w:rFonts w:ascii="Times New Roman" w:hAnsi="Times New Roman" w:cs="Times New Roman"/>
          <w:bCs/>
          <w:sz w:val="28"/>
          <w:szCs w:val="28"/>
        </w:rPr>
        <w:t xml:space="preserve"> was selected</w:t>
      </w:r>
      <w:r w:rsidR="00F50FF6" w:rsidRPr="005A2A86">
        <w:rPr>
          <w:rFonts w:ascii="Times New Roman" w:hAnsi="Times New Roman" w:cs="Times New Roman"/>
          <w:bCs/>
          <w:sz w:val="28"/>
          <w:szCs w:val="28"/>
        </w:rPr>
        <w:t xml:space="preserve"> as an 8hr window around</w:t>
      </w:r>
      <w:r w:rsidR="00206E07">
        <w:rPr>
          <w:rFonts w:ascii="Times New Roman" w:hAnsi="Times New Roman" w:cs="Times New Roman"/>
          <w:bCs/>
          <w:sz w:val="28"/>
          <w:szCs w:val="28"/>
        </w:rPr>
        <w:t xml:space="preserve"> the</w:t>
      </w:r>
      <w:r w:rsidR="00B6024A">
        <w:rPr>
          <w:rFonts w:ascii="Times New Roman" w:hAnsi="Times New Roman" w:cs="Times New Roman"/>
          <w:bCs/>
          <w:sz w:val="28"/>
          <w:szCs w:val="28"/>
        </w:rPr>
        <w:t xml:space="preserve"> min</w:t>
      </w:r>
      <w:r w:rsidR="00206E07">
        <w:rPr>
          <w:rFonts w:ascii="Times New Roman" w:hAnsi="Times New Roman" w:cs="Times New Roman"/>
          <w:bCs/>
          <w:sz w:val="28"/>
          <w:szCs w:val="28"/>
        </w:rPr>
        <w:t xml:space="preserve">imum of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sidR="00B6024A">
        <w:rPr>
          <w:rFonts w:ascii="Times New Roman" w:hAnsi="Times New Roman" w:cs="Times New Roman"/>
          <w:bCs/>
          <w:sz w:val="28"/>
          <w:szCs w:val="28"/>
        </w:rPr>
        <w:t>, classifying the</w:t>
      </w:r>
      <w:r>
        <w:rPr>
          <w:rFonts w:ascii="Times New Roman" w:hAnsi="Times New Roman" w:cs="Times New Roman"/>
          <w:bCs/>
          <w:sz w:val="28"/>
          <w:szCs w:val="28"/>
        </w:rPr>
        <w:t xml:space="preserve"> remaining hours as</w:t>
      </w:r>
      <w:r w:rsidR="00F50FF6" w:rsidRPr="005A2A86">
        <w:rPr>
          <w:rFonts w:ascii="Times New Roman" w:hAnsi="Times New Roman" w:cs="Times New Roman"/>
          <w:bCs/>
          <w:sz w:val="28"/>
          <w:szCs w:val="28"/>
        </w:rPr>
        <w:t xml:space="preserve"> daytime.</w:t>
      </w:r>
      <w:r w:rsidR="00F50FF6" w:rsidRPr="00E40105">
        <w:rPr>
          <w:rFonts w:ascii="Times New Roman" w:hAnsi="Times New Roman" w:cs="Times New Roman"/>
          <w:bCs/>
          <w:sz w:val="28"/>
          <w:szCs w:val="28"/>
        </w:rPr>
        <w:t xml:space="preserve"> </w:t>
      </w:r>
    </w:p>
    <w:p w:rsidR="00B40B03" w:rsidRDefault="00B40B03" w:rsidP="008C5C4F">
      <w:pPr>
        <w:jc w:val="both"/>
        <w:rPr>
          <w:rFonts w:ascii="Times New Roman" w:hAnsi="Times New Roman" w:cs="Times New Roman"/>
          <w:bCs/>
          <w:sz w:val="28"/>
          <w:szCs w:val="28"/>
        </w:rPr>
      </w:pPr>
      <w:r>
        <w:rPr>
          <w:rFonts w:ascii="Times New Roman" w:hAnsi="Times New Roman" w:cs="Times New Roman"/>
          <w:bCs/>
          <w:sz w:val="28"/>
          <w:szCs w:val="28"/>
        </w:rPr>
        <w:tab/>
      </w:r>
      <w:r w:rsidR="00AE092F">
        <w:rPr>
          <w:rFonts w:ascii="Times New Roman" w:hAnsi="Times New Roman" w:cs="Times New Roman"/>
          <w:bCs/>
          <w:sz w:val="28"/>
          <w:szCs w:val="28"/>
        </w:rPr>
        <w:t>T</w:t>
      </w:r>
      <w:r w:rsidRPr="00E40105">
        <w:rPr>
          <w:rFonts w:ascii="Times New Roman" w:hAnsi="Times New Roman" w:cs="Times New Roman"/>
          <w:bCs/>
          <w:sz w:val="28"/>
          <w:szCs w:val="28"/>
        </w:rPr>
        <w:t>he single cosinor method</w:t>
      </w:r>
      <w:r w:rsidRPr="00C50575">
        <w:rPr>
          <w:rFonts w:ascii="Times New Roman" w:hAnsi="Times New Roman" w:cs="Times New Roman"/>
          <w:bCs/>
          <w:sz w:val="28"/>
          <w:szCs w:val="28"/>
        </w:rPr>
        <w:t xml:space="preserve"> </w:t>
      </w:r>
      <w:r w:rsidRPr="00E40105">
        <w:rPr>
          <w:rFonts w:ascii="Times New Roman" w:hAnsi="Times New Roman" w:cs="Times New Roman"/>
          <w:bCs/>
          <w:sz w:val="28"/>
          <w:szCs w:val="28"/>
        </w:rPr>
        <w:t>was performed</w:t>
      </w:r>
      <w:r>
        <w:rPr>
          <w:rFonts w:ascii="Times New Roman" w:hAnsi="Times New Roman" w:cs="Times New Roman"/>
          <w:bCs/>
          <w:sz w:val="28"/>
          <w:szCs w:val="28"/>
        </w:rPr>
        <w:t xml:space="preserve"> </w:t>
      </w:r>
      <w:r w:rsidR="00AE092F">
        <w:rPr>
          <w:rFonts w:ascii="Times New Roman" w:hAnsi="Times New Roman" w:cs="Times New Roman"/>
          <w:bCs/>
          <w:sz w:val="28"/>
          <w:szCs w:val="28"/>
        </w:rPr>
        <w:t xml:space="preserve">on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sidR="00AE092F">
        <w:rPr>
          <w:rFonts w:ascii="Times New Roman" w:hAnsi="Times New Roman" w:cs="Times New Roman"/>
          <w:bCs/>
          <w:sz w:val="28"/>
          <w:szCs w:val="28"/>
        </w:rPr>
        <w:t xml:space="preserve"> to check for circadian variations at the subpopulation levels.</w:t>
      </w:r>
      <w:r>
        <w:rPr>
          <w:rFonts w:ascii="Times New Roman" w:hAnsi="Times New Roman" w:cs="Times New Roman"/>
          <w:bCs/>
          <w:sz w:val="28"/>
          <w:szCs w:val="28"/>
        </w:rPr>
        <w:t xml:space="preserve"> </w:t>
      </w:r>
      <w:r w:rsidRPr="00E40105">
        <w:rPr>
          <w:rFonts w:ascii="Times New Roman" w:hAnsi="Times New Roman" w:cs="Times New Roman"/>
          <w:bCs/>
          <w:sz w:val="28"/>
          <w:szCs w:val="28"/>
        </w:rPr>
        <w:t>The single cosinor method is a traditional mathematical waveform modeling method performed in the time domain, which was widely used in rhythmometric analysis.</w:t>
      </w:r>
      <w:r>
        <w:rPr>
          <w:rFonts w:ascii="Times New Roman" w:hAnsi="Times New Roman" w:cs="Times New Roman"/>
          <w:bCs/>
          <w:sz w:val="28"/>
          <w:szCs w:val="28"/>
        </w:rPr>
        <w:t xml:space="preserve"> </w:t>
      </w:r>
      <w:r w:rsidRPr="00E40105">
        <w:rPr>
          <w:rFonts w:ascii="Times New Roman" w:hAnsi="Times New Roman" w:cs="Times New Roman"/>
          <w:bCs/>
          <w:sz w:val="28"/>
          <w:szCs w:val="28"/>
        </w:rPr>
        <w:t>With the single cosinor method, circadian rhythm is</w:t>
      </w:r>
      <w:r w:rsidR="00B6024A">
        <w:rPr>
          <w:rFonts w:ascii="Times New Roman" w:hAnsi="Times New Roman" w:cs="Times New Roman"/>
          <w:bCs/>
          <w:sz w:val="28"/>
          <w:szCs w:val="28"/>
        </w:rPr>
        <w:t xml:space="preserve"> often</w:t>
      </w:r>
      <w:r w:rsidRPr="00E40105">
        <w:rPr>
          <w:rFonts w:ascii="Times New Roman" w:hAnsi="Times New Roman" w:cs="Times New Roman"/>
          <w:bCs/>
          <w:sz w:val="28"/>
          <w:szCs w:val="28"/>
        </w:rPr>
        <w:t xml:space="preserve"> </w:t>
      </w:r>
      <w:r w:rsidR="00B6024A">
        <w:rPr>
          <w:rFonts w:ascii="Times New Roman" w:hAnsi="Times New Roman" w:cs="Times New Roman"/>
          <w:bCs/>
          <w:sz w:val="28"/>
          <w:szCs w:val="28"/>
        </w:rPr>
        <w:t>defined by three parameters</w:t>
      </w:r>
      <w:r w:rsidRPr="00E40105">
        <w:rPr>
          <w:rFonts w:ascii="Times New Roman" w:hAnsi="Times New Roman" w:cs="Times New Roman"/>
          <w:bCs/>
          <w:sz w:val="28"/>
          <w:szCs w:val="28"/>
        </w:rPr>
        <w:t xml:space="preserve">: </w:t>
      </w:r>
      <w:r w:rsidR="00D64E83">
        <w:rPr>
          <w:rFonts w:ascii="Times New Roman" w:hAnsi="Times New Roman" w:cs="Times New Roman"/>
          <w:bCs/>
          <w:sz w:val="28"/>
          <w:szCs w:val="28"/>
        </w:rPr>
        <w:t>MESOR</w:t>
      </w:r>
      <w:r>
        <w:rPr>
          <w:rFonts w:ascii="Times New Roman" w:hAnsi="Times New Roman" w:cs="Times New Roman"/>
          <w:bCs/>
          <w:sz w:val="28"/>
          <w:szCs w:val="28"/>
        </w:rPr>
        <w:t>,</w:t>
      </w:r>
      <w:r w:rsidRPr="00E40105">
        <w:rPr>
          <w:rFonts w:ascii="Times New Roman" w:hAnsi="Times New Roman" w:cs="Times New Roman"/>
          <w:bCs/>
          <w:sz w:val="28"/>
          <w:szCs w:val="28"/>
        </w:rPr>
        <w:t xml:space="preserve"> amplitude</w:t>
      </w:r>
      <w:r>
        <w:rPr>
          <w:rFonts w:ascii="Times New Roman" w:hAnsi="Times New Roman" w:cs="Times New Roman"/>
          <w:bCs/>
          <w:sz w:val="28"/>
          <w:szCs w:val="28"/>
        </w:rPr>
        <w:t>,</w:t>
      </w:r>
      <w:r w:rsidRPr="00E40105">
        <w:rPr>
          <w:rFonts w:ascii="Times New Roman" w:hAnsi="Times New Roman" w:cs="Times New Roman"/>
          <w:bCs/>
          <w:sz w:val="28"/>
          <w:szCs w:val="28"/>
        </w:rPr>
        <w:t xml:space="preserve"> and acrophase</w:t>
      </w:r>
      <w:r w:rsidR="00DE54A3">
        <w:rPr>
          <w:rFonts w:ascii="Times New Roman" w:hAnsi="Times New Roman" w:cs="Times New Roman"/>
          <w:bCs/>
          <w:sz w:val="28"/>
          <w:szCs w:val="28"/>
        </w:rPr>
        <w:t xml:space="preserve"> [</w:t>
      </w:r>
      <w:r w:rsidR="00DE54A3" w:rsidRPr="00DE54A3">
        <w:rPr>
          <w:rFonts w:ascii="Times New Roman" w:hAnsi="Times New Roman" w:cs="Times New Roman"/>
          <w:bCs/>
          <w:sz w:val="28"/>
          <w:szCs w:val="28"/>
        </w:rPr>
        <w:t>x2</w:t>
      </w:r>
      <w:r w:rsidR="00DE54A3">
        <w:rPr>
          <w:rFonts w:ascii="Times New Roman" w:hAnsi="Times New Roman" w:cs="Times New Roman"/>
          <w:bCs/>
          <w:sz w:val="28"/>
          <w:szCs w:val="28"/>
        </w:rPr>
        <w:t>]</w:t>
      </w:r>
      <w:r w:rsidRPr="00E40105">
        <w:rPr>
          <w:rFonts w:ascii="Times New Roman" w:hAnsi="Times New Roman" w:cs="Times New Roman"/>
          <w:bCs/>
          <w:sz w:val="28"/>
          <w:szCs w:val="28"/>
        </w:rPr>
        <w:t>.</w:t>
      </w:r>
      <w:r w:rsidR="00B6024A">
        <w:rPr>
          <w:rFonts w:ascii="Times New Roman" w:hAnsi="Times New Roman" w:cs="Times New Roman"/>
          <w:bCs/>
          <w:sz w:val="28"/>
          <w:szCs w:val="28"/>
        </w:rPr>
        <w:t xml:space="preserve"> </w:t>
      </w:r>
      <w:r w:rsidRPr="00E40105">
        <w:rPr>
          <w:rFonts w:ascii="Times New Roman" w:hAnsi="Times New Roman" w:cs="Times New Roman"/>
          <w:bCs/>
          <w:sz w:val="28"/>
          <w:szCs w:val="28"/>
        </w:rPr>
        <w:t xml:space="preserve">We used the amplitude </w:t>
      </w:r>
      <w:r w:rsidRPr="00DE54A3">
        <w:rPr>
          <w:rFonts w:ascii="Times New Roman" w:hAnsi="Times New Roman" w:cs="Times New Roman"/>
          <w:bCs/>
          <w:sz w:val="28"/>
          <w:szCs w:val="28"/>
        </w:rPr>
        <w:t xml:space="preserve">parameter as a proxy for the strength of circadian variation, </w:t>
      </w:r>
      <w:r w:rsidR="009169F5" w:rsidRPr="00DE54A3">
        <w:rPr>
          <w:rFonts w:ascii="Times New Roman" w:hAnsi="Times New Roman" w:cs="Times New Roman"/>
          <w:bCs/>
          <w:sz w:val="28"/>
          <w:szCs w:val="28"/>
        </w:rPr>
        <w:t>and t</w:t>
      </w:r>
      <w:r w:rsidRPr="00DE54A3">
        <w:rPr>
          <w:rFonts w:ascii="Times New Roman" w:hAnsi="Times New Roman" w:cs="Times New Roman"/>
          <w:bCs/>
          <w:sz w:val="28"/>
          <w:szCs w:val="28"/>
        </w:rPr>
        <w:t xml:space="preserve">he </w:t>
      </w:r>
      <w:r w:rsidR="00D64E83" w:rsidRPr="00DE54A3">
        <w:rPr>
          <w:rFonts w:ascii="Times New Roman" w:hAnsi="Times New Roman" w:cs="Times New Roman"/>
          <w:bCs/>
          <w:sz w:val="28"/>
          <w:szCs w:val="28"/>
        </w:rPr>
        <w:t>MESOR</w:t>
      </w:r>
      <w:r w:rsidRPr="00DE54A3">
        <w:rPr>
          <w:rFonts w:ascii="Times New Roman" w:hAnsi="Times New Roman" w:cs="Times New Roman"/>
          <w:bCs/>
          <w:sz w:val="28"/>
          <w:szCs w:val="28"/>
        </w:rPr>
        <w:t xml:space="preserve"> parameter </w:t>
      </w:r>
      <w:r w:rsidR="00B6024A" w:rsidRPr="00DE54A3">
        <w:rPr>
          <w:rFonts w:ascii="Times New Roman" w:hAnsi="Times New Roman" w:cs="Times New Roman"/>
          <w:bCs/>
          <w:sz w:val="28"/>
          <w:szCs w:val="28"/>
        </w:rPr>
        <w:t>to represent</w:t>
      </w:r>
      <w:r w:rsidRPr="00DE54A3">
        <w:rPr>
          <w:rFonts w:ascii="Times New Roman" w:hAnsi="Times New Roman" w:cs="Times New Roman"/>
          <w:bCs/>
          <w:sz w:val="28"/>
          <w:szCs w:val="28"/>
        </w:rPr>
        <w:t xml:space="preserve"> the </w:t>
      </w:r>
      <w:r w:rsidR="00D64E83" w:rsidRPr="00DE54A3">
        <w:rPr>
          <w:rFonts w:ascii="Times New Roman" w:hAnsi="Times New Roman" w:cs="Times New Roman"/>
          <w:bCs/>
          <w:sz w:val="28"/>
          <w:szCs w:val="28"/>
        </w:rPr>
        <w:t>average value</w:t>
      </w:r>
      <w:r w:rsidRPr="00DE54A3">
        <w:rPr>
          <w:rFonts w:ascii="Times New Roman" w:hAnsi="Times New Roman" w:cs="Times New Roman"/>
          <w:bCs/>
          <w:sz w:val="28"/>
          <w:szCs w:val="28"/>
        </w:rPr>
        <w:t xml:space="preserve"> of</w:t>
      </w:r>
      <w:r w:rsidR="00D64E83" w:rsidRPr="00DE54A3">
        <w:rPr>
          <w:rFonts w:ascii="Times New Roman" w:hAnsi="Times New Roman" w:cs="Times New Roman"/>
          <w:bCs/>
          <w:sz w:val="28"/>
          <w:szCs w:val="28"/>
        </w:rPr>
        <w:t xml:space="preserve"> HR and BP</w:t>
      </w:r>
      <w:r w:rsidRPr="00DE54A3">
        <w:rPr>
          <w:rFonts w:ascii="Times New Roman" w:hAnsi="Times New Roman" w:cs="Times New Roman"/>
          <w:bCs/>
          <w:sz w:val="28"/>
          <w:szCs w:val="28"/>
        </w:rPr>
        <w:t>.</w:t>
      </w:r>
      <w:r w:rsidR="00AE092F" w:rsidRPr="00DE54A3">
        <w:rPr>
          <w:rFonts w:ascii="Times New Roman" w:hAnsi="Times New Roman" w:cs="Times New Roman"/>
          <w:bCs/>
          <w:sz w:val="28"/>
          <w:szCs w:val="28"/>
        </w:rPr>
        <w:t xml:space="preserve"> These results</w:t>
      </w:r>
      <w:r w:rsidR="00AE092F">
        <w:rPr>
          <w:rFonts w:ascii="Times New Roman" w:hAnsi="Times New Roman" w:cs="Times New Roman"/>
          <w:bCs/>
          <w:sz w:val="28"/>
          <w:szCs w:val="28"/>
        </w:rPr>
        <w:t xml:space="preserve"> are presented in section III.</w:t>
      </w:r>
    </w:p>
    <w:p w:rsidR="00D64E83" w:rsidRPr="00D64E83" w:rsidRDefault="00D64E83" w:rsidP="00D64E83">
      <w:pPr>
        <w:jc w:val="both"/>
        <w:rPr>
          <w:rFonts w:ascii="Times New Roman" w:hAnsi="Times New Roman" w:cs="Times New Roman"/>
          <w:bCs/>
          <w:color w:val="002060"/>
          <w:sz w:val="28"/>
          <w:szCs w:val="28"/>
        </w:rPr>
      </w:pPr>
      <w:r w:rsidRPr="00D64E83">
        <w:rPr>
          <w:rFonts w:ascii="Times New Roman" w:hAnsi="Times New Roman" w:cs="Times New Roman"/>
          <w:bCs/>
          <w:color w:val="002060"/>
          <w:sz w:val="28"/>
          <w:szCs w:val="28"/>
        </w:rPr>
        <w:t>[x2] Fernández JR, Hermida RC, Mojón A. Chronobiological analysis techniques. Application to blood pressure. Philos Transact A Math Phys Eng Sci. 2009 Jan 28;367(1887):431-</w:t>
      </w:r>
      <w:r>
        <w:rPr>
          <w:rFonts w:ascii="Times New Roman" w:hAnsi="Times New Roman" w:cs="Times New Roman"/>
          <w:bCs/>
          <w:color w:val="002060"/>
          <w:sz w:val="28"/>
          <w:szCs w:val="28"/>
        </w:rPr>
        <w:t>4</w:t>
      </w:r>
      <w:r w:rsidRPr="00D64E83">
        <w:rPr>
          <w:rFonts w:ascii="Times New Roman" w:hAnsi="Times New Roman" w:cs="Times New Roman"/>
          <w:bCs/>
          <w:color w:val="002060"/>
          <w:sz w:val="28"/>
          <w:szCs w:val="28"/>
        </w:rPr>
        <w:t>45.</w:t>
      </w:r>
    </w:p>
    <w:p w:rsidR="00D64E83" w:rsidRPr="00D64E83" w:rsidRDefault="00D64E83" w:rsidP="008C5C4F">
      <w:pPr>
        <w:jc w:val="both"/>
        <w:rPr>
          <w:rFonts w:ascii="Times New Roman" w:hAnsi="Times New Roman" w:cs="Times New Roman"/>
          <w:bCs/>
          <w:color w:val="002060"/>
          <w:sz w:val="28"/>
          <w:szCs w:val="28"/>
        </w:rPr>
      </w:pPr>
    </w:p>
    <w:p w:rsidR="006243B4" w:rsidRPr="00736772" w:rsidRDefault="005C505E" w:rsidP="008C5C4F">
      <w:pPr>
        <w:jc w:val="both"/>
        <w:rPr>
          <w:rFonts w:ascii="Times New Roman" w:hAnsi="Times New Roman" w:cs="Times New Roman"/>
          <w:b/>
          <w:bCs/>
          <w:sz w:val="28"/>
          <w:szCs w:val="28"/>
        </w:rPr>
      </w:pPr>
      <w:r w:rsidRPr="005754E4">
        <w:rPr>
          <w:rFonts w:ascii="Times New Roman" w:hAnsi="Times New Roman" w:cs="Times New Roman"/>
          <w:b/>
          <w:bCs/>
          <w:sz w:val="28"/>
          <w:szCs w:val="28"/>
        </w:rPr>
        <w:t>2.5</w:t>
      </w:r>
      <w:r w:rsidR="005754E4">
        <w:rPr>
          <w:rFonts w:ascii="Times New Roman" w:hAnsi="Times New Roman" w:cs="Times New Roman"/>
          <w:b/>
          <w:bCs/>
          <w:sz w:val="28"/>
          <w:szCs w:val="28"/>
        </w:rPr>
        <w:t xml:space="preserve"> </w:t>
      </w:r>
      <w:r w:rsidR="005754E4" w:rsidRPr="005754E4">
        <w:rPr>
          <w:rFonts w:ascii="Times New Roman" w:hAnsi="Times New Roman" w:cs="Times New Roman"/>
          <w:b/>
          <w:bCs/>
          <w:sz w:val="28"/>
          <w:szCs w:val="28"/>
        </w:rPr>
        <w:t>Calculation of day-night</w:t>
      </w:r>
      <w:r w:rsidR="005754E4">
        <w:rPr>
          <w:rFonts w:ascii="Times New Roman" w:hAnsi="Times New Roman" w:cs="Times New Roman"/>
          <w:b/>
          <w:bCs/>
          <w:sz w:val="28"/>
          <w:szCs w:val="28"/>
        </w:rPr>
        <w:t xml:space="preserve"> reduction</w:t>
      </w:r>
    </w:p>
    <w:p w:rsidR="000F5B94" w:rsidRDefault="00F460C1" w:rsidP="000F5B94">
      <w:pPr>
        <w:jc w:val="both"/>
        <w:rPr>
          <w:rFonts w:ascii="Times New Roman" w:hAnsi="Times New Roman" w:cs="Times New Roman"/>
          <w:b/>
          <w:bCs/>
          <w:sz w:val="28"/>
          <w:szCs w:val="28"/>
        </w:rPr>
      </w:pPr>
      <w:r>
        <w:rPr>
          <w:rFonts w:ascii="Times New Roman" w:hAnsi="Times New Roman" w:cs="Times New Roman"/>
          <w:bCs/>
          <w:sz w:val="28"/>
          <w:szCs w:val="28"/>
        </w:rPr>
        <w:tab/>
      </w:r>
      <w:r w:rsidR="000F5B94">
        <w:rPr>
          <w:rFonts w:ascii="Times New Roman" w:hAnsi="Times New Roman" w:cs="Times New Roman"/>
          <w:bCs/>
          <w:sz w:val="28"/>
          <w:szCs w:val="28"/>
        </w:rPr>
        <w:t>For each individual</w:t>
      </w:r>
      <w:r w:rsidR="00AE092F">
        <w:rPr>
          <w:rFonts w:ascii="Times New Roman" w:hAnsi="Times New Roman" w:cs="Times New Roman"/>
          <w:bCs/>
          <w:sz w:val="28"/>
          <w:szCs w:val="28"/>
        </w:rPr>
        <w:t>s HR and BP values</w:t>
      </w:r>
      <w:r w:rsidR="000F5B94">
        <w:rPr>
          <w:rFonts w:ascii="Times New Roman" w:hAnsi="Times New Roman" w:cs="Times New Roman"/>
          <w:bCs/>
          <w:sz w:val="28"/>
          <w:szCs w:val="28"/>
        </w:rPr>
        <w:t>, we calculated the difference in the median value between</w:t>
      </w:r>
      <w:r w:rsidR="00AE092F">
        <w:rPr>
          <w:rFonts w:ascii="Times New Roman" w:hAnsi="Times New Roman" w:cs="Times New Roman"/>
          <w:bCs/>
          <w:sz w:val="28"/>
          <w:szCs w:val="28"/>
        </w:rPr>
        <w:t xml:space="preserve"> the above defined</w:t>
      </w:r>
      <w:r w:rsidR="000F5B94">
        <w:rPr>
          <w:rFonts w:ascii="Times New Roman" w:hAnsi="Times New Roman" w:cs="Times New Roman"/>
          <w:bCs/>
          <w:sz w:val="28"/>
          <w:szCs w:val="28"/>
        </w:rPr>
        <w:t xml:space="preserve"> daytime and nighttime </w:t>
      </w:r>
      <w:r w:rsidR="00AE092F">
        <w:rPr>
          <w:rFonts w:ascii="Times New Roman" w:hAnsi="Times New Roman" w:cs="Times New Roman"/>
          <w:bCs/>
          <w:sz w:val="28"/>
          <w:szCs w:val="28"/>
        </w:rPr>
        <w:t>periods</w:t>
      </w:r>
      <w:r w:rsidR="000F5B94">
        <w:rPr>
          <w:rFonts w:ascii="Times New Roman" w:hAnsi="Times New Roman" w:cs="Times New Roman"/>
          <w:bCs/>
          <w:sz w:val="28"/>
          <w:szCs w:val="28"/>
        </w:rPr>
        <w:t xml:space="preserve">, and we defined this difference as the </w:t>
      </w:r>
      <w:r w:rsidR="000F5B94" w:rsidRPr="000F5B94">
        <w:rPr>
          <w:rFonts w:ascii="Times New Roman" w:hAnsi="Times New Roman" w:cs="Times New Roman"/>
          <w:bCs/>
          <w:i/>
          <w:sz w:val="28"/>
          <w:szCs w:val="28"/>
        </w:rPr>
        <w:t>day-night reduction</w:t>
      </w:r>
      <w:r w:rsidR="000F5B94">
        <w:rPr>
          <w:rFonts w:ascii="Times New Roman" w:hAnsi="Times New Roman" w:cs="Times New Roman"/>
          <w:bCs/>
          <w:sz w:val="28"/>
          <w:szCs w:val="28"/>
        </w:rPr>
        <w:t xml:space="preserve">. For patients with more than one </w:t>
      </w:r>
      <w:r w:rsidR="000F5B94" w:rsidRPr="000F5B94">
        <w:rPr>
          <w:rFonts w:ascii="Times New Roman" w:hAnsi="Times New Roman" w:cs="Times New Roman"/>
          <w:bCs/>
          <w:i/>
          <w:sz w:val="28"/>
          <w:szCs w:val="28"/>
        </w:rPr>
        <w:t>day-night reduction</w:t>
      </w:r>
      <w:r w:rsidR="000F5B94">
        <w:rPr>
          <w:rFonts w:ascii="Times New Roman" w:hAnsi="Times New Roman" w:cs="Times New Roman"/>
          <w:bCs/>
          <w:sz w:val="28"/>
          <w:szCs w:val="28"/>
        </w:rPr>
        <w:t xml:space="preserve"> available because of several days of ICU stay, we used the median value. </w:t>
      </w:r>
      <w:r w:rsidR="00790327">
        <w:rPr>
          <w:rFonts w:ascii="Times New Roman" w:hAnsi="Times New Roman" w:cs="Times New Roman"/>
          <w:bCs/>
          <w:sz w:val="28"/>
          <w:szCs w:val="28"/>
        </w:rPr>
        <w:t>To</w:t>
      </w:r>
      <w:r w:rsidR="00500236">
        <w:rPr>
          <w:rFonts w:ascii="Times New Roman" w:hAnsi="Times New Roman" w:cs="Times New Roman"/>
          <w:bCs/>
          <w:sz w:val="28"/>
          <w:szCs w:val="28"/>
        </w:rPr>
        <w:t xml:space="preserve"> eliminate</w:t>
      </w:r>
      <w:r w:rsidR="000F5B94">
        <w:rPr>
          <w:rFonts w:ascii="Times New Roman" w:hAnsi="Times New Roman" w:cs="Times New Roman"/>
          <w:bCs/>
          <w:sz w:val="28"/>
          <w:szCs w:val="28"/>
        </w:rPr>
        <w:t xml:space="preserve"> th</w:t>
      </w:r>
      <w:r w:rsidR="005754E4">
        <w:rPr>
          <w:rFonts w:ascii="Times New Roman" w:hAnsi="Times New Roman" w:cs="Times New Roman"/>
          <w:bCs/>
          <w:sz w:val="28"/>
          <w:szCs w:val="28"/>
        </w:rPr>
        <w:t>e</w:t>
      </w:r>
      <w:r w:rsidR="000F5B94">
        <w:rPr>
          <w:rFonts w:ascii="Times New Roman" w:hAnsi="Times New Roman" w:cs="Times New Roman"/>
          <w:bCs/>
          <w:sz w:val="28"/>
          <w:szCs w:val="28"/>
        </w:rPr>
        <w:t xml:space="preserve"> </w:t>
      </w:r>
      <w:r w:rsidR="005754E4">
        <w:rPr>
          <w:rFonts w:ascii="Times New Roman" w:hAnsi="Times New Roman" w:cs="Times New Roman"/>
          <w:bCs/>
          <w:sz w:val="28"/>
          <w:szCs w:val="28"/>
        </w:rPr>
        <w:t xml:space="preserve">affecting </w:t>
      </w:r>
      <w:r w:rsidR="000F5B94">
        <w:rPr>
          <w:rFonts w:ascii="Times New Roman" w:hAnsi="Times New Roman" w:cs="Times New Roman"/>
          <w:bCs/>
          <w:sz w:val="28"/>
          <w:szCs w:val="28"/>
        </w:rPr>
        <w:t>factors</w:t>
      </w:r>
      <w:r w:rsidR="005754E4">
        <w:rPr>
          <w:rFonts w:ascii="Times New Roman" w:hAnsi="Times New Roman" w:cs="Times New Roman"/>
          <w:bCs/>
          <w:sz w:val="28"/>
          <w:szCs w:val="28"/>
        </w:rPr>
        <w:t xml:space="preserve"> (such as trends and noise) </w:t>
      </w:r>
      <w:r w:rsidR="00500236">
        <w:rPr>
          <w:rFonts w:ascii="Times New Roman" w:hAnsi="Times New Roman" w:cs="Times New Roman"/>
          <w:bCs/>
          <w:sz w:val="28"/>
          <w:szCs w:val="28"/>
        </w:rPr>
        <w:t>and improve the reliability of our</w:t>
      </w:r>
      <w:r w:rsidR="00790327">
        <w:rPr>
          <w:rFonts w:ascii="Times New Roman" w:hAnsi="Times New Roman" w:cs="Times New Roman"/>
          <w:bCs/>
          <w:sz w:val="28"/>
          <w:szCs w:val="28"/>
        </w:rPr>
        <w:t xml:space="preserve"> result</w:t>
      </w:r>
      <w:r w:rsidR="0046147A">
        <w:rPr>
          <w:rFonts w:ascii="Times New Roman" w:hAnsi="Times New Roman" w:cs="Times New Roman"/>
          <w:bCs/>
          <w:sz w:val="28"/>
          <w:szCs w:val="28"/>
        </w:rPr>
        <w:t>s</w:t>
      </w:r>
      <w:r w:rsidR="00790327">
        <w:rPr>
          <w:rFonts w:ascii="Times New Roman" w:hAnsi="Times New Roman" w:cs="Times New Roman"/>
          <w:bCs/>
          <w:sz w:val="28"/>
          <w:szCs w:val="28"/>
        </w:rPr>
        <w:t xml:space="preserve">, we </w:t>
      </w:r>
      <w:r w:rsidR="000F5B94">
        <w:rPr>
          <w:rFonts w:ascii="Times New Roman" w:hAnsi="Times New Roman" w:cs="Times New Roman"/>
          <w:bCs/>
          <w:sz w:val="28"/>
          <w:szCs w:val="28"/>
        </w:rPr>
        <w:t>applied</w:t>
      </w:r>
      <w:r w:rsidR="00790327">
        <w:rPr>
          <w:rFonts w:ascii="Times New Roman" w:hAnsi="Times New Roman" w:cs="Times New Roman"/>
          <w:bCs/>
          <w:sz w:val="28"/>
          <w:szCs w:val="28"/>
        </w:rPr>
        <w:t xml:space="preserve"> a band pass filter</w:t>
      </w:r>
      <w:r w:rsidR="0046147A">
        <w:rPr>
          <w:rFonts w:ascii="Times New Roman" w:hAnsi="Times New Roman" w:cs="Times New Roman"/>
          <w:bCs/>
          <w:sz w:val="28"/>
          <w:szCs w:val="28"/>
        </w:rPr>
        <w:t xml:space="preserve"> [</w:t>
      </w:r>
      <w:r w:rsidR="0000099E">
        <w:rPr>
          <w:rFonts w:ascii="Times New Roman" w:hAnsi="Times New Roman" w:cs="Times New Roman"/>
          <w:bCs/>
          <w:sz w:val="28"/>
          <w:szCs w:val="28"/>
        </w:rPr>
        <w:t>x</w:t>
      </w:r>
      <w:r w:rsidR="00D24135">
        <w:rPr>
          <w:rFonts w:ascii="Times New Roman" w:hAnsi="Times New Roman" w:cs="Times New Roman"/>
          <w:bCs/>
          <w:sz w:val="28"/>
          <w:szCs w:val="28"/>
        </w:rPr>
        <w:t>3</w:t>
      </w:r>
      <w:r w:rsidR="0046147A">
        <w:rPr>
          <w:rFonts w:ascii="Times New Roman" w:hAnsi="Times New Roman" w:cs="Times New Roman"/>
          <w:bCs/>
          <w:sz w:val="28"/>
          <w:szCs w:val="28"/>
        </w:rPr>
        <w:t>]</w:t>
      </w:r>
      <w:r w:rsidR="00790327">
        <w:rPr>
          <w:rFonts w:ascii="Times New Roman" w:hAnsi="Times New Roman" w:cs="Times New Roman"/>
          <w:bCs/>
          <w:sz w:val="28"/>
          <w:szCs w:val="28"/>
        </w:rPr>
        <w:t xml:space="preserve"> </w:t>
      </w:r>
      <w:r w:rsidR="00500236">
        <w:rPr>
          <w:rFonts w:ascii="Times New Roman" w:hAnsi="Times New Roman" w:cs="Times New Roman"/>
          <w:bCs/>
          <w:sz w:val="28"/>
          <w:szCs w:val="28"/>
        </w:rPr>
        <w:t xml:space="preserve">and </w:t>
      </w:r>
      <w:r w:rsidR="00500236">
        <w:rPr>
          <w:rFonts w:ascii="Times New Roman" w:hAnsi="Times New Roman" w:cs="Times New Roman"/>
          <w:bCs/>
          <w:sz w:val="28"/>
          <w:szCs w:val="28"/>
        </w:rPr>
        <w:lastRenderedPageBreak/>
        <w:t>extracted</w:t>
      </w:r>
      <w:r w:rsidR="0046147A">
        <w:rPr>
          <w:rFonts w:ascii="Times New Roman" w:hAnsi="Times New Roman" w:cs="Times New Roman"/>
          <w:bCs/>
          <w:sz w:val="28"/>
          <w:szCs w:val="28"/>
        </w:rPr>
        <w:t xml:space="preserve"> the circadian variation component from</w:t>
      </w:r>
      <w:r w:rsidR="00500236">
        <w:rPr>
          <w:rFonts w:ascii="Times New Roman" w:hAnsi="Times New Roman" w:cs="Times New Roman"/>
          <w:bCs/>
          <w:sz w:val="28"/>
          <w:szCs w:val="28"/>
        </w:rPr>
        <w:t xml:space="preserve"> each individual</w:t>
      </w:r>
      <w:r w:rsidR="00A853E6">
        <w:rPr>
          <w:rFonts w:ascii="Times New Roman" w:hAnsi="Times New Roman" w:cs="Times New Roman"/>
          <w:bCs/>
          <w:sz w:val="28"/>
          <w:szCs w:val="28"/>
        </w:rPr>
        <w:t xml:space="preserve"> data</w:t>
      </w:r>
      <w:r w:rsidR="0046147A">
        <w:rPr>
          <w:rFonts w:ascii="Times New Roman" w:hAnsi="Times New Roman" w:cs="Times New Roman"/>
          <w:bCs/>
          <w:sz w:val="28"/>
          <w:szCs w:val="28"/>
        </w:rPr>
        <w:t xml:space="preserve">. The band pass filter </w:t>
      </w:r>
      <w:r w:rsidR="008523FC">
        <w:rPr>
          <w:rFonts w:ascii="Times New Roman" w:hAnsi="Times New Roman" w:cs="Times New Roman"/>
          <w:bCs/>
          <w:sz w:val="28"/>
          <w:szCs w:val="28"/>
        </w:rPr>
        <w:t xml:space="preserve">used in our study </w:t>
      </w:r>
      <w:r w:rsidR="00500236">
        <w:rPr>
          <w:rFonts w:ascii="Times New Roman" w:hAnsi="Times New Roman" w:cs="Times New Roman"/>
          <w:bCs/>
          <w:sz w:val="28"/>
          <w:szCs w:val="28"/>
        </w:rPr>
        <w:t>was</w:t>
      </w:r>
      <w:r w:rsidR="0046147A">
        <w:rPr>
          <w:rFonts w:ascii="Times New Roman" w:hAnsi="Times New Roman" w:cs="Times New Roman"/>
          <w:bCs/>
          <w:sz w:val="28"/>
          <w:szCs w:val="28"/>
        </w:rPr>
        <w:t xml:space="preserve"> a</w:t>
      </w:r>
      <w:r w:rsidR="008523FC" w:rsidRPr="008523FC">
        <w:rPr>
          <w:rFonts w:ascii="Times New Roman" w:hAnsi="Times New Roman" w:cs="Times New Roman"/>
          <w:bCs/>
          <w:sz w:val="28"/>
          <w:szCs w:val="28"/>
        </w:rPr>
        <w:t xml:space="preserve"> resonant (single pole) filter</w:t>
      </w:r>
      <w:r w:rsidR="0046147A">
        <w:rPr>
          <w:rFonts w:ascii="Times New Roman" w:hAnsi="Times New Roman" w:cs="Times New Roman"/>
          <w:bCs/>
          <w:sz w:val="28"/>
          <w:szCs w:val="28"/>
        </w:rPr>
        <w:t xml:space="preserve"> with a resonant frequency of 24 hours. The </w:t>
      </w:r>
      <w:r w:rsidR="008523FC">
        <w:rPr>
          <w:rFonts w:ascii="Times New Roman" w:hAnsi="Times New Roman" w:cs="Times New Roman"/>
          <w:bCs/>
          <w:sz w:val="28"/>
          <w:szCs w:val="28"/>
        </w:rPr>
        <w:t>Q factor in our case</w:t>
      </w:r>
      <w:r w:rsidR="0046147A">
        <w:rPr>
          <w:rFonts w:ascii="Times New Roman" w:hAnsi="Times New Roman" w:cs="Times New Roman"/>
          <w:bCs/>
          <w:sz w:val="28"/>
          <w:szCs w:val="28"/>
        </w:rPr>
        <w:t xml:space="preserve"> was set to 0.8, as large value</w:t>
      </w:r>
      <w:r w:rsidR="00AE092F">
        <w:rPr>
          <w:rFonts w:ascii="Times New Roman" w:hAnsi="Times New Roman" w:cs="Times New Roman"/>
          <w:bCs/>
          <w:sz w:val="28"/>
          <w:szCs w:val="28"/>
        </w:rPr>
        <w:t>s</w:t>
      </w:r>
      <w:r w:rsidR="0046147A">
        <w:rPr>
          <w:rFonts w:ascii="Times New Roman" w:hAnsi="Times New Roman" w:cs="Times New Roman"/>
          <w:bCs/>
          <w:sz w:val="28"/>
          <w:szCs w:val="28"/>
        </w:rPr>
        <w:t xml:space="preserve"> will introduce false oscillation and small value</w:t>
      </w:r>
      <w:r w:rsidR="00AE092F">
        <w:rPr>
          <w:rFonts w:ascii="Times New Roman" w:hAnsi="Times New Roman" w:cs="Times New Roman"/>
          <w:bCs/>
          <w:sz w:val="28"/>
          <w:szCs w:val="28"/>
        </w:rPr>
        <w:t>s</w:t>
      </w:r>
      <w:r w:rsidR="0046147A">
        <w:rPr>
          <w:rFonts w:ascii="Times New Roman" w:hAnsi="Times New Roman" w:cs="Times New Roman"/>
          <w:bCs/>
          <w:sz w:val="28"/>
          <w:szCs w:val="28"/>
        </w:rPr>
        <w:t xml:space="preserve"> </w:t>
      </w:r>
      <w:r w:rsidR="00736772">
        <w:rPr>
          <w:rFonts w:ascii="Times New Roman" w:hAnsi="Times New Roman" w:cs="Times New Roman"/>
          <w:bCs/>
          <w:sz w:val="28"/>
          <w:szCs w:val="28"/>
        </w:rPr>
        <w:t>cannot</w:t>
      </w:r>
      <w:r w:rsidR="0046147A">
        <w:rPr>
          <w:rFonts w:ascii="Times New Roman" w:hAnsi="Times New Roman" w:cs="Times New Roman"/>
          <w:bCs/>
          <w:sz w:val="28"/>
          <w:szCs w:val="28"/>
        </w:rPr>
        <w:t xml:space="preserve"> remove the trends effectively. </w:t>
      </w:r>
      <w:r w:rsidR="001C62BB" w:rsidRPr="001C62BB">
        <w:rPr>
          <w:rFonts w:ascii="Times New Roman" w:hAnsi="Times New Roman" w:cs="Times New Roman"/>
          <w:b/>
          <w:bCs/>
          <w:sz w:val="28"/>
          <w:szCs w:val="28"/>
        </w:rPr>
        <w:t xml:space="preserve"> </w:t>
      </w:r>
      <w:r w:rsidR="000F5B94">
        <w:rPr>
          <w:rFonts w:ascii="Times New Roman" w:hAnsi="Times New Roman" w:cs="Times New Roman"/>
          <w:b/>
          <w:bCs/>
          <w:sz w:val="28"/>
          <w:szCs w:val="28"/>
        </w:rPr>
        <w:t xml:space="preserve"> </w:t>
      </w:r>
    </w:p>
    <w:p w:rsidR="00D24135" w:rsidRDefault="00D24135" w:rsidP="000F5B94">
      <w:pPr>
        <w:jc w:val="both"/>
        <w:rPr>
          <w:rFonts w:ascii="Times New Roman" w:hAnsi="Times New Roman" w:cs="Times New Roman"/>
          <w:bCs/>
          <w:color w:val="002060"/>
          <w:sz w:val="28"/>
          <w:szCs w:val="28"/>
        </w:rPr>
      </w:pPr>
      <w:r w:rsidRPr="00D24135">
        <w:rPr>
          <w:rFonts w:ascii="Times New Roman" w:hAnsi="Times New Roman" w:cs="Times New Roman"/>
          <w:bCs/>
          <w:color w:val="002060"/>
          <w:sz w:val="28"/>
          <w:szCs w:val="28"/>
        </w:rPr>
        <w:t>[x3]</w:t>
      </w:r>
      <w:r>
        <w:rPr>
          <w:rFonts w:ascii="Times New Roman" w:hAnsi="Times New Roman" w:cs="Times New Roman"/>
          <w:bCs/>
          <w:color w:val="002060"/>
          <w:sz w:val="28"/>
          <w:szCs w:val="28"/>
        </w:rPr>
        <w:t xml:space="preserve"> </w:t>
      </w:r>
      <w:r w:rsidRPr="00D24135">
        <w:rPr>
          <w:rFonts w:ascii="Times New Roman" w:hAnsi="Times New Roman" w:cs="Times New Roman"/>
          <w:bCs/>
          <w:color w:val="002060"/>
          <w:sz w:val="28"/>
          <w:szCs w:val="28"/>
        </w:rPr>
        <w:t>Engelberg,</w:t>
      </w:r>
      <w:r>
        <w:rPr>
          <w:rFonts w:ascii="Times New Roman" w:hAnsi="Times New Roman" w:cs="Times New Roman"/>
          <w:bCs/>
          <w:color w:val="002060"/>
          <w:sz w:val="28"/>
          <w:szCs w:val="28"/>
        </w:rPr>
        <w:t xml:space="preserve"> </w:t>
      </w:r>
      <w:r w:rsidRPr="00D24135">
        <w:rPr>
          <w:rFonts w:ascii="Times New Roman" w:hAnsi="Times New Roman" w:cs="Times New Roman"/>
          <w:bCs/>
          <w:color w:val="002060"/>
          <w:sz w:val="28"/>
          <w:szCs w:val="28"/>
        </w:rPr>
        <w:t>S. Precise variable-Q filter design. IEEE SIGNAL PROC. MAG. 2008(5), 113 - 119</w:t>
      </w:r>
      <w:r>
        <w:rPr>
          <w:rFonts w:ascii="Times New Roman" w:hAnsi="Times New Roman" w:cs="Times New Roman"/>
          <w:bCs/>
          <w:color w:val="002060"/>
          <w:sz w:val="28"/>
          <w:szCs w:val="28"/>
        </w:rPr>
        <w:t>.</w:t>
      </w:r>
    </w:p>
    <w:p w:rsidR="001C62BB" w:rsidRPr="000F5B94" w:rsidRDefault="00BF07BC" w:rsidP="000F5B94">
      <w:pPr>
        <w:jc w:val="both"/>
        <w:rPr>
          <w:rFonts w:ascii="Times New Roman" w:hAnsi="Times New Roman" w:cs="Times New Roman"/>
          <w:bCs/>
          <w:sz w:val="28"/>
          <w:szCs w:val="28"/>
        </w:rPr>
      </w:pPr>
      <w:r>
        <w:rPr>
          <w:rFonts w:ascii="Times New Roman" w:hAnsi="Times New Roman" w:cs="Times New Roman"/>
          <w:b/>
          <w:bCs/>
          <w:sz w:val="28"/>
          <w:szCs w:val="28"/>
        </w:rPr>
        <w:t>2.6 Adjustment</w:t>
      </w:r>
      <w:r w:rsidR="001C62BB" w:rsidRPr="001C62BB">
        <w:rPr>
          <w:rFonts w:ascii="Times New Roman" w:hAnsi="Times New Roman" w:cs="Times New Roman"/>
          <w:b/>
          <w:bCs/>
          <w:sz w:val="28"/>
          <w:szCs w:val="28"/>
        </w:rPr>
        <w:t xml:space="preserve"> of age</w:t>
      </w:r>
    </w:p>
    <w:p w:rsidR="005754E4" w:rsidRDefault="001C62BB" w:rsidP="00E35213">
      <w:pPr>
        <w:jc w:val="both"/>
        <w:rPr>
          <w:rFonts w:ascii="Times New Roman" w:hAnsi="Times New Roman" w:cs="Times New Roman"/>
          <w:bCs/>
          <w:sz w:val="28"/>
          <w:szCs w:val="28"/>
        </w:rPr>
      </w:pPr>
      <w:r>
        <w:rPr>
          <w:rFonts w:ascii="Times New Roman" w:hAnsi="Times New Roman" w:cs="Times New Roman"/>
          <w:bCs/>
          <w:sz w:val="28"/>
          <w:szCs w:val="28"/>
        </w:rPr>
        <w:tab/>
        <w:t>As</w:t>
      </w:r>
      <w:r w:rsidR="00AE092F">
        <w:rPr>
          <w:rFonts w:ascii="Times New Roman" w:hAnsi="Times New Roman" w:cs="Times New Roman"/>
          <w:bCs/>
          <w:sz w:val="28"/>
          <w:szCs w:val="28"/>
        </w:rPr>
        <w:t xml:space="preserve"> we expected age to be</w:t>
      </w:r>
      <w:r>
        <w:rPr>
          <w:rFonts w:ascii="Times New Roman" w:hAnsi="Times New Roman" w:cs="Times New Roman"/>
          <w:bCs/>
          <w:sz w:val="28"/>
          <w:szCs w:val="28"/>
        </w:rPr>
        <w:t xml:space="preserve"> a confounding</w:t>
      </w:r>
      <w:r w:rsidR="00AE092F">
        <w:rPr>
          <w:rFonts w:ascii="Times New Roman" w:hAnsi="Times New Roman" w:cs="Times New Roman"/>
          <w:bCs/>
          <w:sz w:val="28"/>
          <w:szCs w:val="28"/>
        </w:rPr>
        <w:t xml:space="preserve"> factor for circadian variation</w:t>
      </w:r>
      <w:r>
        <w:rPr>
          <w:rFonts w:ascii="Times New Roman" w:hAnsi="Times New Roman" w:cs="Times New Roman"/>
          <w:bCs/>
          <w:sz w:val="28"/>
          <w:szCs w:val="28"/>
        </w:rPr>
        <w:t xml:space="preserve"> </w:t>
      </w:r>
      <w:r w:rsidR="000F5B94">
        <w:rPr>
          <w:rFonts w:ascii="Times New Roman" w:hAnsi="Times New Roman" w:cs="Times New Roman"/>
          <w:bCs/>
          <w:sz w:val="28"/>
          <w:szCs w:val="28"/>
        </w:rPr>
        <w:t>(</w:t>
      </w:r>
      <w:r w:rsidR="00AE092F">
        <w:rPr>
          <w:rFonts w:ascii="Times New Roman" w:hAnsi="Times New Roman" w:cs="Times New Roman"/>
          <w:bCs/>
          <w:sz w:val="28"/>
          <w:szCs w:val="28"/>
        </w:rPr>
        <w:t xml:space="preserve">with </w:t>
      </w:r>
      <w:r w:rsidR="00074654" w:rsidRPr="00074654">
        <w:rPr>
          <w:rFonts w:ascii="Times New Roman" w:hAnsi="Times New Roman" w:cs="Times New Roman"/>
          <w:bCs/>
          <w:sz w:val="28"/>
          <w:szCs w:val="28"/>
        </w:rPr>
        <w:t xml:space="preserve">older participants </w:t>
      </w:r>
      <w:r w:rsidR="00074654">
        <w:rPr>
          <w:rFonts w:ascii="Times New Roman" w:hAnsi="Times New Roman" w:cs="Times New Roman"/>
          <w:bCs/>
          <w:sz w:val="28"/>
          <w:szCs w:val="28"/>
        </w:rPr>
        <w:t>show</w:t>
      </w:r>
      <w:r w:rsidR="00AE092F">
        <w:rPr>
          <w:rFonts w:ascii="Times New Roman" w:hAnsi="Times New Roman" w:cs="Times New Roman"/>
          <w:bCs/>
          <w:sz w:val="28"/>
          <w:szCs w:val="28"/>
        </w:rPr>
        <w:t>ing</w:t>
      </w:r>
      <w:r>
        <w:rPr>
          <w:rFonts w:ascii="Times New Roman" w:hAnsi="Times New Roman" w:cs="Times New Roman"/>
          <w:bCs/>
          <w:sz w:val="28"/>
          <w:szCs w:val="28"/>
        </w:rPr>
        <w:t xml:space="preserve"> </w:t>
      </w:r>
      <w:r w:rsidR="00074654" w:rsidRPr="00074654">
        <w:rPr>
          <w:rFonts w:ascii="Times New Roman" w:hAnsi="Times New Roman" w:cs="Times New Roman"/>
          <w:bCs/>
          <w:sz w:val="28"/>
          <w:szCs w:val="28"/>
        </w:rPr>
        <w:t xml:space="preserve">reduced amplitude of circadian rhythm </w:t>
      </w:r>
      <w:r w:rsidR="0000099E">
        <w:rPr>
          <w:rFonts w:ascii="Times New Roman" w:hAnsi="Times New Roman" w:cs="Times New Roman"/>
          <w:bCs/>
          <w:sz w:val="28"/>
          <w:szCs w:val="28"/>
        </w:rPr>
        <w:t>[x</w:t>
      </w:r>
      <w:r w:rsidR="00D24135">
        <w:rPr>
          <w:rFonts w:ascii="Times New Roman" w:hAnsi="Times New Roman" w:cs="Times New Roman"/>
          <w:bCs/>
          <w:sz w:val="28"/>
          <w:szCs w:val="28"/>
        </w:rPr>
        <w:t>4</w:t>
      </w:r>
      <w:r w:rsidR="00074654">
        <w:rPr>
          <w:rFonts w:ascii="Times New Roman" w:hAnsi="Times New Roman" w:cs="Times New Roman"/>
          <w:bCs/>
          <w:sz w:val="28"/>
          <w:szCs w:val="28"/>
        </w:rPr>
        <w:t>,x</w:t>
      </w:r>
      <w:r w:rsidR="00D24135">
        <w:rPr>
          <w:rFonts w:ascii="Times New Roman" w:hAnsi="Times New Roman" w:cs="Times New Roman"/>
          <w:bCs/>
          <w:sz w:val="28"/>
          <w:szCs w:val="28"/>
        </w:rPr>
        <w:t>5</w:t>
      </w:r>
      <w:r w:rsidR="0000099E">
        <w:rPr>
          <w:rFonts w:ascii="Times New Roman" w:hAnsi="Times New Roman" w:cs="Times New Roman"/>
          <w:bCs/>
          <w:sz w:val="28"/>
          <w:szCs w:val="28"/>
        </w:rPr>
        <w:t>]</w:t>
      </w:r>
      <w:r w:rsidR="000F5B94">
        <w:rPr>
          <w:rFonts w:ascii="Times New Roman" w:hAnsi="Times New Roman" w:cs="Times New Roman"/>
          <w:bCs/>
          <w:sz w:val="28"/>
          <w:szCs w:val="28"/>
        </w:rPr>
        <w:t>)</w:t>
      </w:r>
      <w:r>
        <w:rPr>
          <w:rFonts w:ascii="Times New Roman" w:hAnsi="Times New Roman" w:cs="Times New Roman"/>
          <w:bCs/>
          <w:sz w:val="28"/>
          <w:szCs w:val="28"/>
        </w:rPr>
        <w:t xml:space="preserve">, we adjusted our </w:t>
      </w:r>
      <w:r w:rsidR="00AE092F">
        <w:rPr>
          <w:rFonts w:ascii="Times New Roman" w:hAnsi="Times New Roman" w:cs="Times New Roman"/>
          <w:bCs/>
          <w:sz w:val="28"/>
          <w:szCs w:val="28"/>
        </w:rPr>
        <w:t>analysis</w:t>
      </w:r>
      <w:r w:rsidR="000F5B94">
        <w:rPr>
          <w:rFonts w:ascii="Times New Roman" w:hAnsi="Times New Roman" w:cs="Times New Roman"/>
          <w:bCs/>
          <w:sz w:val="28"/>
          <w:szCs w:val="28"/>
        </w:rPr>
        <w:t xml:space="preserve"> </w:t>
      </w:r>
      <w:r w:rsidR="00AE092F">
        <w:rPr>
          <w:rFonts w:ascii="Times New Roman" w:hAnsi="Times New Roman" w:cs="Times New Roman"/>
          <w:bCs/>
          <w:sz w:val="28"/>
          <w:szCs w:val="28"/>
        </w:rPr>
        <w:t>to account for the</w:t>
      </w:r>
      <w:r w:rsidR="000F5B94">
        <w:rPr>
          <w:rFonts w:ascii="Times New Roman" w:hAnsi="Times New Roman" w:cs="Times New Roman"/>
          <w:bCs/>
          <w:sz w:val="28"/>
          <w:szCs w:val="28"/>
        </w:rPr>
        <w:t xml:space="preserve"> age of patients</w:t>
      </w:r>
      <w:r>
        <w:rPr>
          <w:rFonts w:ascii="Times New Roman" w:hAnsi="Times New Roman" w:cs="Times New Roman"/>
          <w:bCs/>
          <w:sz w:val="28"/>
          <w:szCs w:val="28"/>
        </w:rPr>
        <w:t>.</w:t>
      </w:r>
      <w:r w:rsidR="000F5B94">
        <w:rPr>
          <w:rFonts w:ascii="Times New Roman" w:hAnsi="Times New Roman" w:cs="Times New Roman"/>
          <w:bCs/>
          <w:sz w:val="28"/>
          <w:szCs w:val="28"/>
        </w:rPr>
        <w:t xml:space="preserve"> To do this, w</w:t>
      </w:r>
      <w:r>
        <w:rPr>
          <w:rFonts w:ascii="Times New Roman" w:hAnsi="Times New Roman" w:cs="Times New Roman"/>
          <w:bCs/>
          <w:sz w:val="28"/>
          <w:szCs w:val="28"/>
        </w:rPr>
        <w:t xml:space="preserve">e </w:t>
      </w:r>
      <w:r w:rsidR="000432FD">
        <w:rPr>
          <w:rFonts w:ascii="Times New Roman" w:hAnsi="Times New Roman" w:cs="Times New Roman"/>
          <w:bCs/>
          <w:sz w:val="28"/>
          <w:szCs w:val="28"/>
        </w:rPr>
        <w:t>investigated</w:t>
      </w:r>
      <w:r>
        <w:rPr>
          <w:rFonts w:ascii="Times New Roman" w:hAnsi="Times New Roman" w:cs="Times New Roman"/>
          <w:bCs/>
          <w:sz w:val="28"/>
          <w:szCs w:val="28"/>
        </w:rPr>
        <w:t xml:space="preserve"> the relationship between </w:t>
      </w:r>
      <w:r w:rsidRPr="00AE092F">
        <w:rPr>
          <w:rFonts w:ascii="Times New Roman" w:hAnsi="Times New Roman" w:cs="Times New Roman"/>
          <w:bCs/>
          <w:i/>
          <w:sz w:val="28"/>
          <w:szCs w:val="28"/>
        </w:rPr>
        <w:t>day-night reduction</w:t>
      </w:r>
      <w:r>
        <w:rPr>
          <w:rFonts w:ascii="Times New Roman" w:hAnsi="Times New Roman" w:cs="Times New Roman"/>
          <w:bCs/>
          <w:sz w:val="28"/>
          <w:szCs w:val="28"/>
        </w:rPr>
        <w:t xml:space="preserve"> and </w:t>
      </w:r>
      <w:r w:rsidR="000432FD">
        <w:rPr>
          <w:rFonts w:ascii="Times New Roman" w:hAnsi="Times New Roman" w:cs="Times New Roman"/>
          <w:bCs/>
          <w:sz w:val="28"/>
          <w:szCs w:val="28"/>
        </w:rPr>
        <w:t>age. All</w:t>
      </w:r>
      <w:r>
        <w:rPr>
          <w:rFonts w:ascii="Times New Roman" w:hAnsi="Times New Roman" w:cs="Times New Roman"/>
          <w:bCs/>
          <w:sz w:val="28"/>
          <w:szCs w:val="28"/>
        </w:rPr>
        <w:t xml:space="preserve"> patients</w:t>
      </w:r>
      <w:r w:rsidR="000432FD">
        <w:rPr>
          <w:rFonts w:ascii="Times New Roman" w:hAnsi="Times New Roman" w:cs="Times New Roman"/>
          <w:bCs/>
          <w:sz w:val="28"/>
          <w:szCs w:val="28"/>
        </w:rPr>
        <w:t xml:space="preserve"> </w:t>
      </w:r>
      <w:r>
        <w:rPr>
          <w:rFonts w:ascii="Times New Roman" w:hAnsi="Times New Roman" w:cs="Times New Roman"/>
          <w:bCs/>
          <w:sz w:val="28"/>
          <w:szCs w:val="28"/>
        </w:rPr>
        <w:t xml:space="preserve">were divided into four groups according to their ICU admission age: </w:t>
      </w:r>
      <w:r w:rsidR="0024663F">
        <w:rPr>
          <w:rFonts w:ascii="Times New Roman" w:hAnsi="Times New Roman" w:cs="Times New Roman"/>
          <w:bCs/>
          <w:sz w:val="28"/>
          <w:szCs w:val="28"/>
        </w:rPr>
        <w:t xml:space="preserve">less than 40, from 40 to 60, from 60 to 80 and larger than 80. The mean </w:t>
      </w:r>
      <w:r w:rsidR="0024663F" w:rsidRPr="00AE092F">
        <w:rPr>
          <w:rFonts w:ascii="Times New Roman" w:hAnsi="Times New Roman" w:cs="Times New Roman"/>
          <w:bCs/>
          <w:i/>
          <w:sz w:val="28"/>
          <w:szCs w:val="28"/>
        </w:rPr>
        <w:t>day-night reduction</w:t>
      </w:r>
      <w:r w:rsidR="0024663F">
        <w:rPr>
          <w:rFonts w:ascii="Times New Roman" w:hAnsi="Times New Roman" w:cs="Times New Roman"/>
          <w:bCs/>
          <w:sz w:val="28"/>
          <w:szCs w:val="28"/>
        </w:rPr>
        <w:t xml:space="preserve"> </w:t>
      </w:r>
      <w:r w:rsidR="00AE092F">
        <w:rPr>
          <w:rFonts w:ascii="Times New Roman" w:hAnsi="Times New Roman" w:cs="Times New Roman"/>
          <w:bCs/>
          <w:sz w:val="28"/>
          <w:szCs w:val="28"/>
        </w:rPr>
        <w:t xml:space="preserve">value </w:t>
      </w:r>
      <w:r w:rsidR="0024663F">
        <w:rPr>
          <w:rFonts w:ascii="Times New Roman" w:hAnsi="Times New Roman" w:cs="Times New Roman"/>
          <w:bCs/>
          <w:sz w:val="28"/>
          <w:szCs w:val="28"/>
        </w:rPr>
        <w:t>of each group was</w:t>
      </w:r>
      <w:r w:rsidR="000432FD">
        <w:rPr>
          <w:rFonts w:ascii="Times New Roman" w:hAnsi="Times New Roman" w:cs="Times New Roman"/>
          <w:bCs/>
          <w:sz w:val="28"/>
          <w:szCs w:val="28"/>
        </w:rPr>
        <w:t xml:space="preserve"> then</w:t>
      </w:r>
      <w:r w:rsidR="00AE092F">
        <w:rPr>
          <w:rFonts w:ascii="Times New Roman" w:hAnsi="Times New Roman" w:cs="Times New Roman"/>
          <w:bCs/>
          <w:sz w:val="28"/>
          <w:szCs w:val="28"/>
        </w:rPr>
        <w:t xml:space="preserve"> calculated f</w:t>
      </w:r>
      <w:r w:rsidR="0024663F">
        <w:rPr>
          <w:rFonts w:ascii="Times New Roman" w:hAnsi="Times New Roman" w:cs="Times New Roman"/>
          <w:bCs/>
          <w:sz w:val="28"/>
          <w:szCs w:val="28"/>
        </w:rPr>
        <w:t>or each car</w:t>
      </w:r>
      <w:r w:rsidR="00AE092F">
        <w:rPr>
          <w:rFonts w:ascii="Times New Roman" w:hAnsi="Times New Roman" w:cs="Times New Roman"/>
          <w:bCs/>
          <w:sz w:val="28"/>
          <w:szCs w:val="28"/>
        </w:rPr>
        <w:t>diovascular variable. I</w:t>
      </w:r>
      <w:r w:rsidR="000432FD">
        <w:rPr>
          <w:rFonts w:ascii="Times New Roman" w:hAnsi="Times New Roman" w:cs="Times New Roman"/>
          <w:bCs/>
          <w:sz w:val="28"/>
          <w:szCs w:val="28"/>
        </w:rPr>
        <w:t>f age had</w:t>
      </w:r>
      <w:r w:rsidR="00AE092F">
        <w:rPr>
          <w:rFonts w:ascii="Times New Roman" w:hAnsi="Times New Roman" w:cs="Times New Roman"/>
          <w:bCs/>
          <w:sz w:val="28"/>
          <w:szCs w:val="28"/>
        </w:rPr>
        <w:t xml:space="preserve"> a</w:t>
      </w:r>
      <w:r w:rsidR="0024663F">
        <w:rPr>
          <w:rFonts w:ascii="Times New Roman" w:hAnsi="Times New Roman" w:cs="Times New Roman"/>
          <w:bCs/>
          <w:sz w:val="28"/>
          <w:szCs w:val="28"/>
        </w:rPr>
        <w:t xml:space="preserve"> significant influence on</w:t>
      </w:r>
      <w:r w:rsidR="00AE092F">
        <w:rPr>
          <w:rFonts w:ascii="Times New Roman" w:hAnsi="Times New Roman" w:cs="Times New Roman"/>
          <w:bCs/>
          <w:sz w:val="28"/>
          <w:szCs w:val="28"/>
        </w:rPr>
        <w:t xml:space="preserve"> the</w:t>
      </w:r>
      <w:r w:rsidR="0024663F">
        <w:rPr>
          <w:rFonts w:ascii="Times New Roman" w:hAnsi="Times New Roman" w:cs="Times New Roman"/>
          <w:bCs/>
          <w:sz w:val="28"/>
          <w:szCs w:val="28"/>
        </w:rPr>
        <w:t xml:space="preserve"> day-night reduction (</w:t>
      </w:r>
      <w:r w:rsidR="000432FD">
        <w:rPr>
          <w:rFonts w:ascii="Times New Roman" w:hAnsi="Times New Roman" w:cs="Times New Roman"/>
          <w:bCs/>
          <w:sz w:val="28"/>
          <w:szCs w:val="28"/>
        </w:rPr>
        <w:t>according to</w:t>
      </w:r>
      <w:r w:rsidR="0024663F">
        <w:rPr>
          <w:rFonts w:ascii="Times New Roman" w:hAnsi="Times New Roman" w:cs="Times New Roman"/>
          <w:bCs/>
          <w:sz w:val="28"/>
          <w:szCs w:val="28"/>
        </w:rPr>
        <w:t xml:space="preserve"> </w:t>
      </w:r>
      <w:r w:rsidR="00016441" w:rsidRPr="00016441">
        <w:rPr>
          <w:rFonts w:ascii="Times New Roman" w:hAnsi="Times New Roman" w:cs="Times New Roman"/>
          <w:bCs/>
          <w:sz w:val="28"/>
          <w:szCs w:val="28"/>
        </w:rPr>
        <w:t xml:space="preserve">one-way ANOVA </w:t>
      </w:r>
      <w:r w:rsidR="0024663F">
        <w:rPr>
          <w:rFonts w:ascii="Times New Roman" w:hAnsi="Times New Roman" w:cs="Times New Roman"/>
          <w:bCs/>
          <w:sz w:val="28"/>
          <w:szCs w:val="28"/>
        </w:rPr>
        <w:t>analysis), each individual</w:t>
      </w:r>
      <w:r w:rsidR="00AE092F">
        <w:rPr>
          <w:rFonts w:ascii="Times New Roman" w:hAnsi="Times New Roman" w:cs="Times New Roman"/>
          <w:bCs/>
          <w:sz w:val="28"/>
          <w:szCs w:val="28"/>
        </w:rPr>
        <w:t>s</w:t>
      </w:r>
      <w:r w:rsidR="0024663F">
        <w:rPr>
          <w:rFonts w:ascii="Times New Roman" w:hAnsi="Times New Roman" w:cs="Times New Roman"/>
          <w:bCs/>
          <w:sz w:val="28"/>
          <w:szCs w:val="28"/>
        </w:rPr>
        <w:t xml:space="preserve"> day-night reduction was adjusted according to </w:t>
      </w:r>
      <w:r w:rsidR="00062FC5">
        <w:rPr>
          <w:rFonts w:ascii="Times New Roman" w:hAnsi="Times New Roman" w:cs="Times New Roman"/>
          <w:bCs/>
          <w:sz w:val="28"/>
          <w:szCs w:val="28"/>
        </w:rPr>
        <w:t>the age</w:t>
      </w:r>
      <w:r w:rsidR="0024663F">
        <w:rPr>
          <w:rFonts w:ascii="Times New Roman" w:hAnsi="Times New Roman" w:cs="Times New Roman"/>
          <w:bCs/>
          <w:sz w:val="28"/>
          <w:szCs w:val="28"/>
        </w:rPr>
        <w:t>.</w:t>
      </w:r>
      <w:r w:rsidR="00FB4D10" w:rsidRPr="00FB4D10">
        <w:rPr>
          <w:rFonts w:ascii="Times New Roman" w:hAnsi="Times New Roman" w:cs="Times New Roman"/>
          <w:bCs/>
          <w:color w:val="FF0000"/>
          <w:sz w:val="28"/>
          <w:szCs w:val="28"/>
        </w:rPr>
        <w:t xml:space="preserve"> [EXPLAIN</w:t>
      </w:r>
      <w:r w:rsidR="00107DEA">
        <w:rPr>
          <w:rFonts w:ascii="Times New Roman" w:hAnsi="Times New Roman" w:cs="Times New Roman"/>
          <w:bCs/>
          <w:color w:val="FF0000"/>
          <w:sz w:val="28"/>
          <w:szCs w:val="28"/>
        </w:rPr>
        <w:t xml:space="preserve"> for methodology paper</w:t>
      </w:r>
      <w:r w:rsidR="00FB4D10" w:rsidRPr="00FB4D10">
        <w:rPr>
          <w:rFonts w:ascii="Times New Roman" w:hAnsi="Times New Roman" w:cs="Times New Roman"/>
          <w:bCs/>
          <w:color w:val="FF0000"/>
          <w:sz w:val="28"/>
          <w:szCs w:val="28"/>
        </w:rPr>
        <w:t>]</w:t>
      </w:r>
    </w:p>
    <w:p w:rsidR="0000099E" w:rsidRPr="00D24135" w:rsidRDefault="0000099E" w:rsidP="00E35213">
      <w:pPr>
        <w:jc w:val="both"/>
        <w:rPr>
          <w:rFonts w:ascii="Times New Roman" w:hAnsi="Times New Roman" w:cs="Times New Roman"/>
          <w:bCs/>
          <w:color w:val="002060"/>
          <w:sz w:val="28"/>
          <w:szCs w:val="28"/>
        </w:rPr>
      </w:pPr>
      <w:r w:rsidRPr="00D24135">
        <w:rPr>
          <w:rFonts w:ascii="Times New Roman" w:hAnsi="Times New Roman" w:cs="Times New Roman"/>
          <w:bCs/>
          <w:color w:val="002060"/>
          <w:sz w:val="28"/>
          <w:szCs w:val="28"/>
        </w:rPr>
        <w:t>[x</w:t>
      </w:r>
      <w:r w:rsidR="00D24135" w:rsidRPr="00D24135">
        <w:rPr>
          <w:rFonts w:ascii="Times New Roman" w:hAnsi="Times New Roman" w:cs="Times New Roman"/>
          <w:bCs/>
          <w:color w:val="002060"/>
          <w:sz w:val="28"/>
          <w:szCs w:val="28"/>
        </w:rPr>
        <w:t>4</w:t>
      </w:r>
      <w:r w:rsidRPr="00D24135">
        <w:rPr>
          <w:rFonts w:ascii="Times New Roman" w:hAnsi="Times New Roman" w:cs="Times New Roman"/>
          <w:bCs/>
          <w:color w:val="002060"/>
          <w:sz w:val="28"/>
          <w:szCs w:val="28"/>
        </w:rPr>
        <w:t>]</w:t>
      </w:r>
      <w:r w:rsidR="00074654" w:rsidRPr="00D24135">
        <w:rPr>
          <w:rFonts w:ascii="Times New Roman" w:hAnsi="Times New Roman" w:cs="Times New Roman"/>
          <w:bCs/>
          <w:color w:val="002060"/>
          <w:sz w:val="28"/>
          <w:szCs w:val="28"/>
        </w:rPr>
        <w:t xml:space="preserve"> Duffy J. F., Czeisler C. A. (2002). Age-related change in the relationship between circadian period, circadian phase, and diurnal preference in humans. Neurosci. Lett. 318, 117–120</w:t>
      </w:r>
    </w:p>
    <w:p w:rsidR="00074654" w:rsidRPr="00D24135" w:rsidRDefault="00074654" w:rsidP="00E35213">
      <w:pPr>
        <w:jc w:val="both"/>
        <w:rPr>
          <w:rFonts w:ascii="Times New Roman" w:hAnsi="Times New Roman" w:cs="Times New Roman"/>
          <w:bCs/>
          <w:color w:val="002060"/>
          <w:sz w:val="28"/>
          <w:szCs w:val="28"/>
        </w:rPr>
      </w:pPr>
      <w:r w:rsidRPr="00D24135">
        <w:rPr>
          <w:rFonts w:ascii="Times New Roman" w:hAnsi="Times New Roman" w:cs="Times New Roman"/>
          <w:bCs/>
          <w:color w:val="002060"/>
          <w:sz w:val="28"/>
          <w:szCs w:val="28"/>
        </w:rPr>
        <w:t>[x</w:t>
      </w:r>
      <w:r w:rsidR="00D24135" w:rsidRPr="00D24135">
        <w:rPr>
          <w:rFonts w:ascii="Times New Roman" w:hAnsi="Times New Roman" w:cs="Times New Roman"/>
          <w:bCs/>
          <w:color w:val="002060"/>
          <w:sz w:val="28"/>
          <w:szCs w:val="28"/>
        </w:rPr>
        <w:t>5</w:t>
      </w:r>
      <w:r w:rsidRPr="00D24135">
        <w:rPr>
          <w:rFonts w:ascii="Times New Roman" w:hAnsi="Times New Roman" w:cs="Times New Roman"/>
          <w:bCs/>
          <w:color w:val="002060"/>
          <w:sz w:val="28"/>
          <w:szCs w:val="28"/>
        </w:rPr>
        <w:t>]</w:t>
      </w:r>
      <w:r w:rsidRPr="00D24135">
        <w:rPr>
          <w:color w:val="002060"/>
        </w:rPr>
        <w:t xml:space="preserve"> </w:t>
      </w:r>
      <w:r w:rsidRPr="00D24135">
        <w:rPr>
          <w:rFonts w:ascii="Times New Roman" w:hAnsi="Times New Roman" w:cs="Times New Roman"/>
          <w:bCs/>
          <w:color w:val="002060"/>
          <w:sz w:val="28"/>
          <w:szCs w:val="28"/>
        </w:rPr>
        <w:t>Nakamura T. J., Nakamura W., Yamazaki S., Kudo T., Cutler T., Colwell C. S., Block G. D. (2011). Age-related decline in circadian output. J. Neurosci. 31, 10201–10205</w:t>
      </w:r>
    </w:p>
    <w:p w:rsidR="00074654" w:rsidRPr="00713327" w:rsidRDefault="00074654" w:rsidP="00E35213">
      <w:pPr>
        <w:jc w:val="both"/>
        <w:rPr>
          <w:rFonts w:ascii="Times New Roman" w:hAnsi="Times New Roman" w:cs="Times New Roman"/>
          <w:bCs/>
          <w:sz w:val="28"/>
          <w:szCs w:val="28"/>
        </w:rPr>
      </w:pPr>
    </w:p>
    <w:p w:rsidR="00E35213" w:rsidRPr="00713327" w:rsidRDefault="005754E4" w:rsidP="00E35213">
      <w:pPr>
        <w:jc w:val="both"/>
        <w:rPr>
          <w:rFonts w:ascii="Times New Roman" w:hAnsi="Times New Roman" w:cs="Times New Roman"/>
          <w:b/>
          <w:bCs/>
          <w:sz w:val="28"/>
          <w:szCs w:val="28"/>
        </w:rPr>
      </w:pPr>
      <w:r>
        <w:rPr>
          <w:rFonts w:ascii="Times New Roman" w:hAnsi="Times New Roman" w:cs="Times New Roman"/>
          <w:b/>
          <w:bCs/>
          <w:sz w:val="28"/>
          <w:szCs w:val="28"/>
        </w:rPr>
        <w:t>3</w:t>
      </w:r>
      <w:r w:rsidR="00E35213">
        <w:rPr>
          <w:rFonts w:ascii="Times New Roman" w:hAnsi="Times New Roman" w:cs="Times New Roman"/>
          <w:b/>
          <w:bCs/>
          <w:sz w:val="28"/>
          <w:szCs w:val="28"/>
        </w:rPr>
        <w:t xml:space="preserve">. </w:t>
      </w:r>
      <w:r w:rsidR="00E35213" w:rsidRPr="00713327">
        <w:rPr>
          <w:rFonts w:ascii="Times New Roman" w:hAnsi="Times New Roman" w:cs="Times New Roman"/>
          <w:b/>
          <w:bCs/>
          <w:sz w:val="28"/>
          <w:szCs w:val="28"/>
        </w:rPr>
        <w:t>Statistical analysis</w:t>
      </w:r>
    </w:p>
    <w:p w:rsidR="00B56462" w:rsidRPr="00E40105" w:rsidRDefault="00E35213" w:rsidP="00B56462">
      <w:pPr>
        <w:jc w:val="both"/>
        <w:rPr>
          <w:rFonts w:ascii="Times New Roman" w:hAnsi="Times New Roman" w:cs="Times New Roman"/>
          <w:bCs/>
          <w:sz w:val="28"/>
          <w:szCs w:val="28"/>
        </w:rPr>
      </w:pPr>
      <w:r>
        <w:rPr>
          <w:rFonts w:ascii="Times New Roman" w:hAnsi="Times New Roman" w:cs="Times New Roman"/>
          <w:bCs/>
          <w:sz w:val="28"/>
          <w:szCs w:val="28"/>
        </w:rPr>
        <w:tab/>
      </w:r>
      <w:r w:rsidR="00FB4D10">
        <w:rPr>
          <w:rFonts w:ascii="Times New Roman" w:hAnsi="Times New Roman" w:cs="Times New Roman"/>
          <w:bCs/>
          <w:sz w:val="28"/>
          <w:szCs w:val="28"/>
        </w:rPr>
        <w:t>To test the difference in</w:t>
      </w:r>
      <w:r w:rsidR="00C36A4C">
        <w:rPr>
          <w:rFonts w:ascii="Times New Roman" w:hAnsi="Times New Roman" w:cs="Times New Roman"/>
          <w:bCs/>
          <w:sz w:val="28"/>
          <w:szCs w:val="28"/>
        </w:rPr>
        <w:t xml:space="preserve"> day-night reduction between survival and non-survival </w:t>
      </w:r>
      <w:r w:rsidR="00A853E6">
        <w:rPr>
          <w:rFonts w:ascii="Times New Roman" w:hAnsi="Times New Roman" w:cs="Times New Roman"/>
          <w:bCs/>
          <w:sz w:val="28"/>
          <w:szCs w:val="28"/>
        </w:rPr>
        <w:t>sub</w:t>
      </w:r>
      <w:r w:rsidR="00C36A4C">
        <w:rPr>
          <w:rFonts w:ascii="Times New Roman" w:hAnsi="Times New Roman" w:cs="Times New Roman"/>
          <w:bCs/>
          <w:sz w:val="28"/>
          <w:szCs w:val="28"/>
        </w:rPr>
        <w:t>groups, we</w:t>
      </w:r>
      <w:r w:rsidR="000432FD">
        <w:rPr>
          <w:rFonts w:ascii="Times New Roman" w:hAnsi="Times New Roman" w:cs="Times New Roman"/>
          <w:bCs/>
          <w:sz w:val="28"/>
          <w:szCs w:val="28"/>
        </w:rPr>
        <w:t xml:space="preserve"> first</w:t>
      </w:r>
      <w:r w:rsidR="00C36A4C">
        <w:rPr>
          <w:rFonts w:ascii="Times New Roman" w:hAnsi="Times New Roman" w:cs="Times New Roman"/>
          <w:bCs/>
          <w:sz w:val="28"/>
          <w:szCs w:val="28"/>
        </w:rPr>
        <w:t xml:space="preserve"> performed </w:t>
      </w:r>
      <w:r w:rsidR="000432FD">
        <w:rPr>
          <w:rFonts w:ascii="Times New Roman" w:hAnsi="Times New Roman" w:cs="Times New Roman"/>
          <w:bCs/>
          <w:sz w:val="28"/>
          <w:szCs w:val="28"/>
        </w:rPr>
        <w:t xml:space="preserve">a </w:t>
      </w:r>
      <w:r w:rsidR="00B31264" w:rsidRPr="00B31264">
        <w:rPr>
          <w:rFonts w:ascii="Times New Roman" w:hAnsi="Times New Roman" w:cs="Times New Roman"/>
          <w:bCs/>
          <w:sz w:val="28"/>
          <w:szCs w:val="28"/>
        </w:rPr>
        <w:t xml:space="preserve">normality </w:t>
      </w:r>
      <w:r w:rsidR="00C36A4C">
        <w:rPr>
          <w:rFonts w:ascii="Times New Roman" w:hAnsi="Times New Roman" w:cs="Times New Roman"/>
          <w:bCs/>
          <w:sz w:val="28"/>
          <w:szCs w:val="28"/>
        </w:rPr>
        <w:t xml:space="preserve">test </w:t>
      </w:r>
      <w:r w:rsidR="00F649E9">
        <w:rPr>
          <w:rFonts w:ascii="Times New Roman" w:hAnsi="Times New Roman" w:cs="Times New Roman"/>
          <w:bCs/>
          <w:sz w:val="28"/>
          <w:szCs w:val="28"/>
        </w:rPr>
        <w:t>(</w:t>
      </w:r>
      <w:r w:rsidR="00F649E9" w:rsidRPr="00F649E9">
        <w:rPr>
          <w:rFonts w:ascii="Times New Roman" w:hAnsi="Times New Roman" w:cs="Times New Roman"/>
          <w:bCs/>
          <w:sz w:val="28"/>
          <w:szCs w:val="28"/>
        </w:rPr>
        <w:t>Kolmogorov-Smirnov test</w:t>
      </w:r>
      <w:r w:rsidR="00F649E9">
        <w:rPr>
          <w:rFonts w:ascii="Times New Roman" w:hAnsi="Times New Roman" w:cs="Times New Roman"/>
          <w:bCs/>
          <w:sz w:val="28"/>
          <w:szCs w:val="28"/>
        </w:rPr>
        <w:t xml:space="preserve">) </w:t>
      </w:r>
      <w:r w:rsidR="000432FD">
        <w:rPr>
          <w:rFonts w:ascii="Times New Roman" w:hAnsi="Times New Roman" w:cs="Times New Roman"/>
          <w:bCs/>
          <w:sz w:val="28"/>
          <w:szCs w:val="28"/>
        </w:rPr>
        <w:t>on each subgroup</w:t>
      </w:r>
      <w:r w:rsidR="00C36A4C">
        <w:rPr>
          <w:rFonts w:ascii="Times New Roman" w:hAnsi="Times New Roman" w:cs="Times New Roman"/>
          <w:bCs/>
          <w:sz w:val="28"/>
          <w:szCs w:val="28"/>
        </w:rPr>
        <w:t>. As the result did not support the</w:t>
      </w:r>
      <w:r w:rsidR="005A2863">
        <w:rPr>
          <w:rFonts w:ascii="Times New Roman" w:hAnsi="Times New Roman" w:cs="Times New Roman"/>
          <w:bCs/>
          <w:sz w:val="28"/>
          <w:szCs w:val="28"/>
        </w:rPr>
        <w:t xml:space="preserve"> normal distribution assumption</w:t>
      </w:r>
      <w:r w:rsidR="00C36A4C">
        <w:rPr>
          <w:rFonts w:ascii="Times New Roman" w:hAnsi="Times New Roman" w:cs="Times New Roman"/>
          <w:bCs/>
          <w:sz w:val="28"/>
          <w:szCs w:val="28"/>
        </w:rPr>
        <w:t>, we</w:t>
      </w:r>
      <w:r w:rsidR="000432FD">
        <w:rPr>
          <w:rFonts w:ascii="Times New Roman" w:hAnsi="Times New Roman" w:cs="Times New Roman"/>
          <w:bCs/>
          <w:sz w:val="28"/>
          <w:szCs w:val="28"/>
        </w:rPr>
        <w:t xml:space="preserve"> then</w:t>
      </w:r>
      <w:r w:rsidR="00C36A4C">
        <w:rPr>
          <w:rFonts w:ascii="Times New Roman" w:hAnsi="Times New Roman" w:cs="Times New Roman"/>
          <w:bCs/>
          <w:sz w:val="28"/>
          <w:szCs w:val="28"/>
        </w:rPr>
        <w:t xml:space="preserve"> used the </w:t>
      </w:r>
      <w:r w:rsidR="005A2863" w:rsidRPr="005A2863">
        <w:rPr>
          <w:rFonts w:ascii="Times New Roman" w:hAnsi="Times New Roman" w:cs="Times New Roman"/>
          <w:bCs/>
          <w:sz w:val="28"/>
          <w:szCs w:val="28"/>
        </w:rPr>
        <w:t xml:space="preserve">Wilcoxon rank </w:t>
      </w:r>
      <w:r w:rsidR="005A2863" w:rsidRPr="00EA6778">
        <w:rPr>
          <w:rFonts w:ascii="Times New Roman" w:hAnsi="Times New Roman" w:cs="Times New Roman"/>
          <w:bCs/>
          <w:sz w:val="28"/>
          <w:szCs w:val="28"/>
        </w:rPr>
        <w:t xml:space="preserve">sum test </w:t>
      </w:r>
      <w:r w:rsidR="00C36A4C" w:rsidRPr="00EA6778">
        <w:rPr>
          <w:rFonts w:ascii="Times New Roman" w:hAnsi="Times New Roman" w:cs="Times New Roman"/>
          <w:bCs/>
          <w:sz w:val="28"/>
          <w:szCs w:val="28"/>
        </w:rPr>
        <w:t xml:space="preserve">to check the significance of difference between </w:t>
      </w:r>
      <w:r w:rsidR="00FB4D10">
        <w:rPr>
          <w:rFonts w:ascii="Times New Roman" w:hAnsi="Times New Roman" w:cs="Times New Roman"/>
          <w:bCs/>
          <w:sz w:val="28"/>
          <w:szCs w:val="28"/>
        </w:rPr>
        <w:t xml:space="preserve">the </w:t>
      </w:r>
      <w:r w:rsidR="00C36A4C" w:rsidRPr="00EA6778">
        <w:rPr>
          <w:rFonts w:ascii="Times New Roman" w:hAnsi="Times New Roman" w:cs="Times New Roman"/>
          <w:bCs/>
          <w:sz w:val="28"/>
          <w:szCs w:val="28"/>
        </w:rPr>
        <w:t>subgroups.</w:t>
      </w:r>
      <w:r w:rsidR="00EA6778" w:rsidRPr="00EA6778">
        <w:rPr>
          <w:rFonts w:ascii="Times New Roman" w:hAnsi="Times New Roman" w:cs="Times New Roman"/>
          <w:sz w:val="28"/>
          <w:szCs w:val="28"/>
        </w:rPr>
        <w:t xml:space="preserve"> </w:t>
      </w:r>
      <w:r w:rsidR="004B3785" w:rsidRPr="00EA6778">
        <w:rPr>
          <w:rFonts w:ascii="Times New Roman" w:hAnsi="Times New Roman" w:cs="Times New Roman"/>
          <w:bCs/>
          <w:sz w:val="28"/>
          <w:szCs w:val="28"/>
        </w:rPr>
        <w:t>Unbalanced one-</w:t>
      </w:r>
      <w:r w:rsidR="00C36A4C" w:rsidRPr="00EA6778">
        <w:rPr>
          <w:rFonts w:ascii="Times New Roman" w:hAnsi="Times New Roman" w:cs="Times New Roman"/>
          <w:bCs/>
          <w:sz w:val="28"/>
          <w:szCs w:val="28"/>
        </w:rPr>
        <w:t>way ANOVA was performed i</w:t>
      </w:r>
      <w:r w:rsidR="000432FD" w:rsidRPr="00EA6778">
        <w:rPr>
          <w:rFonts w:ascii="Times New Roman" w:hAnsi="Times New Roman" w:cs="Times New Roman"/>
          <w:bCs/>
          <w:sz w:val="28"/>
          <w:szCs w:val="28"/>
        </w:rPr>
        <w:t>n the process of age adjustment with p</w:t>
      </w:r>
      <w:r w:rsidR="004B3785" w:rsidRPr="00EA6778">
        <w:rPr>
          <w:rFonts w:ascii="Times New Roman" w:hAnsi="Times New Roman" w:cs="Times New Roman"/>
          <w:bCs/>
          <w:sz w:val="28"/>
          <w:szCs w:val="28"/>
        </w:rPr>
        <w:t>-</w:t>
      </w:r>
      <w:r w:rsidR="00C36A4C" w:rsidRPr="00EA6778">
        <w:rPr>
          <w:rFonts w:ascii="Times New Roman" w:hAnsi="Times New Roman" w:cs="Times New Roman"/>
          <w:bCs/>
          <w:sz w:val="28"/>
          <w:szCs w:val="28"/>
        </w:rPr>
        <w:t xml:space="preserve">value </w:t>
      </w:r>
      <w:r w:rsidR="004B3785" w:rsidRPr="00EA6778">
        <w:rPr>
          <w:rFonts w:ascii="Times New Roman" w:hAnsi="Times New Roman" w:cs="Times New Roman"/>
          <w:bCs/>
          <w:sz w:val="28"/>
          <w:szCs w:val="28"/>
        </w:rPr>
        <w:t>&lt;0.05</w:t>
      </w:r>
      <w:r w:rsidR="00C36A4C" w:rsidRPr="00EA6778">
        <w:rPr>
          <w:rFonts w:ascii="Times New Roman" w:hAnsi="Times New Roman" w:cs="Times New Roman"/>
          <w:bCs/>
          <w:sz w:val="28"/>
          <w:szCs w:val="28"/>
        </w:rPr>
        <w:t xml:space="preserve"> </w:t>
      </w:r>
      <w:r w:rsidR="000432FD" w:rsidRPr="00EA6778">
        <w:rPr>
          <w:rFonts w:ascii="Times New Roman" w:hAnsi="Times New Roman" w:cs="Times New Roman"/>
          <w:bCs/>
          <w:sz w:val="28"/>
          <w:szCs w:val="28"/>
        </w:rPr>
        <w:t>indicating</w:t>
      </w:r>
      <w:r w:rsidR="00C36A4C">
        <w:rPr>
          <w:rFonts w:ascii="Times New Roman" w:hAnsi="Times New Roman" w:cs="Times New Roman"/>
          <w:bCs/>
          <w:sz w:val="28"/>
          <w:szCs w:val="28"/>
        </w:rPr>
        <w:t xml:space="preserve"> age has significant influence on the value of day-night reduction, and the result should be adjusted </w:t>
      </w:r>
      <w:r w:rsidR="00A853E6">
        <w:rPr>
          <w:rFonts w:ascii="Times New Roman" w:hAnsi="Times New Roman" w:cs="Times New Roman"/>
          <w:bCs/>
          <w:sz w:val="28"/>
          <w:szCs w:val="28"/>
        </w:rPr>
        <w:t>for</w:t>
      </w:r>
      <w:r w:rsidR="00C36A4C">
        <w:rPr>
          <w:rFonts w:ascii="Times New Roman" w:hAnsi="Times New Roman" w:cs="Times New Roman"/>
          <w:bCs/>
          <w:sz w:val="28"/>
          <w:szCs w:val="28"/>
        </w:rPr>
        <w:t xml:space="preserve"> age. </w:t>
      </w:r>
      <w:r w:rsidR="00F5366F">
        <w:rPr>
          <w:rFonts w:ascii="Times New Roman" w:hAnsi="Times New Roman" w:cs="Times New Roman"/>
          <w:bCs/>
          <w:sz w:val="28"/>
          <w:szCs w:val="28"/>
        </w:rPr>
        <w:t xml:space="preserve">All statistical analyses were performed using MATLAB version R2010b (MathWorks, Natick, Massachusetts, USA). </w:t>
      </w:r>
      <w:r w:rsidR="00E40105">
        <w:rPr>
          <w:rFonts w:ascii="Times New Roman" w:hAnsi="Times New Roman" w:cs="Times New Roman"/>
          <w:bCs/>
          <w:sz w:val="28"/>
          <w:szCs w:val="28"/>
        </w:rPr>
        <w:tab/>
      </w:r>
    </w:p>
    <w:p w:rsidR="00E35213" w:rsidRPr="00713327" w:rsidRDefault="00E35213" w:rsidP="00E35213">
      <w:pPr>
        <w:jc w:val="both"/>
        <w:rPr>
          <w:rFonts w:ascii="Times New Roman" w:hAnsi="Times New Roman" w:cs="Times New Roman"/>
          <w:b/>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 xml:space="preserve"> </w:t>
      </w:r>
    </w:p>
    <w:p w:rsidR="00E35213" w:rsidRPr="00713327" w:rsidRDefault="00F203F1" w:rsidP="00E35213">
      <w:pPr>
        <w:jc w:val="both"/>
        <w:rPr>
          <w:rFonts w:ascii="Times New Roman" w:hAnsi="Times New Roman" w:cs="Times New Roman"/>
          <w:b/>
          <w:bCs/>
          <w:sz w:val="28"/>
          <w:szCs w:val="28"/>
        </w:rPr>
      </w:pPr>
      <w:r>
        <w:rPr>
          <w:rFonts w:ascii="Times New Roman" w:hAnsi="Times New Roman" w:cs="Times New Roman"/>
          <w:b/>
          <w:bCs/>
          <w:sz w:val="28"/>
          <w:szCs w:val="28"/>
        </w:rPr>
        <w:t xml:space="preserve">III. </w:t>
      </w:r>
      <w:r w:rsidR="00E35213" w:rsidRPr="00713327">
        <w:rPr>
          <w:rFonts w:ascii="Times New Roman" w:hAnsi="Times New Roman" w:cs="Times New Roman"/>
          <w:b/>
          <w:bCs/>
          <w:sz w:val="28"/>
          <w:szCs w:val="28"/>
        </w:rPr>
        <w:t>Results</w:t>
      </w:r>
    </w:p>
    <w:p w:rsidR="00E35213" w:rsidRPr="003F7102" w:rsidRDefault="00E35213" w:rsidP="00E35213">
      <w:pPr>
        <w:jc w:val="both"/>
        <w:rPr>
          <w:rFonts w:ascii="Times New Roman" w:hAnsi="Times New Roman" w:cs="Times New Roman"/>
          <w:b/>
          <w:bCs/>
          <w:sz w:val="28"/>
          <w:szCs w:val="28"/>
        </w:rPr>
      </w:pPr>
      <w:r w:rsidRPr="003F7102">
        <w:rPr>
          <w:rFonts w:ascii="Times New Roman" w:hAnsi="Times New Roman" w:cs="Times New Roman"/>
          <w:b/>
          <w:bCs/>
          <w:sz w:val="28"/>
          <w:szCs w:val="28"/>
        </w:rPr>
        <w:t xml:space="preserve">1. </w:t>
      </w:r>
      <w:r w:rsidR="003F7102" w:rsidRPr="003F7102">
        <w:rPr>
          <w:rFonts w:ascii="Times New Roman" w:hAnsi="Times New Roman" w:cs="Times New Roman"/>
          <w:b/>
          <w:bCs/>
          <w:sz w:val="28"/>
          <w:szCs w:val="28"/>
        </w:rPr>
        <w:t>C</w:t>
      </w:r>
      <w:r w:rsidRPr="003F7102">
        <w:rPr>
          <w:rFonts w:ascii="Times New Roman" w:hAnsi="Times New Roman" w:cs="Times New Roman"/>
          <w:b/>
          <w:bCs/>
          <w:sz w:val="28"/>
          <w:szCs w:val="28"/>
        </w:rPr>
        <w:t>ircadian variation</w:t>
      </w:r>
      <w:r w:rsidR="003F7102" w:rsidRPr="003F7102">
        <w:rPr>
          <w:rFonts w:ascii="Times New Roman" w:hAnsi="Times New Roman" w:cs="Times New Roman"/>
          <w:b/>
          <w:bCs/>
          <w:sz w:val="28"/>
          <w:szCs w:val="28"/>
        </w:rPr>
        <w:t xml:space="preserve"> at population level</w:t>
      </w:r>
    </w:p>
    <w:p w:rsidR="00E35213" w:rsidRDefault="00E35213" w:rsidP="003F7102">
      <w:pPr>
        <w:jc w:val="both"/>
        <w:rPr>
          <w:rFonts w:ascii="Times New Roman" w:hAnsi="Times New Roman" w:cs="Times New Roman"/>
          <w:bCs/>
          <w:sz w:val="28"/>
          <w:szCs w:val="28"/>
        </w:rPr>
      </w:pPr>
      <w:r>
        <w:rPr>
          <w:rFonts w:ascii="Times New Roman" w:hAnsi="Times New Roman" w:cs="Times New Roman"/>
          <w:bCs/>
          <w:sz w:val="28"/>
          <w:szCs w:val="28"/>
        </w:rPr>
        <w:tab/>
      </w:r>
      <w:r w:rsidR="003F7102">
        <w:rPr>
          <w:rFonts w:ascii="Times New Roman" w:hAnsi="Times New Roman" w:cs="Times New Roman"/>
          <w:bCs/>
          <w:sz w:val="28"/>
          <w:szCs w:val="28"/>
        </w:rPr>
        <w:t>F</w:t>
      </w:r>
      <w:r>
        <w:rPr>
          <w:rFonts w:ascii="Times New Roman" w:hAnsi="Times New Roman" w:cs="Times New Roman"/>
          <w:bCs/>
          <w:sz w:val="28"/>
          <w:szCs w:val="28"/>
        </w:rPr>
        <w:t>ig</w:t>
      </w:r>
      <w:r w:rsidR="00745AF7">
        <w:rPr>
          <w:rFonts w:ascii="Times New Roman" w:hAnsi="Times New Roman" w:cs="Times New Roman"/>
          <w:bCs/>
          <w:sz w:val="28"/>
          <w:szCs w:val="28"/>
        </w:rPr>
        <w:t>ure</w:t>
      </w:r>
      <w:r w:rsidR="003F7102">
        <w:rPr>
          <w:rFonts w:ascii="Times New Roman" w:hAnsi="Times New Roman" w:cs="Times New Roman"/>
          <w:bCs/>
          <w:sz w:val="28"/>
          <w:szCs w:val="28"/>
        </w:rPr>
        <w:t xml:space="preserve"> 1</w:t>
      </w:r>
      <w:r>
        <w:rPr>
          <w:rFonts w:ascii="Times New Roman" w:hAnsi="Times New Roman" w:cs="Times New Roman"/>
          <w:bCs/>
          <w:sz w:val="28"/>
          <w:szCs w:val="28"/>
        </w:rPr>
        <w:t xml:space="preserve"> shows the </w:t>
      </w:r>
      <w:r w:rsidR="00A853E6">
        <w:rPr>
          <w:rFonts w:ascii="Times New Roman" w:hAnsi="Times New Roman" w:cs="Times New Roman"/>
          <w:bCs/>
          <w:sz w:val="28"/>
          <w:szCs w:val="28"/>
        </w:rPr>
        <w:t>average</w:t>
      </w:r>
      <w:r w:rsidR="00FB4D10">
        <w:rPr>
          <w:rFonts w:ascii="Times New Roman" w:hAnsi="Times New Roman" w:cs="Times New Roman"/>
          <w:bCs/>
          <w:sz w:val="28"/>
          <w:szCs w:val="28"/>
        </w:rPr>
        <w:t xml:space="preserve"> hourly value of HR and MBP</w:t>
      </w:r>
      <w:r w:rsidR="00212F83">
        <w:rPr>
          <w:rFonts w:ascii="Times New Roman" w:hAnsi="Times New Roman" w:cs="Times New Roman"/>
          <w:bCs/>
          <w:sz w:val="28"/>
          <w:szCs w:val="28"/>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k</m:t>
            </m:r>
          </m:sub>
        </m:sSub>
      </m:oMath>
      <w:r w:rsidR="00212F83">
        <w:rPr>
          <w:rFonts w:ascii="Times New Roman" w:hAnsi="Times New Roman" w:cs="Times New Roman"/>
          <w:bCs/>
          <w:sz w:val="28"/>
          <w:szCs w:val="28"/>
        </w:rPr>
        <w:t>)</w:t>
      </w:r>
      <w:r w:rsidR="00FB4D10">
        <w:rPr>
          <w:rFonts w:ascii="Times New Roman" w:hAnsi="Times New Roman" w:cs="Times New Roman"/>
          <w:bCs/>
          <w:sz w:val="28"/>
          <w:szCs w:val="28"/>
        </w:rPr>
        <w:t xml:space="preserve"> for the</w:t>
      </w:r>
      <w:r w:rsidR="003F7102">
        <w:rPr>
          <w:rFonts w:ascii="Times New Roman" w:hAnsi="Times New Roman" w:cs="Times New Roman"/>
          <w:bCs/>
          <w:sz w:val="28"/>
          <w:szCs w:val="28"/>
        </w:rPr>
        <w:t xml:space="preserve"> sepsis cohort</w:t>
      </w:r>
      <w:r w:rsidR="00FB4D10">
        <w:rPr>
          <w:rFonts w:ascii="Times New Roman" w:hAnsi="Times New Roman" w:cs="Times New Roman"/>
          <w:bCs/>
          <w:sz w:val="28"/>
          <w:szCs w:val="28"/>
        </w:rPr>
        <w:t>, partitioned further into</w:t>
      </w:r>
      <w:r w:rsidR="00053BE6">
        <w:rPr>
          <w:rFonts w:ascii="Times New Roman" w:hAnsi="Times New Roman" w:cs="Times New Roman"/>
          <w:bCs/>
          <w:sz w:val="28"/>
          <w:szCs w:val="28"/>
        </w:rPr>
        <w:t xml:space="preserve"> survival and non-survival </w:t>
      </w:r>
      <w:r w:rsidR="00A767BD">
        <w:rPr>
          <w:rFonts w:ascii="Times New Roman" w:hAnsi="Times New Roman" w:cs="Times New Roman"/>
          <w:bCs/>
          <w:sz w:val="28"/>
          <w:szCs w:val="28"/>
        </w:rPr>
        <w:t>sub</w:t>
      </w:r>
      <w:r w:rsidR="00053BE6">
        <w:rPr>
          <w:rFonts w:ascii="Times New Roman" w:hAnsi="Times New Roman" w:cs="Times New Roman"/>
          <w:bCs/>
          <w:sz w:val="28"/>
          <w:szCs w:val="28"/>
        </w:rPr>
        <w:t>group</w:t>
      </w:r>
      <w:r w:rsidR="00FB4D10">
        <w:rPr>
          <w:rFonts w:ascii="Times New Roman" w:hAnsi="Times New Roman" w:cs="Times New Roman"/>
          <w:bCs/>
          <w:sz w:val="28"/>
          <w:szCs w:val="28"/>
        </w:rPr>
        <w:t xml:space="preserve">s. </w:t>
      </w:r>
      <w:r w:rsidRPr="00713327">
        <w:rPr>
          <w:rFonts w:ascii="Times New Roman" w:hAnsi="Times New Roman" w:cs="Times New Roman"/>
          <w:bCs/>
          <w:sz w:val="28"/>
          <w:szCs w:val="28"/>
        </w:rPr>
        <w:t>From Fig</w:t>
      </w:r>
      <w:r w:rsidR="00D90B78">
        <w:rPr>
          <w:rFonts w:ascii="Times New Roman" w:hAnsi="Times New Roman" w:cs="Times New Roman"/>
          <w:bCs/>
          <w:sz w:val="28"/>
          <w:szCs w:val="28"/>
        </w:rPr>
        <w:t>ure</w:t>
      </w:r>
      <w:r w:rsidR="003F7102">
        <w:rPr>
          <w:rFonts w:ascii="Times New Roman" w:hAnsi="Times New Roman" w:cs="Times New Roman"/>
          <w:bCs/>
          <w:sz w:val="28"/>
          <w:szCs w:val="28"/>
        </w:rPr>
        <w:t xml:space="preserve"> </w:t>
      </w:r>
      <w:r w:rsidR="00924D63">
        <w:rPr>
          <w:rFonts w:ascii="Times New Roman" w:hAnsi="Times New Roman" w:cs="Times New Roman"/>
          <w:bCs/>
          <w:sz w:val="28"/>
          <w:szCs w:val="28"/>
        </w:rPr>
        <w:t>1</w:t>
      </w:r>
      <w:r>
        <w:rPr>
          <w:rFonts w:ascii="Times New Roman" w:hAnsi="Times New Roman" w:cs="Times New Roman"/>
          <w:bCs/>
          <w:sz w:val="28"/>
          <w:szCs w:val="28"/>
        </w:rPr>
        <w:t xml:space="preserve"> it</w:t>
      </w:r>
      <w:r w:rsidRPr="00713327">
        <w:rPr>
          <w:rFonts w:ascii="Times New Roman" w:hAnsi="Times New Roman" w:cs="Times New Roman"/>
          <w:bCs/>
          <w:sz w:val="28"/>
          <w:szCs w:val="28"/>
        </w:rPr>
        <w:t xml:space="preserve"> can </w:t>
      </w:r>
      <w:r>
        <w:rPr>
          <w:rFonts w:ascii="Times New Roman" w:hAnsi="Times New Roman" w:cs="Times New Roman"/>
          <w:bCs/>
          <w:sz w:val="28"/>
          <w:szCs w:val="28"/>
        </w:rPr>
        <w:t xml:space="preserve">be seen that </w:t>
      </w:r>
      <w:r w:rsidRPr="00713327">
        <w:rPr>
          <w:rFonts w:ascii="Times New Roman" w:hAnsi="Times New Roman" w:cs="Times New Roman"/>
          <w:bCs/>
          <w:sz w:val="28"/>
          <w:szCs w:val="28"/>
        </w:rPr>
        <w:t>for the surviv</w:t>
      </w:r>
      <w:r w:rsidR="001217AA">
        <w:rPr>
          <w:rFonts w:ascii="Times New Roman" w:hAnsi="Times New Roman" w:cs="Times New Roman"/>
          <w:bCs/>
          <w:sz w:val="28"/>
          <w:szCs w:val="28"/>
        </w:rPr>
        <w:t>al</w:t>
      </w:r>
      <w:r w:rsidRPr="00713327">
        <w:rPr>
          <w:rFonts w:ascii="Times New Roman" w:hAnsi="Times New Roman" w:cs="Times New Roman"/>
          <w:bCs/>
          <w:sz w:val="28"/>
          <w:szCs w:val="28"/>
        </w:rPr>
        <w:t xml:space="preserve"> </w:t>
      </w:r>
      <w:r w:rsidR="00A767BD">
        <w:rPr>
          <w:rFonts w:ascii="Times New Roman" w:hAnsi="Times New Roman" w:cs="Times New Roman"/>
          <w:bCs/>
          <w:sz w:val="28"/>
          <w:szCs w:val="28"/>
        </w:rPr>
        <w:t>sub</w:t>
      </w:r>
      <w:r w:rsidRPr="00713327">
        <w:rPr>
          <w:rFonts w:ascii="Times New Roman" w:hAnsi="Times New Roman" w:cs="Times New Roman"/>
          <w:bCs/>
          <w:sz w:val="28"/>
          <w:szCs w:val="28"/>
        </w:rPr>
        <w:t>group</w:t>
      </w:r>
      <w:r>
        <w:rPr>
          <w:rFonts w:ascii="Times New Roman" w:hAnsi="Times New Roman" w:cs="Times New Roman"/>
          <w:bCs/>
          <w:sz w:val="28"/>
          <w:szCs w:val="28"/>
        </w:rPr>
        <w:t>,</w:t>
      </w:r>
      <w:r w:rsidRPr="00713327">
        <w:rPr>
          <w:rFonts w:ascii="Times New Roman" w:hAnsi="Times New Roman" w:cs="Times New Roman"/>
          <w:bCs/>
          <w:sz w:val="28"/>
          <w:szCs w:val="28"/>
        </w:rPr>
        <w:t xml:space="preserve"> both HR and MBP present</w:t>
      </w:r>
      <w:r w:rsidR="00101C15">
        <w:rPr>
          <w:rFonts w:ascii="Times New Roman" w:hAnsi="Times New Roman" w:cs="Times New Roman"/>
          <w:bCs/>
          <w:sz w:val="28"/>
          <w:szCs w:val="28"/>
        </w:rPr>
        <w:t xml:space="preserve"> a</w:t>
      </w:r>
      <w:r w:rsidRPr="00713327">
        <w:rPr>
          <w:rFonts w:ascii="Times New Roman" w:hAnsi="Times New Roman" w:cs="Times New Roman"/>
          <w:bCs/>
          <w:sz w:val="28"/>
          <w:szCs w:val="28"/>
        </w:rPr>
        <w:t xml:space="preserve"> circadian </w:t>
      </w:r>
      <w:r w:rsidR="00924D63">
        <w:rPr>
          <w:rFonts w:ascii="Times New Roman" w:hAnsi="Times New Roman" w:cs="Times New Roman"/>
          <w:bCs/>
          <w:sz w:val="28"/>
          <w:szCs w:val="28"/>
        </w:rPr>
        <w:lastRenderedPageBreak/>
        <w:t>rhythm</w:t>
      </w:r>
      <w:r w:rsidRPr="00713327">
        <w:rPr>
          <w:rFonts w:ascii="Times New Roman" w:hAnsi="Times New Roman" w:cs="Times New Roman"/>
          <w:bCs/>
          <w:sz w:val="28"/>
          <w:szCs w:val="28"/>
        </w:rPr>
        <w:t xml:space="preserve"> during the first </w:t>
      </w:r>
      <w:r w:rsidR="00101C15">
        <w:rPr>
          <w:rFonts w:ascii="Times New Roman" w:hAnsi="Times New Roman" w:cs="Times New Roman"/>
          <w:bCs/>
          <w:sz w:val="28"/>
          <w:szCs w:val="28"/>
        </w:rPr>
        <w:t>5</w:t>
      </w:r>
      <w:r w:rsidR="008A317E">
        <w:rPr>
          <w:rFonts w:ascii="Times New Roman" w:hAnsi="Times New Roman" w:cs="Times New Roman"/>
          <w:bCs/>
          <w:sz w:val="28"/>
          <w:szCs w:val="28"/>
        </w:rPr>
        <w:t>-days</w:t>
      </w:r>
      <w:r w:rsidR="00101C15">
        <w:rPr>
          <w:rFonts w:ascii="Times New Roman" w:hAnsi="Times New Roman" w:cs="Times New Roman"/>
          <w:bCs/>
          <w:sz w:val="28"/>
          <w:szCs w:val="28"/>
        </w:rPr>
        <w:t xml:space="preserve"> of the</w:t>
      </w:r>
      <w:r w:rsidR="008A317E">
        <w:rPr>
          <w:rFonts w:ascii="Times New Roman" w:hAnsi="Times New Roman" w:cs="Times New Roman"/>
          <w:bCs/>
          <w:sz w:val="28"/>
          <w:szCs w:val="28"/>
        </w:rPr>
        <w:t xml:space="preserve"> </w:t>
      </w:r>
      <w:r w:rsidR="00101C15">
        <w:rPr>
          <w:rFonts w:ascii="Times New Roman" w:hAnsi="Times New Roman" w:cs="Times New Roman"/>
          <w:bCs/>
          <w:sz w:val="28"/>
          <w:szCs w:val="28"/>
        </w:rPr>
        <w:t xml:space="preserve">ICU stay. </w:t>
      </w:r>
      <w:r w:rsidR="008A317E">
        <w:rPr>
          <w:rFonts w:ascii="Times New Roman" w:hAnsi="Times New Roman" w:cs="Times New Roman"/>
          <w:bCs/>
          <w:sz w:val="28"/>
          <w:szCs w:val="28"/>
        </w:rPr>
        <w:t xml:space="preserve">We note here however that </w:t>
      </w:r>
      <w:r>
        <w:rPr>
          <w:rFonts w:ascii="Times New Roman" w:hAnsi="Times New Roman" w:cs="Times New Roman"/>
          <w:bCs/>
          <w:sz w:val="28"/>
          <w:szCs w:val="28"/>
        </w:rPr>
        <w:t>the</w:t>
      </w:r>
      <w:r w:rsidR="008A317E">
        <w:rPr>
          <w:rFonts w:ascii="Times New Roman" w:hAnsi="Times New Roman" w:cs="Times New Roman"/>
          <w:bCs/>
          <w:sz w:val="28"/>
          <w:szCs w:val="28"/>
        </w:rPr>
        <w:t xml:space="preserve"> amplitude of</w:t>
      </w:r>
      <w:r>
        <w:rPr>
          <w:rFonts w:ascii="Times New Roman" w:hAnsi="Times New Roman" w:cs="Times New Roman"/>
          <w:bCs/>
          <w:sz w:val="28"/>
          <w:szCs w:val="28"/>
        </w:rPr>
        <w:t xml:space="preserve"> circadian</w:t>
      </w:r>
      <w:r w:rsidR="008A317E">
        <w:rPr>
          <w:rFonts w:ascii="Times New Roman" w:hAnsi="Times New Roman" w:cs="Times New Roman"/>
          <w:bCs/>
          <w:sz w:val="28"/>
          <w:szCs w:val="28"/>
        </w:rPr>
        <w:t xml:space="preserve"> rhythm </w:t>
      </w:r>
      <w:r>
        <w:rPr>
          <w:rFonts w:ascii="Times New Roman" w:hAnsi="Times New Roman" w:cs="Times New Roman"/>
          <w:bCs/>
          <w:sz w:val="28"/>
          <w:szCs w:val="28"/>
        </w:rPr>
        <w:t>is</w:t>
      </w:r>
      <w:r w:rsidR="008A317E">
        <w:rPr>
          <w:rFonts w:ascii="Times New Roman" w:hAnsi="Times New Roman" w:cs="Times New Roman"/>
          <w:bCs/>
          <w:sz w:val="28"/>
          <w:szCs w:val="28"/>
        </w:rPr>
        <w:t xml:space="preserve"> far</w:t>
      </w:r>
      <w:r>
        <w:rPr>
          <w:rFonts w:ascii="Times New Roman" w:hAnsi="Times New Roman" w:cs="Times New Roman"/>
          <w:bCs/>
          <w:sz w:val="28"/>
          <w:szCs w:val="28"/>
        </w:rPr>
        <w:t xml:space="preserve"> weaker</w:t>
      </w:r>
      <w:r w:rsidR="008A317E">
        <w:rPr>
          <w:rFonts w:ascii="Times New Roman" w:hAnsi="Times New Roman" w:cs="Times New Roman"/>
          <w:bCs/>
          <w:sz w:val="28"/>
          <w:szCs w:val="28"/>
        </w:rPr>
        <w:t xml:space="preserve"> for </w:t>
      </w:r>
      <w:r w:rsidR="00101C15">
        <w:rPr>
          <w:rFonts w:ascii="Times New Roman" w:hAnsi="Times New Roman" w:cs="Times New Roman"/>
          <w:bCs/>
          <w:sz w:val="28"/>
          <w:szCs w:val="28"/>
        </w:rPr>
        <w:t>the</w:t>
      </w:r>
      <w:r w:rsidR="008A317E">
        <w:rPr>
          <w:rFonts w:ascii="Times New Roman" w:hAnsi="Times New Roman" w:cs="Times New Roman"/>
          <w:bCs/>
          <w:sz w:val="28"/>
          <w:szCs w:val="28"/>
        </w:rPr>
        <w:t xml:space="preserve"> non-survival </w:t>
      </w:r>
      <w:r w:rsidR="00A767BD">
        <w:rPr>
          <w:rFonts w:ascii="Times New Roman" w:hAnsi="Times New Roman" w:cs="Times New Roman"/>
          <w:bCs/>
          <w:sz w:val="28"/>
          <w:szCs w:val="28"/>
        </w:rPr>
        <w:t>sub</w:t>
      </w:r>
      <w:r w:rsidR="008A317E">
        <w:rPr>
          <w:rFonts w:ascii="Times New Roman" w:hAnsi="Times New Roman" w:cs="Times New Roman"/>
          <w:bCs/>
          <w:sz w:val="28"/>
          <w:szCs w:val="28"/>
        </w:rPr>
        <w:t>group</w:t>
      </w:r>
      <w:r>
        <w:rPr>
          <w:rFonts w:ascii="Times New Roman" w:hAnsi="Times New Roman" w:cs="Times New Roman"/>
          <w:bCs/>
          <w:sz w:val="28"/>
          <w:szCs w:val="28"/>
        </w:rPr>
        <w:t>.</w:t>
      </w:r>
      <w:r w:rsidR="00924D63" w:rsidRPr="00924D63">
        <w:rPr>
          <w:rFonts w:ascii="Times New Roman" w:hAnsi="Times New Roman" w:cs="Times New Roman"/>
          <w:bCs/>
          <w:sz w:val="28"/>
          <w:szCs w:val="28"/>
        </w:rPr>
        <w:t xml:space="preserve"> </w:t>
      </w:r>
      <w:r w:rsidR="00924D63">
        <w:rPr>
          <w:rFonts w:ascii="Times New Roman" w:hAnsi="Times New Roman" w:cs="Times New Roman"/>
          <w:bCs/>
          <w:sz w:val="28"/>
          <w:szCs w:val="28"/>
        </w:rPr>
        <w:t xml:space="preserve">Similar results were found in both SDP and DBP time series from the first </w:t>
      </w:r>
      <w:r w:rsidR="00101C15">
        <w:rPr>
          <w:rFonts w:ascii="Times New Roman" w:hAnsi="Times New Roman" w:cs="Times New Roman"/>
          <w:bCs/>
          <w:sz w:val="28"/>
          <w:szCs w:val="28"/>
        </w:rPr>
        <w:t>5</w:t>
      </w:r>
      <w:r w:rsidR="00924D63">
        <w:rPr>
          <w:rFonts w:ascii="Times New Roman" w:hAnsi="Times New Roman" w:cs="Times New Roman"/>
          <w:bCs/>
          <w:sz w:val="28"/>
          <w:szCs w:val="28"/>
        </w:rPr>
        <w:t>-days of ICU stay.</w:t>
      </w:r>
    </w:p>
    <w:p w:rsidR="00FB4D10" w:rsidRDefault="00FB4D10" w:rsidP="003F7102">
      <w:pPr>
        <w:jc w:val="both"/>
        <w:rPr>
          <w:rFonts w:ascii="Times New Roman" w:hAnsi="Times New Roman" w:cs="Times New Roman"/>
          <w:bCs/>
          <w:sz w:val="28"/>
          <w:szCs w:val="28"/>
        </w:rPr>
      </w:pPr>
    </w:p>
    <w:p w:rsidR="00FB4D10" w:rsidRPr="00FB4D10" w:rsidRDefault="00FB4D10" w:rsidP="003F7102">
      <w:pPr>
        <w:jc w:val="both"/>
        <w:rPr>
          <w:rFonts w:ascii="Times New Roman" w:hAnsi="Times New Roman" w:cs="Times New Roman"/>
          <w:b/>
          <w:bCs/>
          <w:sz w:val="28"/>
          <w:szCs w:val="28"/>
        </w:rPr>
      </w:pPr>
      <w:r w:rsidRPr="00FB4D10">
        <w:rPr>
          <w:rFonts w:ascii="Times New Roman" w:hAnsi="Times New Roman" w:cs="Times New Roman"/>
          <w:b/>
          <w:bCs/>
          <w:sz w:val="28"/>
          <w:szCs w:val="28"/>
        </w:rPr>
        <w:t xml:space="preserve">Figure 1: </w:t>
      </w:r>
      <w:r w:rsidR="00101C15">
        <w:rPr>
          <w:rFonts w:ascii="Times New Roman" w:hAnsi="Times New Roman" w:cs="Times New Roman"/>
          <w:b/>
          <w:bCs/>
          <w:sz w:val="28"/>
          <w:szCs w:val="28"/>
        </w:rPr>
        <w:t xml:space="preserve">A </w:t>
      </w:r>
      <w:r w:rsidRPr="00FB4D10">
        <w:rPr>
          <w:rFonts w:ascii="Times New Roman" w:hAnsi="Times New Roman" w:cs="Times New Roman"/>
          <w:b/>
          <w:bCs/>
          <w:sz w:val="28"/>
          <w:szCs w:val="28"/>
        </w:rPr>
        <w:t xml:space="preserve">Comparison of HR </w:t>
      </w:r>
      <w:r w:rsidR="00965C87">
        <w:rPr>
          <w:rFonts w:ascii="Times New Roman" w:hAnsi="Times New Roman" w:cs="Times New Roman"/>
          <w:b/>
          <w:bCs/>
          <w:sz w:val="28"/>
          <w:szCs w:val="28"/>
        </w:rPr>
        <w:t xml:space="preserve">(a) </w:t>
      </w:r>
      <w:r w:rsidRPr="00FB4D10">
        <w:rPr>
          <w:rFonts w:ascii="Times New Roman" w:hAnsi="Times New Roman" w:cs="Times New Roman"/>
          <w:b/>
          <w:bCs/>
          <w:sz w:val="28"/>
          <w:szCs w:val="28"/>
        </w:rPr>
        <w:t>and MBP</w:t>
      </w:r>
      <w:r w:rsidR="00965C87">
        <w:rPr>
          <w:rFonts w:ascii="Times New Roman" w:hAnsi="Times New Roman" w:cs="Times New Roman"/>
          <w:b/>
          <w:bCs/>
          <w:sz w:val="28"/>
          <w:szCs w:val="28"/>
        </w:rPr>
        <w:t xml:space="preserve"> (b)</w:t>
      </w:r>
      <w:r w:rsidRPr="00FB4D10">
        <w:rPr>
          <w:rFonts w:ascii="Times New Roman" w:hAnsi="Times New Roman" w:cs="Times New Roman"/>
          <w:b/>
          <w:bCs/>
          <w:sz w:val="28"/>
          <w:szCs w:val="28"/>
        </w:rPr>
        <w:t xml:space="preserve"> for Sepsis, </w:t>
      </w:r>
      <w:r w:rsidR="00BC0F16">
        <w:rPr>
          <w:rFonts w:ascii="Times New Roman" w:hAnsi="Times New Roman" w:cs="Times New Roman"/>
          <w:b/>
          <w:bCs/>
          <w:sz w:val="28"/>
          <w:szCs w:val="28"/>
        </w:rPr>
        <w:t>s</w:t>
      </w:r>
      <w:r w:rsidRPr="00FB4D10">
        <w:rPr>
          <w:rFonts w:ascii="Times New Roman" w:hAnsi="Times New Roman" w:cs="Times New Roman"/>
          <w:b/>
          <w:bCs/>
          <w:sz w:val="28"/>
          <w:szCs w:val="28"/>
        </w:rPr>
        <w:t xml:space="preserve">urvival and </w:t>
      </w:r>
      <w:r w:rsidR="00BC0F16">
        <w:rPr>
          <w:rFonts w:ascii="Times New Roman" w:hAnsi="Times New Roman" w:cs="Times New Roman"/>
          <w:b/>
          <w:bCs/>
          <w:sz w:val="28"/>
          <w:szCs w:val="28"/>
        </w:rPr>
        <w:t>n</w:t>
      </w:r>
      <w:r w:rsidRPr="00FB4D10">
        <w:rPr>
          <w:rFonts w:ascii="Times New Roman" w:hAnsi="Times New Roman" w:cs="Times New Roman"/>
          <w:b/>
          <w:bCs/>
          <w:sz w:val="28"/>
          <w:szCs w:val="28"/>
        </w:rPr>
        <w:t xml:space="preserve">on-survival </w:t>
      </w:r>
      <w:r w:rsidR="00BC0F16">
        <w:rPr>
          <w:rFonts w:ascii="Times New Roman" w:hAnsi="Times New Roman" w:cs="Times New Roman"/>
          <w:b/>
          <w:bCs/>
          <w:sz w:val="28"/>
          <w:szCs w:val="28"/>
        </w:rPr>
        <w:t>sub</w:t>
      </w:r>
      <w:r w:rsidRPr="00FB4D10">
        <w:rPr>
          <w:rFonts w:ascii="Times New Roman" w:hAnsi="Times New Roman" w:cs="Times New Roman"/>
          <w:b/>
          <w:bCs/>
          <w:sz w:val="28"/>
          <w:szCs w:val="28"/>
        </w:rPr>
        <w:t>groups</w:t>
      </w:r>
    </w:p>
    <w:p w:rsidR="00965C87" w:rsidRDefault="00965C87" w:rsidP="00E35213">
      <w:pPr>
        <w:jc w:val="center"/>
        <w:rPr>
          <w:rFonts w:ascii="Times New Roman" w:hAnsi="Times New Roman" w:cs="Times New Roman"/>
          <w:bCs/>
          <w:sz w:val="28"/>
          <w:szCs w:val="28"/>
        </w:rPr>
      </w:pPr>
      <w:r>
        <w:rPr>
          <w:rFonts w:ascii="Times New Roman" w:hAnsi="Times New Roman" w:cs="Times New Roman"/>
          <w:bCs/>
          <w:noProof/>
          <w:sz w:val="28"/>
          <w:szCs w:val="28"/>
          <w:lang w:eastAsia="en-US" w:bidi="ar-SA"/>
        </w:rPr>
        <w:drawing>
          <wp:inline distT="0" distB="0" distL="0" distR="0">
            <wp:extent cx="5943600" cy="2860885"/>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2860885"/>
                    </a:xfrm>
                    <a:prstGeom prst="rect">
                      <a:avLst/>
                    </a:prstGeom>
                    <a:noFill/>
                    <a:ln w="9525">
                      <a:noFill/>
                      <a:miter lim="800000"/>
                      <a:headEnd/>
                      <a:tailEnd/>
                    </a:ln>
                  </pic:spPr>
                </pic:pic>
              </a:graphicData>
            </a:graphic>
          </wp:inline>
        </w:drawing>
      </w:r>
    </w:p>
    <w:p w:rsidR="00965C87" w:rsidRDefault="00965C87" w:rsidP="00E35213">
      <w:pPr>
        <w:jc w:val="center"/>
        <w:rPr>
          <w:rFonts w:ascii="Times New Roman" w:hAnsi="Times New Roman" w:cs="Times New Roman"/>
          <w:bCs/>
          <w:sz w:val="28"/>
          <w:szCs w:val="28"/>
        </w:rPr>
      </w:pPr>
      <w:r>
        <w:rPr>
          <w:rFonts w:ascii="Times New Roman" w:hAnsi="Times New Roman" w:cs="Times New Roman"/>
          <w:bCs/>
          <w:sz w:val="28"/>
          <w:szCs w:val="28"/>
        </w:rPr>
        <w:t>(a) HR</w:t>
      </w:r>
    </w:p>
    <w:p w:rsidR="00965C87" w:rsidRDefault="001258F8" w:rsidP="00E35213">
      <w:pPr>
        <w:jc w:val="center"/>
        <w:rPr>
          <w:rFonts w:ascii="Times New Roman" w:hAnsi="Times New Roman" w:cs="Times New Roman"/>
          <w:bCs/>
          <w:sz w:val="28"/>
          <w:szCs w:val="28"/>
        </w:rPr>
      </w:pPr>
      <w:r>
        <w:rPr>
          <w:rFonts w:ascii="Times New Roman" w:hAnsi="Times New Roman" w:cs="Times New Roman"/>
          <w:bCs/>
          <w:noProof/>
          <w:sz w:val="28"/>
          <w:szCs w:val="28"/>
          <w:lang w:eastAsia="en-US" w:bidi="ar-SA"/>
        </w:rPr>
        <w:drawing>
          <wp:inline distT="0" distB="0" distL="0" distR="0">
            <wp:extent cx="5943600" cy="2860885"/>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860885"/>
                    </a:xfrm>
                    <a:prstGeom prst="rect">
                      <a:avLst/>
                    </a:prstGeom>
                    <a:noFill/>
                    <a:ln w="9525">
                      <a:noFill/>
                      <a:miter lim="800000"/>
                      <a:headEnd/>
                      <a:tailEnd/>
                    </a:ln>
                  </pic:spPr>
                </pic:pic>
              </a:graphicData>
            </a:graphic>
          </wp:inline>
        </w:drawing>
      </w:r>
    </w:p>
    <w:p w:rsidR="00101C15" w:rsidRDefault="001258F8" w:rsidP="00101C15">
      <w:pPr>
        <w:jc w:val="center"/>
        <w:rPr>
          <w:rFonts w:ascii="Times New Roman" w:hAnsi="Times New Roman" w:cs="Times New Roman"/>
          <w:bCs/>
          <w:sz w:val="28"/>
          <w:szCs w:val="28"/>
        </w:rPr>
      </w:pPr>
      <w:r>
        <w:rPr>
          <w:rFonts w:ascii="Times New Roman" w:hAnsi="Times New Roman" w:cs="Times New Roman"/>
          <w:bCs/>
          <w:sz w:val="28"/>
          <w:szCs w:val="28"/>
        </w:rPr>
        <w:t>(b) MBP</w:t>
      </w:r>
      <w:r w:rsidR="00BC7308">
        <w:rPr>
          <w:rFonts w:ascii="Times New Roman" w:hAnsi="Times New Roman" w:cs="Times New Roman"/>
          <w:bCs/>
          <w:noProof/>
          <w:sz w:val="28"/>
          <w:szCs w:val="28"/>
          <w:lang w:eastAsia="en-US" w:bidi="ar-SA"/>
        </w:rPr>
        <mc:AlternateContent>
          <mc:Choice Requires="wps">
            <w:drawing>
              <wp:anchor distT="0" distB="0" distL="114300" distR="114300" simplePos="0" relativeHeight="251663360" behindDoc="0" locked="0" layoutInCell="1" allowOverlap="1">
                <wp:simplePos x="0" y="0"/>
                <wp:positionH relativeFrom="column">
                  <wp:posOffset>781685</wp:posOffset>
                </wp:positionH>
                <wp:positionV relativeFrom="paragraph">
                  <wp:posOffset>2804795</wp:posOffset>
                </wp:positionV>
                <wp:extent cx="3900170" cy="252095"/>
                <wp:effectExtent l="0" t="0" r="508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170" cy="252095"/>
                        </a:xfrm>
                        <a:prstGeom prst="rect">
                          <a:avLst/>
                        </a:prstGeom>
                        <a:solidFill>
                          <a:srgbClr val="FFFFFF"/>
                        </a:solidFill>
                        <a:ln w="9525">
                          <a:noFill/>
                          <a:miter lim="800000"/>
                          <a:headEnd/>
                          <a:tailEnd/>
                        </a:ln>
                      </wps:spPr>
                      <wps:txbx>
                        <w:txbxContent>
                          <w:p w:rsidR="002E6108" w:rsidRPr="00FB4D10" w:rsidRDefault="002E6108" w:rsidP="00FB4D10">
                            <w:pPr>
                              <w:rPr>
                                <w:rFonts w:ascii="Times New Roman" w:hAnsi="Times New Roman" w:cs="Times New Roman"/>
                                <w:b/>
                              </w:rPr>
                            </w:pPr>
                            <w:r w:rsidRPr="00FB4D10">
                              <w:rPr>
                                <w:rFonts w:ascii="Times New Roman" w:hAnsi="Times New Roman" w:cs="Times New Roman"/>
                                <w:b/>
                              </w:rPr>
                              <w:t>SURVIVAL GROUP</w:t>
                            </w:r>
                            <w:r>
                              <w:rPr>
                                <w:rFonts w:ascii="Times New Roman" w:hAnsi="Times New Roman" w:cs="Times New Roman"/>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55pt;margin-top:220.85pt;width:307.1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" stroked="f">
                <v:textbox>
                  <w:txbxContent>
                    <w:p w:rsidR="002E6108" w:rsidRPr="00FB4D10" w:rsidRDefault="002E6108" w:rsidP="00FB4D10">
                      <w:pPr>
                        <w:rPr>
                          <w:rFonts w:ascii="Times New Roman" w:hAnsi="Times New Roman" w:cs="Times New Roman"/>
                          <w:b/>
                        </w:rPr>
                      </w:pPr>
                      <w:r w:rsidRPr="00FB4D10">
                        <w:rPr>
                          <w:rFonts w:ascii="Times New Roman" w:hAnsi="Times New Roman" w:cs="Times New Roman"/>
                          <w:b/>
                        </w:rPr>
                        <w:t>SURVIVAL GROUP</w:t>
                      </w:r>
                      <w:r>
                        <w:rPr>
                          <w:rFonts w:ascii="Times New Roman" w:hAnsi="Times New Roman" w:cs="Times New Roman"/>
                          <w:b/>
                        </w:rPr>
                        <w:t xml:space="preserve"> </w:t>
                      </w:r>
                    </w:p>
                  </w:txbxContent>
                </v:textbox>
              </v:shape>
            </w:pict>
          </mc:Fallback>
        </mc:AlternateContent>
      </w:r>
    </w:p>
    <w:p w:rsidR="00E35213" w:rsidRPr="00101C15" w:rsidRDefault="00F654EA" w:rsidP="00E35213">
      <w:pPr>
        <w:jc w:val="both"/>
        <w:rPr>
          <w:rFonts w:ascii="Times New Roman" w:hAnsi="Times New Roman" w:cs="Times New Roman"/>
          <w:bCs/>
          <w:color w:val="808080" w:themeColor="background1" w:themeShade="80"/>
          <w:sz w:val="28"/>
          <w:szCs w:val="28"/>
        </w:rPr>
      </w:pPr>
      <w:r w:rsidRPr="00101C15">
        <w:rPr>
          <w:rFonts w:ascii="Times New Roman" w:hAnsi="Times New Roman" w:cs="Times New Roman"/>
          <w:bCs/>
          <w:color w:val="808080" w:themeColor="background1" w:themeShade="80"/>
          <w:sz w:val="28"/>
          <w:szCs w:val="28"/>
        </w:rPr>
        <w:t>The plot represents</w:t>
      </w:r>
      <w:r w:rsidR="00E35213" w:rsidRPr="00101C15">
        <w:rPr>
          <w:rFonts w:ascii="Times New Roman" w:hAnsi="Times New Roman" w:cs="Times New Roman"/>
          <w:bCs/>
          <w:color w:val="808080" w:themeColor="background1" w:themeShade="80"/>
          <w:sz w:val="28"/>
          <w:szCs w:val="28"/>
        </w:rPr>
        <w:t xml:space="preserve"> the mean value</w:t>
      </w:r>
      <w:r w:rsidR="00101C15">
        <w:rPr>
          <w:rFonts w:ascii="Times New Roman" w:hAnsi="Times New Roman" w:cs="Times New Roman"/>
          <w:bCs/>
          <w:color w:val="808080" w:themeColor="background1" w:themeShade="80"/>
          <w:sz w:val="28"/>
          <w:szCs w:val="28"/>
        </w:rPr>
        <w:t>s</w:t>
      </w:r>
      <w:r w:rsidR="00E35213" w:rsidRPr="00101C15">
        <w:rPr>
          <w:rFonts w:ascii="Times New Roman" w:hAnsi="Times New Roman" w:cs="Times New Roman"/>
          <w:bCs/>
          <w:color w:val="808080" w:themeColor="background1" w:themeShade="80"/>
          <w:sz w:val="28"/>
          <w:szCs w:val="28"/>
        </w:rPr>
        <w:t xml:space="preserve"> of </w:t>
      </w:r>
      <w:r w:rsidR="00101C15">
        <w:rPr>
          <w:rFonts w:ascii="Times New Roman" w:hAnsi="Times New Roman" w:cs="Times New Roman"/>
          <w:bCs/>
          <w:color w:val="808080" w:themeColor="background1" w:themeShade="80"/>
          <w:sz w:val="28"/>
          <w:szCs w:val="28"/>
        </w:rPr>
        <w:t>HR and MBP</w:t>
      </w:r>
      <w:r w:rsidR="00E35213" w:rsidRPr="00101C15">
        <w:rPr>
          <w:rFonts w:ascii="Times New Roman" w:hAnsi="Times New Roman" w:cs="Times New Roman"/>
          <w:bCs/>
          <w:color w:val="808080" w:themeColor="background1" w:themeShade="80"/>
          <w:sz w:val="28"/>
          <w:szCs w:val="28"/>
        </w:rPr>
        <w:t xml:space="preserve"> for </w:t>
      </w:r>
      <w:r w:rsidR="00101C15">
        <w:rPr>
          <w:rFonts w:ascii="Times New Roman" w:hAnsi="Times New Roman" w:cs="Times New Roman"/>
          <w:bCs/>
          <w:color w:val="808080" w:themeColor="background1" w:themeShade="80"/>
          <w:sz w:val="28"/>
          <w:szCs w:val="28"/>
        </w:rPr>
        <w:t>the sepsis group for the first 5 days in the hospital</w:t>
      </w:r>
      <w:r w:rsidRPr="00101C15">
        <w:rPr>
          <w:rFonts w:ascii="Times New Roman" w:hAnsi="Times New Roman" w:cs="Times New Roman"/>
          <w:bCs/>
          <w:color w:val="808080" w:themeColor="background1" w:themeShade="80"/>
          <w:sz w:val="28"/>
          <w:szCs w:val="28"/>
        </w:rPr>
        <w:t xml:space="preserve">, with error </w:t>
      </w:r>
      <w:r w:rsidR="00E35213" w:rsidRPr="00101C15">
        <w:rPr>
          <w:rFonts w:ascii="Times New Roman" w:hAnsi="Times New Roman" w:cs="Times New Roman"/>
          <w:bCs/>
          <w:color w:val="808080" w:themeColor="background1" w:themeShade="80"/>
          <w:sz w:val="28"/>
          <w:szCs w:val="28"/>
        </w:rPr>
        <w:t>bars represent</w:t>
      </w:r>
      <w:r w:rsidRPr="00101C15">
        <w:rPr>
          <w:rFonts w:ascii="Times New Roman" w:hAnsi="Times New Roman" w:cs="Times New Roman"/>
          <w:bCs/>
          <w:color w:val="808080" w:themeColor="background1" w:themeShade="80"/>
          <w:sz w:val="28"/>
          <w:szCs w:val="28"/>
        </w:rPr>
        <w:t>ing</w:t>
      </w:r>
      <w:r w:rsidR="00E35213" w:rsidRPr="00101C15">
        <w:rPr>
          <w:rFonts w:ascii="Times New Roman" w:hAnsi="Times New Roman" w:cs="Times New Roman"/>
          <w:bCs/>
          <w:color w:val="808080" w:themeColor="background1" w:themeShade="80"/>
          <w:sz w:val="28"/>
          <w:szCs w:val="28"/>
        </w:rPr>
        <w:t xml:space="preserve"> the standard error (</w:t>
      </w:r>
      <w:r w:rsidR="00101C15" w:rsidRPr="00101C15">
        <w:rPr>
          <w:rFonts w:ascii="Times New Roman" w:hAnsi="Times New Roman" w:cs="Times New Roman"/>
          <w:bCs/>
          <w:color w:val="808080" w:themeColor="background1" w:themeShade="80"/>
          <w:position w:val="-8"/>
          <w:sz w:val="28"/>
          <w:szCs w:val="28"/>
        </w:rPr>
        <w:object w:dxaOrig="13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5pt;height:18.4pt" o:ole="">
            <v:imagedata r:id="rId11" o:title=""/>
          </v:shape>
          <o:OLEObject Type="Embed" ProgID="Equation.3" ShapeID="_x0000_i1025" DrawAspect="Content" ObjectID="_1422774066" r:id="rId12"/>
        </w:object>
      </w:r>
      <w:r w:rsidR="00E35213" w:rsidRPr="00101C15">
        <w:rPr>
          <w:rFonts w:ascii="Times New Roman" w:hAnsi="Times New Roman" w:cs="Times New Roman"/>
          <w:bCs/>
          <w:color w:val="808080" w:themeColor="background1" w:themeShade="80"/>
          <w:sz w:val="28"/>
          <w:szCs w:val="28"/>
        </w:rPr>
        <w:t xml:space="preserve"> ,where n is the number of the subject</w:t>
      </w:r>
      <w:r w:rsidR="00745AF7" w:rsidRPr="00101C15">
        <w:rPr>
          <w:rFonts w:ascii="Times New Roman" w:hAnsi="Times New Roman" w:cs="Times New Roman"/>
          <w:bCs/>
          <w:color w:val="808080" w:themeColor="background1" w:themeShade="80"/>
          <w:sz w:val="28"/>
          <w:szCs w:val="28"/>
        </w:rPr>
        <w:t>)</w:t>
      </w:r>
      <w:r w:rsidR="00E35213" w:rsidRPr="00101C15">
        <w:rPr>
          <w:rFonts w:ascii="Times New Roman" w:hAnsi="Times New Roman" w:cs="Times New Roman"/>
          <w:bCs/>
          <w:color w:val="808080" w:themeColor="background1" w:themeShade="80"/>
          <w:sz w:val="28"/>
          <w:szCs w:val="28"/>
        </w:rPr>
        <w:t xml:space="preserve">. </w:t>
      </w:r>
    </w:p>
    <w:p w:rsidR="00C5579B" w:rsidRDefault="00FC40E7" w:rsidP="00444185">
      <w:pPr>
        <w:jc w:val="both"/>
        <w:rPr>
          <w:rFonts w:ascii="Times New Roman" w:hAnsi="Times New Roman" w:cs="Times New Roman"/>
          <w:bCs/>
          <w:sz w:val="28"/>
          <w:szCs w:val="28"/>
        </w:rPr>
      </w:pPr>
      <w:r>
        <w:rPr>
          <w:rFonts w:ascii="Times New Roman" w:hAnsi="Times New Roman" w:cs="Times New Roman"/>
          <w:bCs/>
          <w:sz w:val="28"/>
          <w:szCs w:val="28"/>
        </w:rPr>
        <w:lastRenderedPageBreak/>
        <w:tab/>
      </w:r>
      <w:r w:rsidR="00924D63">
        <w:rPr>
          <w:rFonts w:ascii="Times New Roman" w:hAnsi="Times New Roman" w:cs="Times New Roman"/>
          <w:bCs/>
          <w:sz w:val="28"/>
          <w:szCs w:val="28"/>
        </w:rPr>
        <w:t>The results of average hourly values</w:t>
      </w:r>
      <w:r w:rsidR="00101C15">
        <w:rPr>
          <w:rFonts w:ascii="Times New Roman" w:hAnsi="Times New Roman" w:cs="Times New Roman"/>
          <w:bCs/>
          <w:sz w:val="28"/>
          <w:szCs w:val="28"/>
        </w:rPr>
        <w:t xml:space="preserve"> for the sepsis group</w:t>
      </w:r>
      <w:r w:rsidR="00924D63">
        <w:rPr>
          <w:rFonts w:ascii="Times New Roman" w:hAnsi="Times New Roman" w:cs="Times New Roman"/>
          <w:bCs/>
          <w:sz w:val="28"/>
          <w:szCs w:val="28"/>
        </w:rPr>
        <w:t xml:space="preserve"> from day 2 to day 5</w:t>
      </w:r>
      <w:r w:rsidR="00101C15">
        <w:rPr>
          <w:rFonts w:ascii="Times New Roman" w:hAnsi="Times New Roman" w:cs="Times New Roman"/>
          <w:bCs/>
          <w:sz w:val="28"/>
          <w:szCs w:val="28"/>
        </w:rPr>
        <w:t xml:space="preserve">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r>
          <w:rPr>
            <w:rFonts w:ascii="Cambria Math" w:hAnsi="Cambria Math" w:cs="Times New Roman"/>
            <w:sz w:val="28"/>
            <w:szCs w:val="28"/>
          </w:rPr>
          <m:t>)</m:t>
        </m:r>
      </m:oMath>
      <w:r w:rsidR="00924D63">
        <w:rPr>
          <w:rFonts w:ascii="Times New Roman" w:hAnsi="Times New Roman" w:cs="Times New Roman"/>
          <w:bCs/>
          <w:sz w:val="28"/>
          <w:szCs w:val="28"/>
        </w:rPr>
        <w:t xml:space="preserve"> for HR, MBP, SBP and DBP are shown in Fig</w:t>
      </w:r>
      <w:r w:rsidR="00D90B78">
        <w:rPr>
          <w:rFonts w:ascii="Times New Roman" w:hAnsi="Times New Roman" w:cs="Times New Roman"/>
          <w:bCs/>
          <w:sz w:val="28"/>
          <w:szCs w:val="28"/>
        </w:rPr>
        <w:t>ure</w:t>
      </w:r>
      <w:r w:rsidR="00924D63">
        <w:rPr>
          <w:rFonts w:ascii="Times New Roman" w:hAnsi="Times New Roman" w:cs="Times New Roman"/>
          <w:bCs/>
          <w:sz w:val="28"/>
          <w:szCs w:val="28"/>
        </w:rPr>
        <w:t xml:space="preserve"> 2. The amplitude </w:t>
      </w:r>
      <w:r w:rsidR="002B0C68" w:rsidRPr="00D90B78">
        <w:rPr>
          <w:rFonts w:ascii="Times New Roman" w:hAnsi="Times New Roman" w:cs="Times New Roman"/>
          <w:bCs/>
          <w:sz w:val="28"/>
          <w:szCs w:val="28"/>
        </w:rPr>
        <w:t xml:space="preserve">and </w:t>
      </w:r>
      <w:r w:rsidR="00D90B78" w:rsidRPr="00D90B78">
        <w:rPr>
          <w:rFonts w:ascii="Times New Roman" w:hAnsi="Times New Roman" w:cs="Times New Roman"/>
          <w:bCs/>
          <w:sz w:val="28"/>
          <w:szCs w:val="28"/>
        </w:rPr>
        <w:t>MESOR</w:t>
      </w:r>
      <w:r w:rsidR="002B0C68" w:rsidRPr="00D90B78">
        <w:rPr>
          <w:rFonts w:ascii="Times New Roman" w:hAnsi="Times New Roman" w:cs="Times New Roman"/>
          <w:bCs/>
          <w:sz w:val="28"/>
          <w:szCs w:val="28"/>
        </w:rPr>
        <w:t xml:space="preserve"> </w:t>
      </w:r>
      <w:r w:rsidR="00924D63" w:rsidRPr="00D90B78">
        <w:rPr>
          <w:rFonts w:ascii="Times New Roman" w:hAnsi="Times New Roman" w:cs="Times New Roman"/>
          <w:bCs/>
          <w:sz w:val="28"/>
          <w:szCs w:val="28"/>
        </w:rPr>
        <w:t>of</w:t>
      </w:r>
      <w:r w:rsidR="00924D63">
        <w:rPr>
          <w:rFonts w:ascii="Times New Roman" w:hAnsi="Times New Roman" w:cs="Times New Roman"/>
          <w:bCs/>
          <w:sz w:val="28"/>
          <w:szCs w:val="28"/>
        </w:rPr>
        <w:t xml:space="preserve"> </w:t>
      </w:r>
      <w:r w:rsidR="00101C15">
        <w:rPr>
          <w:rFonts w:ascii="Times New Roman" w:hAnsi="Times New Roman" w:cs="Times New Roman"/>
          <w:bCs/>
          <w:sz w:val="28"/>
          <w:szCs w:val="28"/>
        </w:rPr>
        <w:t xml:space="preserve">the </w:t>
      </w:r>
      <w:r w:rsidR="002B0C68">
        <w:rPr>
          <w:rFonts w:ascii="Times New Roman" w:hAnsi="Times New Roman" w:cs="Times New Roman"/>
          <w:bCs/>
          <w:sz w:val="28"/>
          <w:szCs w:val="28"/>
        </w:rPr>
        <w:t>survival and non-survival</w:t>
      </w:r>
      <w:r w:rsidR="00101C15">
        <w:rPr>
          <w:rFonts w:ascii="Times New Roman" w:hAnsi="Times New Roman" w:cs="Times New Roman"/>
          <w:bCs/>
          <w:sz w:val="28"/>
          <w:szCs w:val="28"/>
        </w:rPr>
        <w:t xml:space="preserve"> members of the sepsis group</w:t>
      </w:r>
      <w:r w:rsidR="00924D63">
        <w:rPr>
          <w:rFonts w:ascii="Times New Roman" w:hAnsi="Times New Roman" w:cs="Times New Roman"/>
          <w:bCs/>
          <w:sz w:val="28"/>
          <w:szCs w:val="28"/>
        </w:rPr>
        <w:t xml:space="preserve"> </w:t>
      </w:r>
      <w:r w:rsidR="00101C15">
        <w:rPr>
          <w:rFonts w:ascii="Times New Roman" w:hAnsi="Times New Roman" w:cs="Times New Roman"/>
          <w:bCs/>
          <w:sz w:val="28"/>
          <w:szCs w:val="28"/>
        </w:rPr>
        <w:t>are</w:t>
      </w:r>
      <w:r w:rsidR="00924D63">
        <w:rPr>
          <w:rFonts w:ascii="Times New Roman" w:hAnsi="Times New Roman" w:cs="Times New Roman"/>
          <w:bCs/>
          <w:sz w:val="28"/>
          <w:szCs w:val="28"/>
        </w:rPr>
        <w:t xml:space="preserve"> shown in Table </w:t>
      </w:r>
      <w:r w:rsidR="002B0C68">
        <w:rPr>
          <w:rFonts w:ascii="Times New Roman" w:hAnsi="Times New Roman" w:cs="Times New Roman"/>
          <w:bCs/>
          <w:sz w:val="28"/>
          <w:szCs w:val="28"/>
        </w:rPr>
        <w:t>1</w:t>
      </w:r>
      <w:r w:rsidR="00924D63">
        <w:rPr>
          <w:rFonts w:ascii="Times New Roman" w:hAnsi="Times New Roman" w:cs="Times New Roman"/>
          <w:bCs/>
          <w:sz w:val="28"/>
          <w:szCs w:val="28"/>
        </w:rPr>
        <w:t xml:space="preserve">. </w:t>
      </w:r>
      <w:r w:rsidR="00101C15">
        <w:rPr>
          <w:rFonts w:ascii="Times New Roman" w:hAnsi="Times New Roman" w:cs="Times New Roman"/>
          <w:bCs/>
          <w:sz w:val="28"/>
          <w:szCs w:val="28"/>
        </w:rPr>
        <w:t xml:space="preserve">We </w:t>
      </w:r>
      <w:r w:rsidR="002B0C68">
        <w:rPr>
          <w:rFonts w:ascii="Times New Roman" w:hAnsi="Times New Roman" w:cs="Times New Roman"/>
          <w:bCs/>
          <w:sz w:val="28"/>
          <w:szCs w:val="28"/>
        </w:rPr>
        <w:t>verified</w:t>
      </w:r>
      <w:r w:rsidR="00924D63">
        <w:rPr>
          <w:rFonts w:ascii="Times New Roman" w:hAnsi="Times New Roman" w:cs="Times New Roman"/>
          <w:bCs/>
          <w:sz w:val="28"/>
          <w:szCs w:val="28"/>
        </w:rPr>
        <w:t xml:space="preserve"> that for both HR and </w:t>
      </w:r>
      <w:r w:rsidR="002B0C68">
        <w:rPr>
          <w:rFonts w:ascii="Times New Roman" w:hAnsi="Times New Roman" w:cs="Times New Roman"/>
          <w:bCs/>
          <w:sz w:val="28"/>
          <w:szCs w:val="28"/>
        </w:rPr>
        <w:t>BP</w:t>
      </w:r>
      <w:r w:rsidR="00924D63">
        <w:rPr>
          <w:rFonts w:ascii="Times New Roman" w:hAnsi="Times New Roman" w:cs="Times New Roman"/>
          <w:bCs/>
          <w:sz w:val="28"/>
          <w:szCs w:val="28"/>
        </w:rPr>
        <w:t>, the amplitude of the circadian rhythm</w:t>
      </w:r>
      <w:r w:rsidR="00101C15">
        <w:rPr>
          <w:rFonts w:ascii="Times New Roman" w:hAnsi="Times New Roman" w:cs="Times New Roman"/>
          <w:bCs/>
          <w:sz w:val="28"/>
          <w:szCs w:val="28"/>
        </w:rPr>
        <w:t xml:space="preserve"> of</w:t>
      </w:r>
      <w:r w:rsidR="00924D63">
        <w:rPr>
          <w:rFonts w:ascii="Times New Roman" w:hAnsi="Times New Roman" w:cs="Times New Roman"/>
          <w:bCs/>
          <w:sz w:val="28"/>
          <w:szCs w:val="28"/>
        </w:rPr>
        <w:t xml:space="preserve"> the survival </w:t>
      </w:r>
      <w:r w:rsidR="00A767BD">
        <w:rPr>
          <w:rFonts w:ascii="Times New Roman" w:hAnsi="Times New Roman" w:cs="Times New Roman"/>
          <w:bCs/>
          <w:sz w:val="28"/>
          <w:szCs w:val="28"/>
        </w:rPr>
        <w:t>sub</w:t>
      </w:r>
      <w:r w:rsidR="00924D63">
        <w:rPr>
          <w:rFonts w:ascii="Times New Roman" w:hAnsi="Times New Roman" w:cs="Times New Roman"/>
          <w:bCs/>
          <w:sz w:val="28"/>
          <w:szCs w:val="28"/>
        </w:rPr>
        <w:t>group</w:t>
      </w:r>
      <w:r w:rsidR="00101C15">
        <w:rPr>
          <w:rFonts w:ascii="Times New Roman" w:hAnsi="Times New Roman" w:cs="Times New Roman"/>
          <w:bCs/>
          <w:sz w:val="28"/>
          <w:szCs w:val="28"/>
        </w:rPr>
        <w:t xml:space="preserve"> in  </w:t>
      </w:r>
      <m:oMath>
        <m:sSub>
          <m:sSubPr>
            <m:ctrlPr>
              <w:rPr>
                <w:rFonts w:ascii="Cambria Math" w:hAnsi="Cambria Math" w:cs="Times New Roman"/>
                <w:bCs/>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sidR="00924D63">
        <w:rPr>
          <w:rFonts w:ascii="Times New Roman" w:hAnsi="Times New Roman" w:cs="Times New Roman"/>
          <w:bCs/>
          <w:sz w:val="28"/>
          <w:szCs w:val="28"/>
        </w:rPr>
        <w:t xml:space="preserve"> </w:t>
      </w:r>
      <w:r w:rsidR="00101C15">
        <w:rPr>
          <w:rFonts w:ascii="Times New Roman" w:hAnsi="Times New Roman" w:cs="Times New Roman"/>
          <w:bCs/>
          <w:sz w:val="28"/>
          <w:szCs w:val="28"/>
        </w:rPr>
        <w:t>was</w:t>
      </w:r>
      <w:r w:rsidR="00924D63">
        <w:rPr>
          <w:rFonts w:ascii="Times New Roman" w:hAnsi="Times New Roman" w:cs="Times New Roman"/>
          <w:bCs/>
          <w:sz w:val="28"/>
          <w:szCs w:val="28"/>
        </w:rPr>
        <w:t xml:space="preserve"> larger than that of the non-survival </w:t>
      </w:r>
      <w:r w:rsidR="00A767BD">
        <w:rPr>
          <w:rFonts w:ascii="Times New Roman" w:hAnsi="Times New Roman" w:cs="Times New Roman"/>
          <w:bCs/>
          <w:sz w:val="28"/>
          <w:szCs w:val="28"/>
        </w:rPr>
        <w:t>sub</w:t>
      </w:r>
      <w:r w:rsidR="00924D63">
        <w:rPr>
          <w:rFonts w:ascii="Times New Roman" w:hAnsi="Times New Roman" w:cs="Times New Roman"/>
          <w:bCs/>
          <w:sz w:val="28"/>
          <w:szCs w:val="28"/>
        </w:rPr>
        <w:t>group.</w:t>
      </w:r>
      <w:r w:rsidR="002B0C68">
        <w:rPr>
          <w:rFonts w:ascii="Times New Roman" w:hAnsi="Times New Roman" w:cs="Times New Roman"/>
          <w:bCs/>
          <w:sz w:val="28"/>
          <w:szCs w:val="28"/>
        </w:rPr>
        <w:t xml:space="preserve"> In addition to amplitude, the </w:t>
      </w:r>
      <w:r w:rsidR="007D625E" w:rsidRPr="00D90B78">
        <w:rPr>
          <w:rFonts w:ascii="Times New Roman" w:hAnsi="Times New Roman" w:cs="Times New Roman"/>
          <w:bCs/>
          <w:sz w:val="28"/>
          <w:szCs w:val="28"/>
        </w:rPr>
        <w:t>MESOR</w:t>
      </w:r>
      <w:r w:rsidR="002B0C68">
        <w:rPr>
          <w:rFonts w:ascii="Times New Roman" w:hAnsi="Times New Roman" w:cs="Times New Roman"/>
          <w:bCs/>
          <w:sz w:val="28"/>
          <w:szCs w:val="28"/>
        </w:rPr>
        <w:t xml:space="preserve"> parameter is also different between s</w:t>
      </w:r>
      <w:r w:rsidR="00877B99">
        <w:rPr>
          <w:rFonts w:ascii="Times New Roman" w:hAnsi="Times New Roman" w:cs="Times New Roman"/>
          <w:bCs/>
          <w:sz w:val="28"/>
          <w:szCs w:val="28"/>
        </w:rPr>
        <w:t xml:space="preserve">urvival and non-survival </w:t>
      </w:r>
      <w:r w:rsidR="00212F83">
        <w:rPr>
          <w:rFonts w:ascii="Times New Roman" w:hAnsi="Times New Roman" w:cs="Times New Roman"/>
          <w:bCs/>
          <w:sz w:val="28"/>
          <w:szCs w:val="28"/>
        </w:rPr>
        <w:t>sub</w:t>
      </w:r>
      <w:r w:rsidR="00877B99">
        <w:rPr>
          <w:rFonts w:ascii="Times New Roman" w:hAnsi="Times New Roman" w:cs="Times New Roman"/>
          <w:bCs/>
          <w:sz w:val="28"/>
          <w:szCs w:val="28"/>
        </w:rPr>
        <w:t>groups</w:t>
      </w:r>
      <w:r w:rsidR="00212F83">
        <w:rPr>
          <w:rFonts w:ascii="Times New Roman" w:hAnsi="Times New Roman" w:cs="Times New Roman"/>
          <w:bCs/>
          <w:sz w:val="28"/>
          <w:szCs w:val="28"/>
        </w:rPr>
        <w:t>,</w:t>
      </w:r>
      <w:r w:rsidR="00877B99">
        <w:rPr>
          <w:rFonts w:ascii="Times New Roman" w:hAnsi="Times New Roman" w:cs="Times New Roman"/>
          <w:bCs/>
          <w:sz w:val="28"/>
          <w:szCs w:val="28"/>
        </w:rPr>
        <w:t xml:space="preserve"> w</w:t>
      </w:r>
      <w:r w:rsidR="00101C15">
        <w:rPr>
          <w:rFonts w:ascii="Times New Roman" w:hAnsi="Times New Roman" w:cs="Times New Roman"/>
          <w:bCs/>
          <w:sz w:val="28"/>
          <w:szCs w:val="28"/>
        </w:rPr>
        <w:t xml:space="preserve">ith </w:t>
      </w:r>
      <w:r w:rsidR="002B0C68">
        <w:rPr>
          <w:rFonts w:ascii="Times New Roman" w:hAnsi="Times New Roman" w:cs="Times New Roman"/>
          <w:bCs/>
          <w:sz w:val="28"/>
          <w:szCs w:val="28"/>
        </w:rPr>
        <w:t>patients in</w:t>
      </w:r>
      <w:r w:rsidR="00877B99">
        <w:rPr>
          <w:rFonts w:ascii="Times New Roman" w:hAnsi="Times New Roman" w:cs="Times New Roman"/>
          <w:bCs/>
          <w:sz w:val="28"/>
          <w:szCs w:val="28"/>
        </w:rPr>
        <w:t xml:space="preserve"> the</w:t>
      </w:r>
      <w:r w:rsidR="002B0C68">
        <w:rPr>
          <w:rFonts w:ascii="Times New Roman" w:hAnsi="Times New Roman" w:cs="Times New Roman"/>
          <w:bCs/>
          <w:sz w:val="28"/>
          <w:szCs w:val="28"/>
        </w:rPr>
        <w:t xml:space="preserve"> survival </w:t>
      </w:r>
      <w:r w:rsidR="00212F83">
        <w:rPr>
          <w:rFonts w:ascii="Times New Roman" w:hAnsi="Times New Roman" w:cs="Times New Roman"/>
          <w:bCs/>
          <w:sz w:val="28"/>
          <w:szCs w:val="28"/>
        </w:rPr>
        <w:t>sub</w:t>
      </w:r>
      <w:r w:rsidR="002B0C68">
        <w:rPr>
          <w:rFonts w:ascii="Times New Roman" w:hAnsi="Times New Roman" w:cs="Times New Roman"/>
          <w:bCs/>
          <w:sz w:val="28"/>
          <w:szCs w:val="28"/>
        </w:rPr>
        <w:t xml:space="preserve">group </w:t>
      </w:r>
      <w:r w:rsidR="00877B99">
        <w:rPr>
          <w:rFonts w:ascii="Times New Roman" w:hAnsi="Times New Roman" w:cs="Times New Roman"/>
          <w:bCs/>
          <w:sz w:val="28"/>
          <w:szCs w:val="28"/>
        </w:rPr>
        <w:t>exhibiting a</w:t>
      </w:r>
      <w:r w:rsidR="002B0C68">
        <w:rPr>
          <w:rFonts w:ascii="Times New Roman" w:hAnsi="Times New Roman" w:cs="Times New Roman"/>
          <w:bCs/>
          <w:sz w:val="28"/>
          <w:szCs w:val="28"/>
        </w:rPr>
        <w:t xml:space="preserve"> relatively high</w:t>
      </w:r>
      <w:r w:rsidR="00212F83">
        <w:rPr>
          <w:rFonts w:ascii="Times New Roman" w:hAnsi="Times New Roman" w:cs="Times New Roman"/>
          <w:bCs/>
          <w:sz w:val="28"/>
          <w:szCs w:val="28"/>
        </w:rPr>
        <w:t>er</w:t>
      </w:r>
      <w:r w:rsidR="002B0C68">
        <w:rPr>
          <w:rFonts w:ascii="Times New Roman" w:hAnsi="Times New Roman" w:cs="Times New Roman"/>
          <w:bCs/>
          <w:sz w:val="28"/>
          <w:szCs w:val="28"/>
        </w:rPr>
        <w:t xml:space="preserve"> </w:t>
      </w:r>
      <w:r w:rsidR="007D625E">
        <w:rPr>
          <w:rFonts w:ascii="Times New Roman" w:hAnsi="Times New Roman" w:cs="Times New Roman"/>
          <w:bCs/>
          <w:sz w:val="28"/>
          <w:szCs w:val="28"/>
        </w:rPr>
        <w:t xml:space="preserve">average </w:t>
      </w:r>
      <w:r w:rsidR="002B0C68">
        <w:rPr>
          <w:rFonts w:ascii="Times New Roman" w:hAnsi="Times New Roman" w:cs="Times New Roman"/>
          <w:bCs/>
          <w:sz w:val="28"/>
          <w:szCs w:val="28"/>
        </w:rPr>
        <w:t>BP and lower HR</w:t>
      </w:r>
      <w:r w:rsidR="00161330">
        <w:rPr>
          <w:rFonts w:ascii="Times New Roman" w:hAnsi="Times New Roman" w:cs="Times New Roman"/>
          <w:bCs/>
          <w:sz w:val="28"/>
          <w:szCs w:val="28"/>
        </w:rPr>
        <w:t xml:space="preserve">. </w:t>
      </w:r>
    </w:p>
    <w:p w:rsidR="00CA0404" w:rsidRDefault="00C5579B" w:rsidP="003A5110">
      <w:pPr>
        <w:jc w:val="both"/>
        <w:rPr>
          <w:rFonts w:ascii="Times New Roman" w:hAnsi="Times New Roman" w:cs="Times New Roman"/>
          <w:bCs/>
          <w:sz w:val="28"/>
          <w:szCs w:val="28"/>
        </w:rPr>
      </w:pPr>
      <w:r>
        <w:rPr>
          <w:rFonts w:ascii="Times New Roman" w:hAnsi="Times New Roman" w:cs="Times New Roman"/>
          <w:bCs/>
          <w:sz w:val="28"/>
          <w:szCs w:val="28"/>
        </w:rPr>
        <w:tab/>
      </w:r>
      <w:r w:rsidR="00CA0404">
        <w:rPr>
          <w:rFonts w:ascii="Times New Roman" w:hAnsi="Times New Roman" w:cs="Times New Roman"/>
          <w:bCs/>
          <w:sz w:val="28"/>
          <w:szCs w:val="28"/>
        </w:rPr>
        <w:t>It is necessary to note</w:t>
      </w:r>
      <w:r w:rsidR="002C2CC1">
        <w:rPr>
          <w:rFonts w:ascii="Times New Roman" w:hAnsi="Times New Roman" w:cs="Times New Roman"/>
          <w:bCs/>
          <w:sz w:val="28"/>
          <w:szCs w:val="28"/>
        </w:rPr>
        <w:t xml:space="preserve"> that viewing the hourly change of HR and BP at the </w:t>
      </w:r>
      <w:r w:rsidR="00F7317A">
        <w:rPr>
          <w:rFonts w:ascii="Times New Roman" w:hAnsi="Times New Roman" w:cs="Times New Roman"/>
          <w:bCs/>
          <w:sz w:val="28"/>
          <w:szCs w:val="28"/>
        </w:rPr>
        <w:t>subpopulation</w:t>
      </w:r>
      <w:r w:rsidR="002C2CC1">
        <w:rPr>
          <w:rFonts w:ascii="Times New Roman" w:hAnsi="Times New Roman" w:cs="Times New Roman"/>
          <w:bCs/>
          <w:sz w:val="28"/>
          <w:szCs w:val="28"/>
        </w:rPr>
        <w:t xml:space="preserve"> level help</w:t>
      </w:r>
      <w:r w:rsidR="00F7317A">
        <w:rPr>
          <w:rFonts w:ascii="Times New Roman" w:hAnsi="Times New Roman" w:cs="Times New Roman"/>
          <w:bCs/>
          <w:sz w:val="28"/>
          <w:szCs w:val="28"/>
        </w:rPr>
        <w:t>s</w:t>
      </w:r>
      <w:r w:rsidR="002C2CC1">
        <w:rPr>
          <w:rFonts w:ascii="Times New Roman" w:hAnsi="Times New Roman" w:cs="Times New Roman"/>
          <w:bCs/>
          <w:sz w:val="28"/>
          <w:szCs w:val="28"/>
        </w:rPr>
        <w:t xml:space="preserve"> us confirm the existence of the circadian rhythm</w:t>
      </w:r>
      <w:r>
        <w:rPr>
          <w:rFonts w:ascii="Times New Roman" w:hAnsi="Times New Roman" w:cs="Times New Roman"/>
          <w:bCs/>
          <w:sz w:val="28"/>
          <w:szCs w:val="28"/>
        </w:rPr>
        <w:t>. The method of single cosine fitting on</w:t>
      </w:r>
      <w:r w:rsidR="00F7317A">
        <w:rPr>
          <w:rFonts w:ascii="Times New Roman" w:hAnsi="Times New Roman" w:cs="Times New Roman"/>
          <w:bCs/>
          <w:sz w:val="28"/>
          <w:szCs w:val="28"/>
        </w:rPr>
        <w:t xml:space="preserve"> the</w:t>
      </w:r>
      <w:r>
        <w:rPr>
          <w:rFonts w:ascii="Times New Roman" w:hAnsi="Times New Roman" w:cs="Times New Roman"/>
          <w:bCs/>
          <w:sz w:val="28"/>
          <w:szCs w:val="28"/>
        </w:rPr>
        <w:t xml:space="preserve"> </w:t>
      </w:r>
      <w:r w:rsidR="00F7317A">
        <w:rPr>
          <w:rFonts w:ascii="Times New Roman" w:hAnsi="Times New Roman" w:cs="Times New Roman"/>
          <w:bCs/>
          <w:sz w:val="28"/>
          <w:szCs w:val="28"/>
        </w:rPr>
        <w:t>sub</w:t>
      </w:r>
      <w:r>
        <w:rPr>
          <w:rFonts w:ascii="Times New Roman" w:hAnsi="Times New Roman" w:cs="Times New Roman"/>
          <w:bCs/>
          <w:sz w:val="28"/>
          <w:szCs w:val="28"/>
        </w:rPr>
        <w:t>population level just provided us an estimate about the cir</w:t>
      </w:r>
      <w:r w:rsidR="00CA0404">
        <w:rPr>
          <w:rFonts w:ascii="Times New Roman" w:hAnsi="Times New Roman" w:cs="Times New Roman"/>
          <w:bCs/>
          <w:sz w:val="28"/>
          <w:szCs w:val="28"/>
        </w:rPr>
        <w:t xml:space="preserve">cadian variation between </w:t>
      </w:r>
      <w:r w:rsidR="00212F83">
        <w:rPr>
          <w:rFonts w:ascii="Times New Roman" w:hAnsi="Times New Roman" w:cs="Times New Roman"/>
          <w:bCs/>
          <w:sz w:val="28"/>
          <w:szCs w:val="28"/>
        </w:rPr>
        <w:t>sub</w:t>
      </w:r>
      <w:r w:rsidR="00CA0404">
        <w:rPr>
          <w:rFonts w:ascii="Times New Roman" w:hAnsi="Times New Roman" w:cs="Times New Roman"/>
          <w:bCs/>
          <w:sz w:val="28"/>
          <w:szCs w:val="28"/>
        </w:rPr>
        <w:t>groups, more accura</w:t>
      </w:r>
      <w:r w:rsidR="00F7317A">
        <w:rPr>
          <w:rFonts w:ascii="Times New Roman" w:hAnsi="Times New Roman" w:cs="Times New Roman"/>
          <w:bCs/>
          <w:sz w:val="28"/>
          <w:szCs w:val="28"/>
        </w:rPr>
        <w:t xml:space="preserve">te circadian variation analysis, </w:t>
      </w:r>
      <w:r w:rsidR="00CA0404">
        <w:rPr>
          <w:rFonts w:ascii="Times New Roman" w:hAnsi="Times New Roman" w:cs="Times New Roman"/>
          <w:bCs/>
          <w:sz w:val="28"/>
          <w:szCs w:val="28"/>
        </w:rPr>
        <w:t>based on individual data</w:t>
      </w:r>
      <w:r w:rsidR="00F7317A">
        <w:rPr>
          <w:rFonts w:ascii="Times New Roman" w:hAnsi="Times New Roman" w:cs="Times New Roman"/>
          <w:bCs/>
          <w:sz w:val="28"/>
          <w:szCs w:val="28"/>
        </w:rPr>
        <w:t>,</w:t>
      </w:r>
      <w:r w:rsidR="00CA0404">
        <w:rPr>
          <w:rFonts w:ascii="Times New Roman" w:hAnsi="Times New Roman" w:cs="Times New Roman"/>
          <w:bCs/>
          <w:sz w:val="28"/>
          <w:szCs w:val="28"/>
        </w:rPr>
        <w:t xml:space="preserve"> </w:t>
      </w:r>
      <w:r w:rsidR="00F7317A">
        <w:rPr>
          <w:rFonts w:ascii="Times New Roman" w:hAnsi="Times New Roman" w:cs="Times New Roman"/>
          <w:bCs/>
          <w:sz w:val="28"/>
          <w:szCs w:val="28"/>
        </w:rPr>
        <w:t>are presented later in this section</w:t>
      </w:r>
      <w:r>
        <w:rPr>
          <w:rFonts w:ascii="Times New Roman" w:hAnsi="Times New Roman" w:cs="Times New Roman"/>
          <w:bCs/>
          <w:sz w:val="28"/>
          <w:szCs w:val="28"/>
        </w:rPr>
        <w:t>.</w:t>
      </w:r>
    </w:p>
    <w:p w:rsidR="00F7317A" w:rsidRDefault="00F7317A" w:rsidP="003A5110">
      <w:pPr>
        <w:jc w:val="both"/>
        <w:rPr>
          <w:rFonts w:ascii="Times New Roman" w:hAnsi="Times New Roman" w:cs="Times New Roman"/>
          <w:bCs/>
          <w:sz w:val="28"/>
          <w:szCs w:val="28"/>
        </w:rPr>
      </w:pPr>
    </w:p>
    <w:p w:rsidR="003A5110" w:rsidRDefault="00F7317A" w:rsidP="00CE4CAB">
      <w:pPr>
        <w:jc w:val="both"/>
        <w:rPr>
          <w:rFonts w:ascii="Times New Roman" w:hAnsi="Times New Roman" w:cs="Times New Roman"/>
          <w:bCs/>
          <w:sz w:val="28"/>
          <w:szCs w:val="28"/>
        </w:rPr>
      </w:pPr>
      <w:r w:rsidRPr="00F7317A">
        <w:rPr>
          <w:rFonts w:ascii="Times New Roman" w:hAnsi="Times New Roman" w:cs="Times New Roman"/>
          <w:b/>
          <w:bCs/>
          <w:sz w:val="28"/>
          <w:szCs w:val="28"/>
        </w:rPr>
        <w:t xml:space="preserve">Figure 2: </w:t>
      </w:r>
      <w:r>
        <w:rPr>
          <w:rFonts w:ascii="Times New Roman" w:hAnsi="Times New Roman" w:cs="Times New Roman"/>
          <w:b/>
          <w:bCs/>
          <w:sz w:val="28"/>
          <w:szCs w:val="28"/>
        </w:rPr>
        <w:t>Four-day</w:t>
      </w:r>
      <w:r w:rsidRPr="00F7317A">
        <w:rPr>
          <w:rFonts w:ascii="Times New Roman" w:hAnsi="Times New Roman" w:cs="Times New Roman"/>
          <w:b/>
          <w:bCs/>
          <w:sz w:val="28"/>
          <w:szCs w:val="28"/>
        </w:rPr>
        <w:t xml:space="preserve"> average hourly data</w:t>
      </w:r>
      <w:r>
        <w:rPr>
          <w:rFonts w:ascii="Times New Roman" w:hAnsi="Times New Roman" w:cs="Times New Roman"/>
          <w:b/>
          <w:bCs/>
          <w:sz w:val="28"/>
          <w:szCs w:val="28"/>
        </w:rPr>
        <w:t xml:space="preserv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d</m:t>
            </m:r>
          </m:sub>
        </m:sSub>
      </m:oMath>
      <w:r>
        <w:rPr>
          <w:rFonts w:ascii="Times New Roman" w:hAnsi="Times New Roman" w:cs="Times New Roman"/>
          <w:b/>
          <w:bCs/>
          <w:sz w:val="28"/>
          <w:szCs w:val="28"/>
        </w:rPr>
        <w:t xml:space="preserve"> </w:t>
      </w:r>
      <w:r w:rsidRPr="00F7317A">
        <w:rPr>
          <w:rFonts w:ascii="Times New Roman" w:hAnsi="Times New Roman" w:cs="Times New Roman"/>
          <w:b/>
          <w:bCs/>
          <w:sz w:val="28"/>
          <w:szCs w:val="28"/>
        </w:rPr>
        <w:t xml:space="preserve"> </w:t>
      </w:r>
      <w:r>
        <w:rPr>
          <w:rFonts w:ascii="Times New Roman" w:hAnsi="Times New Roman" w:cs="Times New Roman"/>
          <w:b/>
          <w:bCs/>
          <w:sz w:val="28"/>
          <w:szCs w:val="28"/>
        </w:rPr>
        <w:t>for</w:t>
      </w:r>
      <w:r w:rsidRPr="00F7317A">
        <w:rPr>
          <w:rFonts w:ascii="Times New Roman" w:hAnsi="Times New Roman" w:cs="Times New Roman"/>
          <w:b/>
          <w:bCs/>
          <w:sz w:val="28"/>
          <w:szCs w:val="28"/>
        </w:rPr>
        <w:t xml:space="preserve"> HR, MBP, SBP and DBP</w:t>
      </w:r>
      <w:r w:rsidR="00E46ED0" w:rsidRPr="00E46ED0">
        <w:rPr>
          <w:rFonts w:ascii="Times New Roman" w:hAnsi="Times New Roman" w:cs="Times New Roman"/>
          <w:bCs/>
          <w:sz w:val="28"/>
          <w:szCs w:val="28"/>
        </w:rPr>
        <w:t xml:space="preserve"> </w:t>
      </w:r>
      <w:r w:rsidR="003A5110">
        <w:rPr>
          <w:rFonts w:ascii="Times New Roman" w:hAnsi="Times New Roman" w:cs="Times New Roman"/>
          <w:bCs/>
          <w:sz w:val="28"/>
          <w:szCs w:val="28"/>
        </w:rPr>
        <w:t xml:space="preserve">                 </w:t>
      </w:r>
      <w:r w:rsidR="003648AB">
        <w:rPr>
          <w:rFonts w:ascii="Times New Roman" w:hAnsi="Times New Roman" w:cs="Times New Roman"/>
          <w:bCs/>
          <w:noProof/>
          <w:sz w:val="28"/>
          <w:szCs w:val="28"/>
          <w:lang w:eastAsia="en-US" w:bidi="ar-SA"/>
        </w:rPr>
        <w:drawing>
          <wp:inline distT="0" distB="0" distL="0" distR="0">
            <wp:extent cx="5943600" cy="4457700"/>
            <wp:effectExtent l="19050" t="0" r="0" b="0"/>
            <wp:docPr id="25" name="图片 11" descr="C:\MATLAB7\data02012013\cosine_02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ATLAB7\data02012013\cosine_0213.tif"/>
                    <pic:cNvPicPr>
                      <a:picLocks noChangeAspect="1" noChangeArrowheads="1"/>
                    </pic:cNvPicPr>
                  </pic:nvPicPr>
                  <pic:blipFill>
                    <a:blip r:embed="rId13"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52BC4" w:rsidRDefault="00DA1BD9" w:rsidP="00444185">
      <w:pPr>
        <w:jc w:val="both"/>
        <w:rPr>
          <w:rFonts w:ascii="Times New Roman" w:hAnsi="Times New Roman" w:cs="Times New Roman"/>
          <w:bCs/>
          <w:color w:val="808080" w:themeColor="background1" w:themeShade="80"/>
          <w:sz w:val="28"/>
          <w:szCs w:val="28"/>
        </w:rPr>
      </w:pPr>
      <w:r>
        <w:rPr>
          <w:rFonts w:ascii="Times New Roman" w:hAnsi="Times New Roman" w:cs="Times New Roman"/>
          <w:bCs/>
          <w:color w:val="808080" w:themeColor="background1" w:themeShade="80"/>
          <w:sz w:val="28"/>
          <w:szCs w:val="28"/>
        </w:rPr>
        <w:t>T</w:t>
      </w:r>
      <w:r w:rsidR="003A5110" w:rsidRPr="00F7317A">
        <w:rPr>
          <w:rFonts w:ascii="Times New Roman" w:hAnsi="Times New Roman" w:cs="Times New Roman"/>
          <w:bCs/>
          <w:color w:val="808080" w:themeColor="background1" w:themeShade="80"/>
          <w:sz w:val="28"/>
          <w:szCs w:val="28"/>
        </w:rPr>
        <w:t xml:space="preserve">he solid lines represent the averaged values for each variable, and the dotted lines represent the curves of single cosine function fitting for each time series. Red lines indicate data from survival </w:t>
      </w:r>
      <w:r w:rsidR="001C633F">
        <w:rPr>
          <w:rFonts w:ascii="Times New Roman" w:hAnsi="Times New Roman" w:cs="Times New Roman"/>
          <w:bCs/>
          <w:color w:val="808080" w:themeColor="background1" w:themeShade="80"/>
          <w:sz w:val="28"/>
          <w:szCs w:val="28"/>
        </w:rPr>
        <w:t>sub</w:t>
      </w:r>
      <w:r w:rsidR="003A5110" w:rsidRPr="00F7317A">
        <w:rPr>
          <w:rFonts w:ascii="Times New Roman" w:hAnsi="Times New Roman" w:cs="Times New Roman"/>
          <w:bCs/>
          <w:color w:val="808080" w:themeColor="background1" w:themeShade="80"/>
          <w:sz w:val="28"/>
          <w:szCs w:val="28"/>
        </w:rPr>
        <w:t xml:space="preserve">group, and blue lines indicate data coming from </w:t>
      </w:r>
      <w:r w:rsidR="003A5110" w:rsidRPr="00F7317A">
        <w:rPr>
          <w:rFonts w:ascii="Times New Roman" w:hAnsi="Times New Roman" w:cs="Times New Roman"/>
          <w:bCs/>
          <w:color w:val="808080" w:themeColor="background1" w:themeShade="80"/>
          <w:sz w:val="28"/>
          <w:szCs w:val="28"/>
        </w:rPr>
        <w:lastRenderedPageBreak/>
        <w:t xml:space="preserve">non-survival </w:t>
      </w:r>
      <w:r w:rsidR="001C633F">
        <w:rPr>
          <w:rFonts w:ascii="Times New Roman" w:hAnsi="Times New Roman" w:cs="Times New Roman"/>
          <w:bCs/>
          <w:color w:val="808080" w:themeColor="background1" w:themeShade="80"/>
          <w:sz w:val="28"/>
          <w:szCs w:val="28"/>
        </w:rPr>
        <w:t>sub</w:t>
      </w:r>
      <w:r w:rsidR="003A5110" w:rsidRPr="00F7317A">
        <w:rPr>
          <w:rFonts w:ascii="Times New Roman" w:hAnsi="Times New Roman" w:cs="Times New Roman"/>
          <w:bCs/>
          <w:color w:val="808080" w:themeColor="background1" w:themeShade="80"/>
          <w:sz w:val="28"/>
          <w:szCs w:val="28"/>
        </w:rPr>
        <w:t>group.</w:t>
      </w:r>
    </w:p>
    <w:p w:rsidR="00F7317A" w:rsidRPr="00F7317A" w:rsidRDefault="00F7317A" w:rsidP="00444185">
      <w:pPr>
        <w:jc w:val="both"/>
        <w:rPr>
          <w:rFonts w:ascii="Times New Roman" w:hAnsi="Times New Roman" w:cs="Times New Roman"/>
          <w:b/>
          <w:bCs/>
          <w:color w:val="808080" w:themeColor="background1" w:themeShade="80"/>
          <w:sz w:val="28"/>
          <w:szCs w:val="28"/>
        </w:rPr>
      </w:pPr>
    </w:p>
    <w:p w:rsidR="00C341E3" w:rsidRPr="00F7317A" w:rsidRDefault="00C341E3" w:rsidP="00444185">
      <w:pPr>
        <w:jc w:val="both"/>
        <w:rPr>
          <w:rFonts w:ascii="Times New Roman" w:hAnsi="Times New Roman" w:cs="Times New Roman"/>
          <w:b/>
          <w:bCs/>
          <w:sz w:val="28"/>
          <w:szCs w:val="28"/>
        </w:rPr>
      </w:pPr>
      <w:r w:rsidRPr="00F7317A">
        <w:rPr>
          <w:rFonts w:ascii="Times New Roman" w:hAnsi="Times New Roman" w:cs="Times New Roman"/>
          <w:b/>
          <w:bCs/>
          <w:sz w:val="28"/>
          <w:szCs w:val="28"/>
        </w:rPr>
        <w:t xml:space="preserve">Table </w:t>
      </w:r>
      <w:r w:rsidR="00F7317A" w:rsidRPr="00F7317A">
        <w:rPr>
          <w:rFonts w:ascii="Times New Roman" w:hAnsi="Times New Roman" w:cs="Times New Roman"/>
          <w:b/>
          <w:bCs/>
          <w:sz w:val="28"/>
          <w:szCs w:val="28"/>
        </w:rPr>
        <w:t>1:</w:t>
      </w:r>
      <w:r w:rsidRPr="00F7317A">
        <w:rPr>
          <w:rFonts w:ascii="Times New Roman" w:hAnsi="Times New Roman" w:cs="Times New Roman"/>
          <w:b/>
          <w:bCs/>
          <w:sz w:val="28"/>
          <w:szCs w:val="28"/>
        </w:rPr>
        <w:t xml:space="preserve"> Amplitude </w:t>
      </w:r>
      <w:r w:rsidR="00431E75" w:rsidRPr="00F7317A">
        <w:rPr>
          <w:rFonts w:ascii="Times New Roman" w:hAnsi="Times New Roman" w:cs="Times New Roman"/>
          <w:b/>
          <w:bCs/>
          <w:sz w:val="28"/>
          <w:szCs w:val="28"/>
        </w:rPr>
        <w:t xml:space="preserve">and </w:t>
      </w:r>
      <w:r w:rsidR="0076609E" w:rsidRPr="00F7317A">
        <w:rPr>
          <w:rFonts w:ascii="Times New Roman" w:hAnsi="Times New Roman" w:cs="Times New Roman"/>
          <w:b/>
          <w:bCs/>
          <w:sz w:val="28"/>
          <w:szCs w:val="28"/>
        </w:rPr>
        <w:t>MESOR</w:t>
      </w:r>
      <w:r w:rsidR="00431E75" w:rsidRPr="00F7317A">
        <w:rPr>
          <w:rFonts w:ascii="Times New Roman" w:hAnsi="Times New Roman" w:cs="Times New Roman"/>
          <w:b/>
          <w:bCs/>
          <w:sz w:val="28"/>
          <w:szCs w:val="28"/>
        </w:rPr>
        <w:t xml:space="preserve"> </w:t>
      </w:r>
      <w:r w:rsidRPr="00F7317A">
        <w:rPr>
          <w:rFonts w:ascii="Times New Roman" w:hAnsi="Times New Roman" w:cs="Times New Roman"/>
          <w:b/>
          <w:bCs/>
          <w:sz w:val="28"/>
          <w:szCs w:val="28"/>
        </w:rPr>
        <w:t xml:space="preserve">of </w:t>
      </w:r>
      <w:r w:rsidR="00431E75" w:rsidRPr="00F7317A">
        <w:rPr>
          <w:rFonts w:ascii="Times New Roman" w:hAnsi="Times New Roman" w:cs="Times New Roman"/>
          <w:b/>
          <w:bCs/>
          <w:sz w:val="28"/>
          <w:szCs w:val="28"/>
        </w:rPr>
        <w:t xml:space="preserve">the </w:t>
      </w:r>
      <w:r w:rsidRPr="00F7317A">
        <w:rPr>
          <w:rFonts w:ascii="Times New Roman" w:hAnsi="Times New Roman" w:cs="Times New Roman"/>
          <w:b/>
          <w:bCs/>
          <w:sz w:val="28"/>
          <w:szCs w:val="28"/>
        </w:rPr>
        <w:t xml:space="preserve">single cosine function fitting between survival and non-survival </w:t>
      </w:r>
      <w:r w:rsidR="001C633F">
        <w:rPr>
          <w:rFonts w:ascii="Times New Roman" w:hAnsi="Times New Roman" w:cs="Times New Roman"/>
          <w:b/>
          <w:bCs/>
          <w:sz w:val="28"/>
          <w:szCs w:val="28"/>
        </w:rPr>
        <w:t>sub</w:t>
      </w:r>
      <w:r w:rsidRPr="00F7317A">
        <w:rPr>
          <w:rFonts w:ascii="Times New Roman" w:hAnsi="Times New Roman" w:cs="Times New Roman"/>
          <w:b/>
          <w:bCs/>
          <w:sz w:val="28"/>
          <w:szCs w:val="28"/>
        </w:rPr>
        <w:t>groups.</w:t>
      </w:r>
    </w:p>
    <w:p w:rsidR="00C341E3" w:rsidRDefault="00C341E3" w:rsidP="00444185">
      <w:pPr>
        <w:jc w:val="both"/>
        <w:rPr>
          <w:rFonts w:ascii="Times New Roman" w:hAnsi="Times New Roman" w:cs="Times New Roman"/>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1414"/>
        <w:gridCol w:w="1386"/>
        <w:gridCol w:w="1414"/>
        <w:gridCol w:w="1415"/>
      </w:tblGrid>
      <w:tr w:rsidR="003A5110" w:rsidRPr="00607556" w:rsidTr="00852BC4">
        <w:trPr>
          <w:trHeight w:val="345"/>
          <w:jc w:val="center"/>
        </w:trPr>
        <w:tc>
          <w:tcPr>
            <w:tcW w:w="2059" w:type="dxa"/>
            <w:vMerge w:val="restart"/>
          </w:tcPr>
          <w:p w:rsidR="003A5110" w:rsidRPr="00607556" w:rsidRDefault="003A5110" w:rsidP="00E80C1A">
            <w:pPr>
              <w:jc w:val="center"/>
              <w:rPr>
                <w:rFonts w:ascii="Times New Roman" w:hAnsi="Times New Roman" w:cs="Times New Roman"/>
                <w:bCs/>
                <w:sz w:val="28"/>
                <w:szCs w:val="28"/>
              </w:rPr>
            </w:pPr>
            <w:r w:rsidRPr="00607556">
              <w:rPr>
                <w:rFonts w:ascii="Times New Roman" w:hAnsi="Times New Roman" w:cs="Times New Roman"/>
                <w:bCs/>
                <w:sz w:val="28"/>
                <w:szCs w:val="28"/>
              </w:rPr>
              <w:t>Cardiovascular variables</w:t>
            </w:r>
          </w:p>
        </w:tc>
        <w:tc>
          <w:tcPr>
            <w:tcW w:w="2800" w:type="dxa"/>
            <w:gridSpan w:val="2"/>
          </w:tcPr>
          <w:p w:rsidR="003A5110" w:rsidRPr="00607556" w:rsidRDefault="003A5110" w:rsidP="00852BC4">
            <w:pPr>
              <w:jc w:val="center"/>
              <w:rPr>
                <w:rFonts w:ascii="Times New Roman" w:hAnsi="Times New Roman" w:cs="Times New Roman"/>
                <w:bCs/>
                <w:sz w:val="28"/>
                <w:szCs w:val="28"/>
              </w:rPr>
            </w:pPr>
            <w:r>
              <w:rPr>
                <w:rFonts w:ascii="Times New Roman" w:hAnsi="Times New Roman" w:cs="Times New Roman"/>
                <w:bCs/>
                <w:sz w:val="28"/>
                <w:szCs w:val="28"/>
              </w:rPr>
              <w:t>Survival</w:t>
            </w:r>
          </w:p>
        </w:tc>
        <w:tc>
          <w:tcPr>
            <w:tcW w:w="2472" w:type="dxa"/>
            <w:gridSpan w:val="2"/>
          </w:tcPr>
          <w:p w:rsidR="003A5110" w:rsidRPr="00607556" w:rsidRDefault="003A5110" w:rsidP="00852BC4">
            <w:pPr>
              <w:jc w:val="center"/>
              <w:rPr>
                <w:rFonts w:ascii="Times New Roman" w:hAnsi="Times New Roman" w:cs="Times New Roman"/>
                <w:bCs/>
                <w:sz w:val="28"/>
                <w:szCs w:val="28"/>
              </w:rPr>
            </w:pPr>
            <w:r>
              <w:rPr>
                <w:rFonts w:ascii="Times New Roman" w:hAnsi="Times New Roman" w:cs="Times New Roman"/>
                <w:bCs/>
                <w:sz w:val="28"/>
                <w:szCs w:val="28"/>
              </w:rPr>
              <w:t>Non-survival</w:t>
            </w:r>
          </w:p>
        </w:tc>
      </w:tr>
      <w:tr w:rsidR="00852BC4" w:rsidRPr="00607556" w:rsidTr="00852BC4">
        <w:trPr>
          <w:trHeight w:val="287"/>
          <w:jc w:val="center"/>
        </w:trPr>
        <w:tc>
          <w:tcPr>
            <w:tcW w:w="2059" w:type="dxa"/>
            <w:vMerge/>
          </w:tcPr>
          <w:p w:rsidR="00852BC4" w:rsidRPr="00607556" w:rsidRDefault="00852BC4" w:rsidP="00E80C1A">
            <w:pPr>
              <w:jc w:val="center"/>
              <w:rPr>
                <w:rFonts w:ascii="Times New Roman" w:hAnsi="Times New Roman" w:cs="Times New Roman"/>
                <w:bCs/>
                <w:sz w:val="28"/>
                <w:szCs w:val="28"/>
              </w:rPr>
            </w:pPr>
          </w:p>
        </w:tc>
        <w:tc>
          <w:tcPr>
            <w:tcW w:w="1414" w:type="dxa"/>
          </w:tcPr>
          <w:p w:rsidR="00852BC4" w:rsidRDefault="00852BC4" w:rsidP="00852BC4">
            <w:pPr>
              <w:jc w:val="center"/>
              <w:rPr>
                <w:rFonts w:ascii="Times New Roman" w:hAnsi="Times New Roman" w:cs="Times New Roman"/>
                <w:bCs/>
                <w:sz w:val="28"/>
                <w:szCs w:val="28"/>
              </w:rPr>
            </w:pPr>
            <w:r>
              <w:rPr>
                <w:rFonts w:ascii="Times New Roman" w:hAnsi="Times New Roman" w:cs="Times New Roman"/>
                <w:bCs/>
                <w:sz w:val="28"/>
                <w:szCs w:val="28"/>
              </w:rPr>
              <w:t>Amplitude</w:t>
            </w:r>
          </w:p>
        </w:tc>
        <w:tc>
          <w:tcPr>
            <w:tcW w:w="1386" w:type="dxa"/>
          </w:tcPr>
          <w:p w:rsidR="00852BC4" w:rsidRDefault="0076609E" w:rsidP="00852BC4">
            <w:pPr>
              <w:jc w:val="center"/>
              <w:rPr>
                <w:rFonts w:ascii="Times New Roman" w:hAnsi="Times New Roman" w:cs="Times New Roman"/>
                <w:bCs/>
                <w:sz w:val="28"/>
                <w:szCs w:val="28"/>
              </w:rPr>
            </w:pPr>
            <w:r w:rsidRPr="00D90B78">
              <w:rPr>
                <w:rFonts w:ascii="Times New Roman" w:hAnsi="Times New Roman" w:cs="Times New Roman"/>
                <w:bCs/>
                <w:sz w:val="28"/>
                <w:szCs w:val="28"/>
              </w:rPr>
              <w:t>MESOR</w:t>
            </w:r>
          </w:p>
        </w:tc>
        <w:tc>
          <w:tcPr>
            <w:tcW w:w="1057" w:type="dxa"/>
          </w:tcPr>
          <w:p w:rsidR="00852BC4" w:rsidRDefault="00852BC4" w:rsidP="00852BC4">
            <w:pPr>
              <w:jc w:val="center"/>
              <w:rPr>
                <w:rFonts w:ascii="Times New Roman" w:hAnsi="Times New Roman" w:cs="Times New Roman"/>
                <w:bCs/>
                <w:sz w:val="28"/>
                <w:szCs w:val="28"/>
              </w:rPr>
            </w:pPr>
            <w:r>
              <w:rPr>
                <w:rFonts w:ascii="Times New Roman" w:hAnsi="Times New Roman" w:cs="Times New Roman"/>
                <w:bCs/>
                <w:sz w:val="28"/>
                <w:szCs w:val="28"/>
              </w:rPr>
              <w:t>Amplitude</w:t>
            </w:r>
          </w:p>
        </w:tc>
        <w:tc>
          <w:tcPr>
            <w:tcW w:w="1415" w:type="dxa"/>
          </w:tcPr>
          <w:p w:rsidR="00852BC4" w:rsidRDefault="0076609E" w:rsidP="00852BC4">
            <w:pPr>
              <w:jc w:val="center"/>
              <w:rPr>
                <w:rFonts w:ascii="Times New Roman" w:hAnsi="Times New Roman" w:cs="Times New Roman"/>
                <w:bCs/>
                <w:sz w:val="28"/>
                <w:szCs w:val="28"/>
              </w:rPr>
            </w:pPr>
            <w:r w:rsidRPr="00D90B78">
              <w:rPr>
                <w:rFonts w:ascii="Times New Roman" w:hAnsi="Times New Roman" w:cs="Times New Roman"/>
                <w:bCs/>
                <w:sz w:val="28"/>
                <w:szCs w:val="28"/>
              </w:rPr>
              <w:t>MESOR</w:t>
            </w:r>
          </w:p>
        </w:tc>
      </w:tr>
      <w:tr w:rsidR="00852BC4" w:rsidRPr="00607556" w:rsidTr="00852BC4">
        <w:trPr>
          <w:jc w:val="center"/>
        </w:trPr>
        <w:tc>
          <w:tcPr>
            <w:tcW w:w="2059" w:type="dxa"/>
          </w:tcPr>
          <w:p w:rsidR="00852BC4" w:rsidRPr="00607556" w:rsidRDefault="00852BC4" w:rsidP="001217AA">
            <w:pPr>
              <w:jc w:val="center"/>
              <w:rPr>
                <w:rFonts w:ascii="Times New Roman" w:hAnsi="Times New Roman" w:cs="Times New Roman"/>
                <w:bCs/>
                <w:sz w:val="28"/>
                <w:szCs w:val="28"/>
              </w:rPr>
            </w:pPr>
            <w:r w:rsidRPr="00607556">
              <w:rPr>
                <w:rFonts w:ascii="Times New Roman" w:hAnsi="Times New Roman" w:cs="Times New Roman"/>
                <w:bCs/>
                <w:sz w:val="28"/>
                <w:szCs w:val="28"/>
              </w:rPr>
              <w:t>HR</w:t>
            </w:r>
            <w:r>
              <w:rPr>
                <w:rFonts w:ascii="Times New Roman" w:hAnsi="Times New Roman" w:cs="Times New Roman"/>
                <w:bCs/>
                <w:sz w:val="28"/>
                <w:szCs w:val="28"/>
              </w:rPr>
              <w:t xml:space="preserve"> </w:t>
            </w:r>
          </w:p>
        </w:tc>
        <w:tc>
          <w:tcPr>
            <w:tcW w:w="1414"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0.5</w:t>
            </w:r>
            <w:r w:rsidR="00963F85">
              <w:rPr>
                <w:rFonts w:ascii="Times New Roman" w:hAnsi="Times New Roman" w:cs="Times New Roman"/>
                <w:bCs/>
                <w:sz w:val="28"/>
                <w:szCs w:val="28"/>
              </w:rPr>
              <w:t>4</w:t>
            </w:r>
          </w:p>
        </w:tc>
        <w:tc>
          <w:tcPr>
            <w:tcW w:w="1386" w:type="dxa"/>
          </w:tcPr>
          <w:p w:rsidR="00852BC4" w:rsidRPr="00072A06" w:rsidRDefault="001A49E0" w:rsidP="00963F85">
            <w:pPr>
              <w:jc w:val="center"/>
              <w:rPr>
                <w:rFonts w:ascii="Times New Roman" w:hAnsi="Times New Roman" w:cs="Times New Roman"/>
                <w:bCs/>
                <w:sz w:val="28"/>
                <w:szCs w:val="28"/>
              </w:rPr>
            </w:pPr>
            <w:r w:rsidRPr="001A49E0">
              <w:rPr>
                <w:rFonts w:ascii="Times New Roman" w:hAnsi="Times New Roman" w:cs="Times New Roman"/>
                <w:bCs/>
                <w:sz w:val="28"/>
                <w:szCs w:val="28"/>
              </w:rPr>
              <w:t>8</w:t>
            </w:r>
            <w:r w:rsidR="00963F85">
              <w:rPr>
                <w:rFonts w:ascii="Times New Roman" w:hAnsi="Times New Roman" w:cs="Times New Roman"/>
                <w:bCs/>
                <w:sz w:val="28"/>
                <w:szCs w:val="28"/>
              </w:rPr>
              <w:t>7</w:t>
            </w:r>
          </w:p>
        </w:tc>
        <w:tc>
          <w:tcPr>
            <w:tcW w:w="1057"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0.</w:t>
            </w:r>
            <w:r w:rsidR="00963F85">
              <w:rPr>
                <w:rFonts w:ascii="Times New Roman" w:hAnsi="Times New Roman" w:cs="Times New Roman"/>
                <w:bCs/>
                <w:sz w:val="28"/>
                <w:szCs w:val="28"/>
              </w:rPr>
              <w:t>21</w:t>
            </w:r>
          </w:p>
        </w:tc>
        <w:tc>
          <w:tcPr>
            <w:tcW w:w="1415" w:type="dxa"/>
          </w:tcPr>
          <w:p w:rsidR="00852BC4" w:rsidRPr="00072A06" w:rsidRDefault="001A49E0" w:rsidP="001A49E0">
            <w:pPr>
              <w:jc w:val="center"/>
              <w:rPr>
                <w:rFonts w:ascii="Times New Roman" w:hAnsi="Times New Roman" w:cs="Times New Roman"/>
                <w:bCs/>
                <w:sz w:val="28"/>
                <w:szCs w:val="28"/>
              </w:rPr>
            </w:pPr>
            <w:r w:rsidRPr="001A49E0">
              <w:rPr>
                <w:rFonts w:ascii="Times New Roman" w:hAnsi="Times New Roman" w:cs="Times New Roman"/>
                <w:bCs/>
                <w:sz w:val="28"/>
                <w:szCs w:val="28"/>
              </w:rPr>
              <w:t>9</w:t>
            </w:r>
            <w:r>
              <w:rPr>
                <w:rFonts w:ascii="Times New Roman" w:hAnsi="Times New Roman" w:cs="Times New Roman"/>
                <w:bCs/>
                <w:sz w:val="28"/>
                <w:szCs w:val="28"/>
              </w:rPr>
              <w:t>1</w:t>
            </w:r>
          </w:p>
        </w:tc>
      </w:tr>
      <w:tr w:rsidR="00852BC4" w:rsidRPr="00607556" w:rsidTr="00852BC4">
        <w:trPr>
          <w:jc w:val="center"/>
        </w:trPr>
        <w:tc>
          <w:tcPr>
            <w:tcW w:w="2059" w:type="dxa"/>
          </w:tcPr>
          <w:p w:rsidR="00852BC4" w:rsidRPr="00607556" w:rsidRDefault="00852BC4" w:rsidP="00C341E3">
            <w:pPr>
              <w:jc w:val="center"/>
              <w:rPr>
                <w:rFonts w:ascii="Times New Roman" w:hAnsi="Times New Roman" w:cs="Times New Roman"/>
                <w:bCs/>
                <w:sz w:val="28"/>
                <w:szCs w:val="28"/>
              </w:rPr>
            </w:pPr>
            <w:r w:rsidRPr="00607556">
              <w:rPr>
                <w:rFonts w:ascii="Times New Roman" w:hAnsi="Times New Roman" w:cs="Times New Roman"/>
                <w:bCs/>
                <w:sz w:val="28"/>
                <w:szCs w:val="28"/>
              </w:rPr>
              <w:t>MBP</w:t>
            </w:r>
            <w:r>
              <w:rPr>
                <w:rFonts w:ascii="Times New Roman" w:hAnsi="Times New Roman" w:cs="Times New Roman"/>
                <w:bCs/>
                <w:sz w:val="28"/>
                <w:szCs w:val="28"/>
              </w:rPr>
              <w:t xml:space="preserve"> </w:t>
            </w:r>
          </w:p>
        </w:tc>
        <w:tc>
          <w:tcPr>
            <w:tcW w:w="1414"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1.</w:t>
            </w:r>
            <w:r w:rsidR="00963F85">
              <w:rPr>
                <w:rFonts w:ascii="Times New Roman" w:hAnsi="Times New Roman" w:cs="Times New Roman"/>
                <w:bCs/>
                <w:sz w:val="28"/>
                <w:szCs w:val="28"/>
              </w:rPr>
              <w:t>24</w:t>
            </w:r>
          </w:p>
        </w:tc>
        <w:tc>
          <w:tcPr>
            <w:tcW w:w="1386" w:type="dxa"/>
          </w:tcPr>
          <w:p w:rsidR="00852BC4" w:rsidRPr="00072A06" w:rsidRDefault="00963F85" w:rsidP="00852BC4">
            <w:pPr>
              <w:jc w:val="center"/>
              <w:rPr>
                <w:rFonts w:ascii="Times New Roman" w:hAnsi="Times New Roman" w:cs="Times New Roman"/>
                <w:bCs/>
                <w:sz w:val="28"/>
                <w:szCs w:val="28"/>
              </w:rPr>
            </w:pPr>
            <w:r>
              <w:rPr>
                <w:rFonts w:ascii="Times New Roman" w:hAnsi="Times New Roman" w:cs="Times New Roman"/>
                <w:bCs/>
                <w:sz w:val="28"/>
                <w:szCs w:val="28"/>
              </w:rPr>
              <w:t>80</w:t>
            </w:r>
          </w:p>
        </w:tc>
        <w:tc>
          <w:tcPr>
            <w:tcW w:w="1057"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0.</w:t>
            </w:r>
            <w:r w:rsidR="00963F85">
              <w:rPr>
                <w:rFonts w:ascii="Times New Roman" w:hAnsi="Times New Roman" w:cs="Times New Roman"/>
                <w:bCs/>
                <w:sz w:val="28"/>
                <w:szCs w:val="28"/>
              </w:rPr>
              <w:t>60</w:t>
            </w:r>
          </w:p>
        </w:tc>
        <w:tc>
          <w:tcPr>
            <w:tcW w:w="1415" w:type="dxa"/>
          </w:tcPr>
          <w:p w:rsidR="00852BC4" w:rsidRPr="00072A06" w:rsidRDefault="001A49E0" w:rsidP="00852BC4">
            <w:pPr>
              <w:jc w:val="center"/>
              <w:rPr>
                <w:rFonts w:ascii="Times New Roman" w:hAnsi="Times New Roman" w:cs="Times New Roman"/>
                <w:bCs/>
                <w:sz w:val="28"/>
                <w:szCs w:val="28"/>
              </w:rPr>
            </w:pPr>
            <w:r w:rsidRPr="001A49E0">
              <w:rPr>
                <w:rFonts w:ascii="Times New Roman" w:hAnsi="Times New Roman" w:cs="Times New Roman"/>
                <w:bCs/>
                <w:sz w:val="28"/>
                <w:szCs w:val="28"/>
              </w:rPr>
              <w:t>74</w:t>
            </w:r>
          </w:p>
        </w:tc>
      </w:tr>
      <w:tr w:rsidR="00852BC4" w:rsidRPr="00607556" w:rsidTr="00852BC4">
        <w:trPr>
          <w:jc w:val="center"/>
        </w:trPr>
        <w:tc>
          <w:tcPr>
            <w:tcW w:w="2059" w:type="dxa"/>
          </w:tcPr>
          <w:p w:rsidR="00852BC4" w:rsidRPr="00607556" w:rsidRDefault="00852BC4" w:rsidP="00C341E3">
            <w:pPr>
              <w:jc w:val="center"/>
              <w:rPr>
                <w:rFonts w:ascii="Times New Roman" w:hAnsi="Times New Roman" w:cs="Times New Roman"/>
                <w:bCs/>
              </w:rPr>
            </w:pPr>
            <w:r w:rsidRPr="00607556">
              <w:rPr>
                <w:rFonts w:ascii="Times New Roman" w:hAnsi="Times New Roman" w:cs="Times New Roman"/>
                <w:bCs/>
                <w:sz w:val="28"/>
                <w:szCs w:val="28"/>
              </w:rPr>
              <w:t>SBP</w:t>
            </w:r>
            <w:r>
              <w:rPr>
                <w:rFonts w:ascii="Times New Roman" w:hAnsi="Times New Roman" w:cs="Times New Roman"/>
                <w:bCs/>
                <w:sz w:val="28"/>
                <w:szCs w:val="28"/>
              </w:rPr>
              <w:t xml:space="preserve"> </w:t>
            </w:r>
          </w:p>
        </w:tc>
        <w:tc>
          <w:tcPr>
            <w:tcW w:w="1414"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1.</w:t>
            </w:r>
            <w:r w:rsidR="00963F85">
              <w:rPr>
                <w:rFonts w:ascii="Times New Roman" w:hAnsi="Times New Roman" w:cs="Times New Roman"/>
                <w:bCs/>
                <w:sz w:val="28"/>
                <w:szCs w:val="28"/>
              </w:rPr>
              <w:t>79</w:t>
            </w:r>
          </w:p>
        </w:tc>
        <w:tc>
          <w:tcPr>
            <w:tcW w:w="1386" w:type="dxa"/>
          </w:tcPr>
          <w:p w:rsidR="00852BC4" w:rsidRPr="00072A06" w:rsidRDefault="001A49E0" w:rsidP="00852BC4">
            <w:pPr>
              <w:jc w:val="center"/>
              <w:rPr>
                <w:rFonts w:ascii="Times New Roman" w:hAnsi="Times New Roman" w:cs="Times New Roman"/>
                <w:bCs/>
                <w:sz w:val="28"/>
                <w:szCs w:val="28"/>
              </w:rPr>
            </w:pPr>
            <w:r w:rsidRPr="001A49E0">
              <w:rPr>
                <w:rFonts w:ascii="Times New Roman" w:hAnsi="Times New Roman" w:cs="Times New Roman"/>
                <w:bCs/>
                <w:sz w:val="28"/>
                <w:szCs w:val="28"/>
              </w:rPr>
              <w:t>120</w:t>
            </w:r>
          </w:p>
        </w:tc>
        <w:tc>
          <w:tcPr>
            <w:tcW w:w="1057"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0.</w:t>
            </w:r>
            <w:r w:rsidR="00963F85">
              <w:rPr>
                <w:rFonts w:ascii="Times New Roman" w:hAnsi="Times New Roman" w:cs="Times New Roman"/>
                <w:bCs/>
                <w:sz w:val="28"/>
                <w:szCs w:val="28"/>
              </w:rPr>
              <w:t>81</w:t>
            </w:r>
          </w:p>
        </w:tc>
        <w:tc>
          <w:tcPr>
            <w:tcW w:w="1415" w:type="dxa"/>
          </w:tcPr>
          <w:p w:rsidR="00852BC4" w:rsidRPr="00072A06" w:rsidRDefault="001A49E0" w:rsidP="00963F85">
            <w:pPr>
              <w:jc w:val="center"/>
              <w:rPr>
                <w:rFonts w:ascii="Times New Roman" w:hAnsi="Times New Roman" w:cs="Times New Roman"/>
                <w:bCs/>
                <w:sz w:val="28"/>
                <w:szCs w:val="28"/>
              </w:rPr>
            </w:pPr>
            <w:r w:rsidRPr="001A49E0">
              <w:rPr>
                <w:rFonts w:ascii="Times New Roman" w:hAnsi="Times New Roman" w:cs="Times New Roman"/>
                <w:bCs/>
                <w:sz w:val="28"/>
                <w:szCs w:val="28"/>
              </w:rPr>
              <w:t>11</w:t>
            </w:r>
            <w:r w:rsidR="00963F85">
              <w:rPr>
                <w:rFonts w:ascii="Times New Roman" w:hAnsi="Times New Roman" w:cs="Times New Roman"/>
                <w:bCs/>
                <w:sz w:val="28"/>
                <w:szCs w:val="28"/>
              </w:rPr>
              <w:t>1</w:t>
            </w:r>
          </w:p>
        </w:tc>
      </w:tr>
      <w:tr w:rsidR="00852BC4" w:rsidRPr="00607556" w:rsidTr="00852BC4">
        <w:trPr>
          <w:jc w:val="center"/>
        </w:trPr>
        <w:tc>
          <w:tcPr>
            <w:tcW w:w="2059" w:type="dxa"/>
          </w:tcPr>
          <w:p w:rsidR="00852BC4" w:rsidRPr="00607556" w:rsidRDefault="00852BC4" w:rsidP="00C341E3">
            <w:pPr>
              <w:jc w:val="center"/>
              <w:rPr>
                <w:rFonts w:ascii="Times New Roman" w:hAnsi="Times New Roman" w:cs="Times New Roman"/>
                <w:bCs/>
              </w:rPr>
            </w:pPr>
            <w:r w:rsidRPr="00607556">
              <w:rPr>
                <w:rFonts w:ascii="Times New Roman" w:hAnsi="Times New Roman" w:cs="Times New Roman"/>
                <w:bCs/>
                <w:sz w:val="28"/>
                <w:szCs w:val="28"/>
              </w:rPr>
              <w:t>DBP</w:t>
            </w:r>
            <w:r>
              <w:rPr>
                <w:rFonts w:ascii="Times New Roman" w:hAnsi="Times New Roman" w:cs="Times New Roman"/>
                <w:bCs/>
                <w:sz w:val="28"/>
                <w:szCs w:val="28"/>
              </w:rPr>
              <w:t xml:space="preserve"> </w:t>
            </w:r>
          </w:p>
        </w:tc>
        <w:tc>
          <w:tcPr>
            <w:tcW w:w="1414" w:type="dxa"/>
          </w:tcPr>
          <w:p w:rsidR="00852BC4" w:rsidRPr="00072A06" w:rsidRDefault="00963F85" w:rsidP="00852BC4">
            <w:pPr>
              <w:jc w:val="center"/>
              <w:rPr>
                <w:rFonts w:ascii="Times New Roman" w:hAnsi="Times New Roman" w:cs="Times New Roman"/>
                <w:bCs/>
                <w:sz w:val="28"/>
                <w:szCs w:val="28"/>
              </w:rPr>
            </w:pPr>
            <w:r>
              <w:rPr>
                <w:rFonts w:ascii="Times New Roman" w:hAnsi="Times New Roman" w:cs="Times New Roman"/>
                <w:bCs/>
                <w:sz w:val="28"/>
                <w:szCs w:val="28"/>
              </w:rPr>
              <w:t>0.98</w:t>
            </w:r>
          </w:p>
        </w:tc>
        <w:tc>
          <w:tcPr>
            <w:tcW w:w="1386" w:type="dxa"/>
          </w:tcPr>
          <w:p w:rsidR="00852BC4" w:rsidRPr="00072A06" w:rsidRDefault="001A49E0" w:rsidP="00852BC4">
            <w:pPr>
              <w:jc w:val="center"/>
              <w:rPr>
                <w:rFonts w:ascii="Times New Roman" w:hAnsi="Times New Roman" w:cs="Times New Roman"/>
                <w:bCs/>
                <w:sz w:val="28"/>
                <w:szCs w:val="28"/>
              </w:rPr>
            </w:pPr>
            <w:r w:rsidRPr="001A49E0">
              <w:rPr>
                <w:rFonts w:ascii="Times New Roman" w:hAnsi="Times New Roman" w:cs="Times New Roman"/>
                <w:bCs/>
                <w:sz w:val="28"/>
                <w:szCs w:val="28"/>
              </w:rPr>
              <w:t>60</w:t>
            </w:r>
          </w:p>
        </w:tc>
        <w:tc>
          <w:tcPr>
            <w:tcW w:w="1057" w:type="dxa"/>
          </w:tcPr>
          <w:p w:rsidR="00852BC4" w:rsidRPr="00072A06" w:rsidRDefault="00852BC4" w:rsidP="00963F85">
            <w:pPr>
              <w:jc w:val="center"/>
              <w:rPr>
                <w:rFonts w:ascii="Times New Roman" w:hAnsi="Times New Roman" w:cs="Times New Roman"/>
                <w:bCs/>
                <w:sz w:val="28"/>
                <w:szCs w:val="28"/>
              </w:rPr>
            </w:pPr>
            <w:r w:rsidRPr="00072A06">
              <w:rPr>
                <w:rFonts w:ascii="Times New Roman" w:hAnsi="Times New Roman" w:cs="Times New Roman"/>
                <w:bCs/>
                <w:sz w:val="28"/>
                <w:szCs w:val="28"/>
              </w:rPr>
              <w:t>0.4</w:t>
            </w:r>
            <w:r w:rsidR="00963F85">
              <w:rPr>
                <w:rFonts w:ascii="Times New Roman" w:hAnsi="Times New Roman" w:cs="Times New Roman"/>
                <w:bCs/>
                <w:sz w:val="28"/>
                <w:szCs w:val="28"/>
              </w:rPr>
              <w:t>1</w:t>
            </w:r>
          </w:p>
        </w:tc>
        <w:tc>
          <w:tcPr>
            <w:tcW w:w="1415" w:type="dxa"/>
          </w:tcPr>
          <w:p w:rsidR="00852BC4" w:rsidRPr="00072A06" w:rsidRDefault="001A49E0" w:rsidP="00852BC4">
            <w:pPr>
              <w:jc w:val="center"/>
              <w:rPr>
                <w:rFonts w:ascii="Times New Roman" w:hAnsi="Times New Roman" w:cs="Times New Roman"/>
                <w:bCs/>
                <w:sz w:val="28"/>
                <w:szCs w:val="28"/>
              </w:rPr>
            </w:pPr>
            <w:r w:rsidRPr="001A49E0">
              <w:rPr>
                <w:rFonts w:ascii="Times New Roman" w:hAnsi="Times New Roman" w:cs="Times New Roman"/>
                <w:bCs/>
                <w:sz w:val="28"/>
                <w:szCs w:val="28"/>
              </w:rPr>
              <w:t>56</w:t>
            </w:r>
          </w:p>
        </w:tc>
      </w:tr>
    </w:tbl>
    <w:p w:rsidR="00C341E3" w:rsidRDefault="00C341E3" w:rsidP="00600197">
      <w:pPr>
        <w:jc w:val="both"/>
        <w:rPr>
          <w:rFonts w:ascii="Times New Roman" w:hAnsi="Times New Roman" w:cs="Times New Roman"/>
          <w:bCs/>
          <w:sz w:val="28"/>
          <w:szCs w:val="28"/>
        </w:rPr>
      </w:pPr>
    </w:p>
    <w:p w:rsidR="001754CE" w:rsidRPr="001754CE" w:rsidRDefault="001754CE" w:rsidP="00600197">
      <w:pPr>
        <w:jc w:val="both"/>
        <w:rPr>
          <w:rFonts w:ascii="Times New Roman" w:hAnsi="Times New Roman" w:cs="Times New Roman"/>
          <w:b/>
          <w:bCs/>
          <w:sz w:val="28"/>
          <w:szCs w:val="28"/>
        </w:rPr>
      </w:pPr>
      <w:r w:rsidRPr="001754CE">
        <w:rPr>
          <w:rFonts w:ascii="Times New Roman" w:hAnsi="Times New Roman" w:cs="Times New Roman"/>
          <w:b/>
          <w:bCs/>
          <w:sz w:val="28"/>
          <w:szCs w:val="28"/>
        </w:rPr>
        <w:t>2. Daytime and nighttime periods</w:t>
      </w:r>
      <w:r w:rsidR="002020B7" w:rsidRPr="001754CE">
        <w:rPr>
          <w:rFonts w:ascii="Times New Roman" w:hAnsi="Times New Roman" w:cs="Times New Roman"/>
          <w:b/>
          <w:bCs/>
          <w:sz w:val="28"/>
          <w:szCs w:val="28"/>
        </w:rPr>
        <w:tab/>
      </w:r>
    </w:p>
    <w:p w:rsidR="00302DA1" w:rsidRDefault="001754CE" w:rsidP="00302DA1">
      <w:pPr>
        <w:jc w:val="both"/>
        <w:rPr>
          <w:rFonts w:ascii="Times New Roman" w:hAnsi="Times New Roman" w:cs="Times New Roman"/>
          <w:bCs/>
          <w:sz w:val="28"/>
          <w:szCs w:val="28"/>
        </w:rPr>
      </w:pPr>
      <w:r>
        <w:rPr>
          <w:rFonts w:ascii="Times New Roman" w:hAnsi="Times New Roman" w:cs="Times New Roman"/>
          <w:bCs/>
          <w:sz w:val="28"/>
          <w:szCs w:val="28"/>
        </w:rPr>
        <w:tab/>
        <w:t xml:space="preserve">Form the </w:t>
      </w:r>
      <w:r w:rsidR="001C633F">
        <w:rPr>
          <w:rFonts w:ascii="Times New Roman" w:hAnsi="Times New Roman" w:cs="Times New Roman"/>
          <w:bCs/>
          <w:sz w:val="28"/>
          <w:szCs w:val="28"/>
        </w:rPr>
        <w:t>sub</w:t>
      </w:r>
      <w:r>
        <w:rPr>
          <w:rFonts w:ascii="Times New Roman" w:hAnsi="Times New Roman" w:cs="Times New Roman"/>
          <w:bCs/>
          <w:sz w:val="28"/>
          <w:szCs w:val="28"/>
        </w:rPr>
        <w:t>population data in Fig</w:t>
      </w:r>
      <w:r w:rsidR="0076609E">
        <w:rPr>
          <w:rFonts w:ascii="Times New Roman" w:hAnsi="Times New Roman" w:cs="Times New Roman"/>
          <w:bCs/>
          <w:sz w:val="28"/>
          <w:szCs w:val="28"/>
        </w:rPr>
        <w:t xml:space="preserve">ure </w:t>
      </w:r>
      <w:r>
        <w:rPr>
          <w:rFonts w:ascii="Times New Roman" w:hAnsi="Times New Roman" w:cs="Times New Roman"/>
          <w:bCs/>
          <w:sz w:val="28"/>
          <w:szCs w:val="28"/>
        </w:rPr>
        <w:t xml:space="preserve">2, we can tell that the </w:t>
      </w:r>
      <w:r w:rsidR="0076609E" w:rsidRPr="005A2A86">
        <w:rPr>
          <w:rFonts w:ascii="Times New Roman" w:hAnsi="Times New Roman" w:cs="Times New Roman"/>
          <w:bCs/>
          <w:sz w:val="28"/>
          <w:szCs w:val="28"/>
        </w:rPr>
        <w:t xml:space="preserve">local minima of the </w:t>
      </w:r>
      <w:r w:rsidR="0076609E">
        <w:rPr>
          <w:rFonts w:ascii="Times New Roman" w:hAnsi="Times New Roman" w:cs="Times New Roman"/>
          <w:bCs/>
          <w:sz w:val="28"/>
          <w:szCs w:val="28"/>
        </w:rPr>
        <w:t xml:space="preserve">24 hours </w:t>
      </w:r>
      <w:r w:rsidR="00302DA1">
        <w:rPr>
          <w:rFonts w:ascii="Times New Roman" w:hAnsi="Times New Roman" w:cs="Times New Roman"/>
          <w:bCs/>
          <w:sz w:val="28"/>
          <w:szCs w:val="28"/>
        </w:rPr>
        <w:t xml:space="preserve">of </w:t>
      </w:r>
      <w:r w:rsidR="0076609E">
        <w:rPr>
          <w:rFonts w:ascii="Times New Roman" w:hAnsi="Times New Roman" w:cs="Times New Roman"/>
          <w:bCs/>
          <w:sz w:val="28"/>
          <w:szCs w:val="28"/>
        </w:rPr>
        <w:t xml:space="preserve">averaged </w:t>
      </w:r>
      <w:r w:rsidR="00302DA1">
        <w:rPr>
          <w:rFonts w:ascii="Times New Roman" w:hAnsi="Times New Roman" w:cs="Times New Roman"/>
          <w:bCs/>
          <w:sz w:val="28"/>
          <w:szCs w:val="28"/>
        </w:rPr>
        <w:t xml:space="preserve">HR and BP is around 2:00 AM, therefore, </w:t>
      </w:r>
      <w:r w:rsidR="00302DA1" w:rsidRPr="00302DA1">
        <w:rPr>
          <w:rFonts w:ascii="Times New Roman" w:hAnsi="Times New Roman" w:cs="Times New Roman"/>
          <w:bCs/>
          <w:sz w:val="28"/>
          <w:szCs w:val="28"/>
        </w:rPr>
        <w:t xml:space="preserve">the definition of night-time should fall between the hours of 10:00 PM to 6:00 AM ( 2:00 AM ± 4 hours ), with </w:t>
      </w:r>
      <w:r w:rsidR="00AB2CB5">
        <w:rPr>
          <w:rFonts w:ascii="Times New Roman" w:hAnsi="Times New Roman" w:cs="Times New Roman"/>
          <w:bCs/>
          <w:sz w:val="28"/>
          <w:szCs w:val="28"/>
        </w:rPr>
        <w:t>all other hours signifying daytime</w:t>
      </w:r>
      <w:r w:rsidR="00302DA1" w:rsidRPr="00302DA1">
        <w:rPr>
          <w:rFonts w:ascii="Times New Roman" w:hAnsi="Times New Roman" w:cs="Times New Roman"/>
          <w:bCs/>
          <w:sz w:val="28"/>
          <w:szCs w:val="28"/>
        </w:rPr>
        <w:t>.</w:t>
      </w:r>
      <w:r w:rsidR="00FE0165" w:rsidRPr="00FE0165">
        <w:rPr>
          <w:rFonts w:ascii="Times New Roman" w:hAnsi="Times New Roman" w:cs="Times New Roman"/>
          <w:bCs/>
          <w:sz w:val="28"/>
          <w:szCs w:val="28"/>
        </w:rPr>
        <w:t xml:space="preserve"> </w:t>
      </w:r>
      <w:r w:rsidR="00F654EA">
        <w:rPr>
          <w:rFonts w:ascii="Times New Roman" w:hAnsi="Times New Roman" w:cs="Times New Roman"/>
          <w:bCs/>
          <w:sz w:val="28"/>
          <w:szCs w:val="28"/>
        </w:rPr>
        <w:t>This result is encouraging as it matches our intuitions about when a</w:t>
      </w:r>
      <w:r w:rsidR="00FE0165">
        <w:rPr>
          <w:rFonts w:ascii="Times New Roman" w:hAnsi="Times New Roman" w:cs="Times New Roman"/>
          <w:bCs/>
          <w:sz w:val="28"/>
          <w:szCs w:val="28"/>
        </w:rPr>
        <w:t xml:space="preserve"> normal</w:t>
      </w:r>
      <w:r w:rsidR="00F654EA">
        <w:rPr>
          <w:rFonts w:ascii="Times New Roman" w:hAnsi="Times New Roman" w:cs="Times New Roman"/>
          <w:bCs/>
          <w:sz w:val="28"/>
          <w:szCs w:val="28"/>
        </w:rPr>
        <w:t xml:space="preserve"> person's sleep and wakefulness periods should occur</w:t>
      </w:r>
      <w:r w:rsidR="00FE0165">
        <w:rPr>
          <w:rFonts w:ascii="Times New Roman" w:hAnsi="Times New Roman" w:cs="Times New Roman"/>
          <w:bCs/>
          <w:sz w:val="28"/>
          <w:szCs w:val="28"/>
        </w:rPr>
        <w:t xml:space="preserve">. </w:t>
      </w:r>
      <w:r w:rsidR="0065033E">
        <w:rPr>
          <w:rFonts w:ascii="Times New Roman" w:hAnsi="Times New Roman" w:cs="Times New Roman"/>
          <w:bCs/>
          <w:sz w:val="28"/>
          <w:szCs w:val="28"/>
        </w:rPr>
        <w:t>W</w:t>
      </w:r>
      <w:r w:rsidR="00FE0165">
        <w:rPr>
          <w:rFonts w:ascii="Times New Roman" w:hAnsi="Times New Roman" w:cs="Times New Roman"/>
          <w:bCs/>
          <w:sz w:val="28"/>
          <w:szCs w:val="28"/>
        </w:rPr>
        <w:t xml:space="preserve">ith this definition, we </w:t>
      </w:r>
      <w:r w:rsidR="00302DA1">
        <w:rPr>
          <w:rFonts w:ascii="Times New Roman" w:hAnsi="Times New Roman" w:cs="Times New Roman"/>
          <w:bCs/>
          <w:sz w:val="28"/>
          <w:szCs w:val="28"/>
        </w:rPr>
        <w:t xml:space="preserve">can </w:t>
      </w:r>
      <w:r w:rsidR="00FE0165">
        <w:rPr>
          <w:rFonts w:ascii="Times New Roman" w:hAnsi="Times New Roman" w:cs="Times New Roman"/>
          <w:bCs/>
          <w:sz w:val="28"/>
          <w:szCs w:val="28"/>
        </w:rPr>
        <w:t xml:space="preserve">further </w:t>
      </w:r>
      <w:r w:rsidR="00302DA1">
        <w:rPr>
          <w:rFonts w:ascii="Times New Roman" w:hAnsi="Times New Roman" w:cs="Times New Roman"/>
          <w:bCs/>
          <w:sz w:val="28"/>
          <w:szCs w:val="28"/>
        </w:rPr>
        <w:t>calculate the day-night reduction for each individual, and check the difference</w:t>
      </w:r>
      <w:r w:rsidR="00AB2CB5">
        <w:rPr>
          <w:rFonts w:ascii="Times New Roman" w:hAnsi="Times New Roman" w:cs="Times New Roman"/>
          <w:bCs/>
          <w:sz w:val="28"/>
          <w:szCs w:val="28"/>
        </w:rPr>
        <w:t>s</w:t>
      </w:r>
      <w:r w:rsidR="00302DA1">
        <w:rPr>
          <w:rFonts w:ascii="Times New Roman" w:hAnsi="Times New Roman" w:cs="Times New Roman"/>
          <w:bCs/>
          <w:sz w:val="28"/>
          <w:szCs w:val="28"/>
        </w:rPr>
        <w:t xml:space="preserve"> between </w:t>
      </w:r>
      <w:r w:rsidR="00AB2CB5">
        <w:rPr>
          <w:rFonts w:ascii="Times New Roman" w:hAnsi="Times New Roman" w:cs="Times New Roman"/>
          <w:bCs/>
          <w:sz w:val="28"/>
          <w:szCs w:val="28"/>
        </w:rPr>
        <w:t xml:space="preserve">the survival and non-survival </w:t>
      </w:r>
      <w:r w:rsidR="001C633F">
        <w:rPr>
          <w:rFonts w:ascii="Times New Roman" w:hAnsi="Times New Roman" w:cs="Times New Roman"/>
          <w:bCs/>
          <w:sz w:val="28"/>
          <w:szCs w:val="28"/>
        </w:rPr>
        <w:t>sub</w:t>
      </w:r>
      <w:r w:rsidR="00AB2CB5">
        <w:rPr>
          <w:rFonts w:ascii="Times New Roman" w:hAnsi="Times New Roman" w:cs="Times New Roman"/>
          <w:bCs/>
          <w:sz w:val="28"/>
          <w:szCs w:val="28"/>
        </w:rPr>
        <w:t>groups</w:t>
      </w:r>
      <w:r w:rsidR="00302DA1">
        <w:rPr>
          <w:rFonts w:ascii="Times New Roman" w:hAnsi="Times New Roman" w:cs="Times New Roman"/>
          <w:bCs/>
          <w:sz w:val="28"/>
          <w:szCs w:val="28"/>
        </w:rPr>
        <w:t>.</w:t>
      </w:r>
    </w:p>
    <w:p w:rsidR="008D6CB1" w:rsidRPr="008D6CB1" w:rsidRDefault="008D6CB1" w:rsidP="003A5110">
      <w:pPr>
        <w:jc w:val="both"/>
        <w:rPr>
          <w:rFonts w:ascii="Times New Roman" w:hAnsi="Times New Roman" w:cs="Times New Roman"/>
          <w:b/>
          <w:bCs/>
          <w:sz w:val="28"/>
          <w:szCs w:val="28"/>
        </w:rPr>
      </w:pPr>
      <w:r w:rsidRPr="008D6CB1">
        <w:rPr>
          <w:rFonts w:ascii="Times New Roman" w:hAnsi="Times New Roman" w:cs="Times New Roman"/>
          <w:b/>
          <w:bCs/>
          <w:sz w:val="28"/>
          <w:szCs w:val="28"/>
        </w:rPr>
        <w:t xml:space="preserve">3. </w:t>
      </w:r>
      <w:r w:rsidR="00CA0404">
        <w:rPr>
          <w:rFonts w:ascii="Times New Roman" w:hAnsi="Times New Roman" w:cs="Times New Roman"/>
          <w:b/>
          <w:bCs/>
          <w:sz w:val="28"/>
          <w:szCs w:val="28"/>
        </w:rPr>
        <w:t>Day-night reduction</w:t>
      </w:r>
      <w:r w:rsidRPr="008D6CB1">
        <w:rPr>
          <w:rFonts w:ascii="Times New Roman" w:hAnsi="Times New Roman" w:cs="Times New Roman"/>
          <w:b/>
          <w:bCs/>
          <w:sz w:val="28"/>
          <w:szCs w:val="28"/>
        </w:rPr>
        <w:t xml:space="preserve"> between survivors and non-survivors</w:t>
      </w:r>
    </w:p>
    <w:p w:rsidR="00835245" w:rsidRDefault="008D6CB1" w:rsidP="00E35213">
      <w:pPr>
        <w:jc w:val="both"/>
        <w:rPr>
          <w:rFonts w:ascii="Times New Roman" w:hAnsi="Times New Roman" w:cs="Times New Roman"/>
          <w:bCs/>
          <w:sz w:val="28"/>
          <w:szCs w:val="28"/>
        </w:rPr>
      </w:pPr>
      <w:r>
        <w:rPr>
          <w:rFonts w:ascii="Times New Roman" w:hAnsi="Times New Roman" w:cs="Times New Roman"/>
          <w:bCs/>
          <w:sz w:val="28"/>
          <w:szCs w:val="28"/>
        </w:rPr>
        <w:tab/>
      </w:r>
      <w:r w:rsidR="003910CE">
        <w:rPr>
          <w:rFonts w:ascii="Times New Roman" w:hAnsi="Times New Roman" w:cs="Times New Roman"/>
          <w:bCs/>
          <w:sz w:val="28"/>
          <w:szCs w:val="28"/>
        </w:rPr>
        <w:t>For individual data, we used a band pass filter to extract the circadian variation component and calculated the day-night reduction according to the defined daytime and nighttime periods. Table 2 shows the result of</w:t>
      </w:r>
      <w:r w:rsidR="00AB2CB5">
        <w:rPr>
          <w:rFonts w:ascii="Times New Roman" w:hAnsi="Times New Roman" w:cs="Times New Roman"/>
          <w:bCs/>
          <w:sz w:val="28"/>
          <w:szCs w:val="28"/>
        </w:rPr>
        <w:t xml:space="preserve"> the</w:t>
      </w:r>
      <w:r w:rsidR="003910CE">
        <w:rPr>
          <w:rFonts w:ascii="Times New Roman" w:hAnsi="Times New Roman" w:cs="Times New Roman"/>
          <w:bCs/>
          <w:sz w:val="28"/>
          <w:szCs w:val="28"/>
        </w:rPr>
        <w:t xml:space="preserve"> sepsis cohort and non-sepsis cohort without age adjustment. </w:t>
      </w:r>
    </w:p>
    <w:p w:rsidR="00611A23" w:rsidRPr="00AB2CB5" w:rsidRDefault="00AB2CB5" w:rsidP="00E35213">
      <w:pPr>
        <w:jc w:val="both"/>
        <w:rPr>
          <w:rFonts w:ascii="Times New Roman" w:hAnsi="Times New Roman" w:cs="Times New Roman"/>
          <w:b/>
          <w:bCs/>
          <w:sz w:val="28"/>
          <w:szCs w:val="28"/>
        </w:rPr>
      </w:pPr>
      <w:r>
        <w:rPr>
          <w:rFonts w:ascii="Times New Roman" w:hAnsi="Times New Roman" w:cs="Times New Roman"/>
          <w:b/>
          <w:bCs/>
          <w:sz w:val="28"/>
          <w:szCs w:val="28"/>
        </w:rPr>
        <w:br/>
      </w:r>
      <w:r w:rsidR="00E35213" w:rsidRPr="00AB2CB5">
        <w:rPr>
          <w:rFonts w:ascii="Times New Roman" w:hAnsi="Times New Roman" w:cs="Times New Roman"/>
          <w:b/>
          <w:bCs/>
          <w:sz w:val="28"/>
          <w:szCs w:val="28"/>
        </w:rPr>
        <w:t>T</w:t>
      </w:r>
      <w:r w:rsidR="00072A06" w:rsidRPr="00AB2CB5">
        <w:rPr>
          <w:rFonts w:ascii="Times New Roman" w:hAnsi="Times New Roman" w:cs="Times New Roman"/>
          <w:b/>
          <w:bCs/>
          <w:sz w:val="28"/>
          <w:szCs w:val="28"/>
        </w:rPr>
        <w:t xml:space="preserve">able </w:t>
      </w:r>
      <w:r w:rsidR="003910CE" w:rsidRPr="00AB2CB5">
        <w:rPr>
          <w:rFonts w:ascii="Times New Roman" w:hAnsi="Times New Roman" w:cs="Times New Roman"/>
          <w:b/>
          <w:bCs/>
          <w:sz w:val="28"/>
          <w:szCs w:val="28"/>
        </w:rPr>
        <w:t>2</w:t>
      </w:r>
      <w:r>
        <w:rPr>
          <w:rFonts w:ascii="Times New Roman" w:hAnsi="Times New Roman" w:cs="Times New Roman"/>
          <w:b/>
          <w:bCs/>
          <w:sz w:val="28"/>
          <w:szCs w:val="28"/>
        </w:rPr>
        <w:t>: Amplitude difference in</w:t>
      </w:r>
      <w:r w:rsidR="002E7E5E" w:rsidRPr="00AB2CB5">
        <w:rPr>
          <w:rFonts w:ascii="Times New Roman" w:hAnsi="Times New Roman" w:cs="Times New Roman"/>
          <w:b/>
          <w:bCs/>
          <w:sz w:val="28"/>
          <w:szCs w:val="28"/>
        </w:rPr>
        <w:t xml:space="preserve"> circadian variation between </w:t>
      </w:r>
      <w:r>
        <w:rPr>
          <w:rFonts w:ascii="Times New Roman" w:hAnsi="Times New Roman" w:cs="Times New Roman"/>
          <w:b/>
          <w:bCs/>
          <w:sz w:val="28"/>
          <w:szCs w:val="28"/>
        </w:rPr>
        <w:t>survival</w:t>
      </w:r>
      <w:r w:rsidR="001C633F">
        <w:rPr>
          <w:rFonts w:ascii="Times New Roman" w:hAnsi="Times New Roman" w:cs="Times New Roman"/>
          <w:b/>
          <w:bCs/>
          <w:sz w:val="28"/>
          <w:szCs w:val="28"/>
        </w:rPr>
        <w:t xml:space="preserve"> and non-survival</w:t>
      </w:r>
      <w:r w:rsidR="00745AF7" w:rsidRPr="00AB2CB5">
        <w:rPr>
          <w:rFonts w:ascii="Times New Roman" w:hAnsi="Times New Roman" w:cs="Times New Roman"/>
          <w:b/>
          <w:bCs/>
          <w:sz w:val="28"/>
          <w:szCs w:val="28"/>
        </w:rPr>
        <w:t xml:space="preserve"> </w:t>
      </w:r>
      <w:r w:rsidR="00DE54A3">
        <w:rPr>
          <w:rFonts w:ascii="Times New Roman" w:hAnsi="Times New Roman" w:cs="Times New Roman"/>
          <w:b/>
          <w:bCs/>
          <w:sz w:val="28"/>
          <w:szCs w:val="28"/>
        </w:rPr>
        <w:t>sub</w:t>
      </w:r>
      <w:r w:rsidR="00745AF7" w:rsidRPr="00AB2CB5">
        <w:rPr>
          <w:rFonts w:ascii="Times New Roman" w:hAnsi="Times New Roman" w:cs="Times New Roman"/>
          <w:b/>
          <w:bCs/>
          <w:sz w:val="28"/>
          <w:szCs w:val="28"/>
        </w:rPr>
        <w:t>group</w:t>
      </w:r>
      <w:r>
        <w:rPr>
          <w:rFonts w:ascii="Times New Roman" w:hAnsi="Times New Roman" w:cs="Times New Roman"/>
          <w:b/>
          <w:bCs/>
          <w:sz w:val="28"/>
          <w:szCs w:val="28"/>
        </w:rPr>
        <w:t>s</w:t>
      </w:r>
      <w:r w:rsidR="00DE54A3">
        <w:rPr>
          <w:rFonts w:ascii="Times New Roman" w:hAnsi="Times New Roman" w:cs="Times New Roman"/>
          <w:b/>
          <w:bCs/>
          <w:sz w:val="28"/>
          <w:szCs w:val="28"/>
        </w:rPr>
        <w:t xml:space="preserve"> without age adjustment</w:t>
      </w:r>
      <w:r>
        <w:rPr>
          <w:rFonts w:ascii="Times New Roman" w:hAnsi="Times New Roman" w:cs="Times New Roman"/>
          <w:b/>
          <w:bCs/>
          <w:sz w:val="28"/>
          <w:szCs w:val="28"/>
        </w:rPr>
        <w:t>.</w:t>
      </w:r>
    </w:p>
    <w:tbl>
      <w:tblPr>
        <w:tblW w:w="0" w:type="auto"/>
        <w:jc w:val="center"/>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2070"/>
        <w:gridCol w:w="2160"/>
        <w:gridCol w:w="1046"/>
      </w:tblGrid>
      <w:tr w:rsidR="003910CE" w:rsidRPr="00607556" w:rsidTr="001C633F">
        <w:trPr>
          <w:trHeight w:val="332"/>
          <w:jc w:val="center"/>
        </w:trPr>
        <w:tc>
          <w:tcPr>
            <w:tcW w:w="2936" w:type="dxa"/>
          </w:tcPr>
          <w:p w:rsidR="003910CE" w:rsidRPr="00AB2CB5" w:rsidRDefault="003910CE" w:rsidP="00EA6778">
            <w:pPr>
              <w:jc w:val="center"/>
              <w:rPr>
                <w:rFonts w:ascii="Times New Roman" w:hAnsi="Times New Roman" w:cs="Times New Roman"/>
                <w:b/>
                <w:bCs/>
              </w:rPr>
            </w:pPr>
            <w:r w:rsidRPr="00AB2CB5">
              <w:rPr>
                <w:rFonts w:ascii="Times New Roman" w:hAnsi="Times New Roman" w:cs="Times New Roman"/>
                <w:b/>
                <w:bCs/>
              </w:rPr>
              <w:t xml:space="preserve">Day-night reduction </w:t>
            </w:r>
          </w:p>
        </w:tc>
        <w:tc>
          <w:tcPr>
            <w:tcW w:w="2070" w:type="dxa"/>
          </w:tcPr>
          <w:p w:rsidR="003910CE" w:rsidRDefault="003910CE" w:rsidP="000B2135">
            <w:pPr>
              <w:jc w:val="center"/>
              <w:rPr>
                <w:rFonts w:ascii="Times New Roman" w:hAnsi="Times New Roman" w:cs="Times New Roman"/>
                <w:b/>
                <w:bCs/>
              </w:rPr>
            </w:pPr>
            <w:r w:rsidRPr="00AB2CB5">
              <w:rPr>
                <w:rFonts w:ascii="Times New Roman" w:hAnsi="Times New Roman" w:cs="Times New Roman"/>
                <w:b/>
                <w:bCs/>
              </w:rPr>
              <w:t>Survival</w:t>
            </w:r>
          </w:p>
          <w:p w:rsidR="00AB2CB5" w:rsidRPr="00AB2CB5" w:rsidRDefault="001C633F" w:rsidP="001C633F">
            <w:pPr>
              <w:jc w:val="center"/>
              <w:rPr>
                <w:rFonts w:ascii="Times New Roman" w:hAnsi="Times New Roman" w:cs="Times New Roman"/>
                <w:b/>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2160" w:type="dxa"/>
          </w:tcPr>
          <w:p w:rsidR="003910CE" w:rsidRDefault="003910CE" w:rsidP="000B2135">
            <w:pPr>
              <w:jc w:val="center"/>
              <w:rPr>
                <w:rFonts w:ascii="Times New Roman" w:hAnsi="Times New Roman" w:cs="Times New Roman"/>
                <w:b/>
                <w:bCs/>
              </w:rPr>
            </w:pPr>
            <w:r w:rsidRPr="00AB2CB5">
              <w:rPr>
                <w:rFonts w:ascii="Times New Roman" w:hAnsi="Times New Roman" w:cs="Times New Roman"/>
                <w:b/>
                <w:bCs/>
              </w:rPr>
              <w:t>Non-survival</w:t>
            </w:r>
          </w:p>
          <w:p w:rsidR="001C633F" w:rsidRPr="00AB2CB5" w:rsidRDefault="001C633F" w:rsidP="000B2135">
            <w:pPr>
              <w:jc w:val="center"/>
              <w:rPr>
                <w:rFonts w:ascii="Times New Roman" w:hAnsi="Times New Roman" w:cs="Times New Roman"/>
                <w:b/>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1046" w:type="dxa"/>
          </w:tcPr>
          <w:p w:rsidR="003910CE" w:rsidRPr="00AB2CB5" w:rsidRDefault="001D6290" w:rsidP="000B2135">
            <w:pPr>
              <w:jc w:val="center"/>
              <w:rPr>
                <w:rFonts w:ascii="Times New Roman" w:hAnsi="Times New Roman" w:cs="Times New Roman"/>
                <w:b/>
                <w:bCs/>
              </w:rPr>
            </w:pPr>
            <w:r w:rsidRPr="00AB2CB5">
              <w:rPr>
                <w:rFonts w:ascii="Times New Roman" w:hAnsi="Times New Roman" w:cs="Times New Roman"/>
                <w:b/>
                <w:bCs/>
              </w:rPr>
              <w:t>P value</w:t>
            </w:r>
          </w:p>
        </w:tc>
      </w:tr>
      <w:tr w:rsidR="003910CE" w:rsidRPr="00607556" w:rsidTr="001C633F">
        <w:trPr>
          <w:jc w:val="center"/>
        </w:trPr>
        <w:tc>
          <w:tcPr>
            <w:tcW w:w="2936" w:type="dxa"/>
          </w:tcPr>
          <w:p w:rsidR="003910CE" w:rsidRPr="00112949" w:rsidRDefault="003910CE" w:rsidP="00EA6778">
            <w:pPr>
              <w:jc w:val="center"/>
              <w:rPr>
                <w:rFonts w:ascii="Times New Roman" w:hAnsi="Times New Roman" w:cs="Times New Roman"/>
                <w:bCs/>
              </w:rPr>
            </w:pPr>
            <w:r w:rsidRPr="00112949">
              <w:rPr>
                <w:rFonts w:ascii="Times New Roman" w:hAnsi="Times New Roman" w:cs="Times New Roman"/>
                <w:bCs/>
              </w:rPr>
              <w:t>Sepsis cohort</w:t>
            </w:r>
            <w:r w:rsidR="00EA6778">
              <w:rPr>
                <w:rFonts w:ascii="Times New Roman" w:hAnsi="Times New Roman" w:cs="Times New Roman"/>
                <w:bCs/>
              </w:rPr>
              <w:t xml:space="preserve"> </w:t>
            </w:r>
            <w:r w:rsidR="001627E6">
              <w:rPr>
                <w:rFonts w:ascii="Times New Roman" w:hAnsi="Times New Roman" w:cs="Times New Roman"/>
                <w:bCs/>
              </w:rPr>
              <w:t>(n=27</w:t>
            </w:r>
            <w:r w:rsidR="008F5DEF">
              <w:rPr>
                <w:rFonts w:ascii="Times New Roman" w:hAnsi="Times New Roman" w:cs="Times New Roman"/>
                <w:bCs/>
              </w:rPr>
              <w:t>22</w:t>
            </w:r>
            <w:r w:rsidR="001627E6">
              <w:rPr>
                <w:rFonts w:ascii="Times New Roman" w:hAnsi="Times New Roman" w:cs="Times New Roman"/>
                <w:bCs/>
              </w:rPr>
              <w:t>)</w:t>
            </w:r>
          </w:p>
        </w:tc>
        <w:tc>
          <w:tcPr>
            <w:tcW w:w="2070" w:type="dxa"/>
          </w:tcPr>
          <w:p w:rsidR="003910CE" w:rsidRPr="00112949" w:rsidRDefault="00746596" w:rsidP="007E6160">
            <w:pPr>
              <w:jc w:val="center"/>
              <w:rPr>
                <w:rFonts w:ascii="Times New Roman" w:hAnsi="Times New Roman" w:cs="Times New Roman"/>
                <w:bCs/>
              </w:rPr>
            </w:pPr>
            <w:r w:rsidRPr="00112949">
              <w:rPr>
                <w:rFonts w:ascii="Times New Roman" w:hAnsi="Times New Roman" w:cs="Times New Roman"/>
                <w:bCs/>
              </w:rPr>
              <w:t>n=</w:t>
            </w:r>
            <w:r w:rsidR="008F5DEF" w:rsidRPr="008F5DEF">
              <w:rPr>
                <w:rFonts w:ascii="Times New Roman" w:hAnsi="Times New Roman" w:cs="Times New Roman"/>
                <w:bCs/>
              </w:rPr>
              <w:t>2134</w:t>
            </w:r>
          </w:p>
        </w:tc>
        <w:tc>
          <w:tcPr>
            <w:tcW w:w="2160" w:type="dxa"/>
          </w:tcPr>
          <w:p w:rsidR="003910CE" w:rsidRPr="00112949" w:rsidRDefault="00746596" w:rsidP="00746596">
            <w:pPr>
              <w:jc w:val="center"/>
              <w:rPr>
                <w:rFonts w:ascii="Times New Roman" w:hAnsi="Times New Roman" w:cs="Times New Roman"/>
                <w:bCs/>
              </w:rPr>
            </w:pPr>
            <w:r w:rsidRPr="00112949">
              <w:rPr>
                <w:rFonts w:ascii="Times New Roman" w:hAnsi="Times New Roman" w:cs="Times New Roman"/>
                <w:bCs/>
              </w:rPr>
              <w:t>n=</w:t>
            </w:r>
            <w:r w:rsidR="008F5DEF" w:rsidRPr="008F5DEF">
              <w:rPr>
                <w:rFonts w:ascii="Times New Roman" w:hAnsi="Times New Roman" w:cs="Times New Roman"/>
                <w:bCs/>
              </w:rPr>
              <w:t>588</w:t>
            </w:r>
          </w:p>
        </w:tc>
        <w:tc>
          <w:tcPr>
            <w:tcW w:w="1046" w:type="dxa"/>
          </w:tcPr>
          <w:p w:rsidR="003910CE" w:rsidRPr="00112949" w:rsidRDefault="003910CE" w:rsidP="007E6160">
            <w:pPr>
              <w:jc w:val="center"/>
              <w:rPr>
                <w:rFonts w:ascii="Times New Roman" w:hAnsi="Times New Roman" w:cs="Times New Roman"/>
                <w:bCs/>
              </w:rPr>
            </w:pPr>
          </w:p>
        </w:tc>
      </w:tr>
      <w:tr w:rsidR="003910CE" w:rsidRPr="00607556" w:rsidTr="001C633F">
        <w:trPr>
          <w:jc w:val="center"/>
        </w:trPr>
        <w:tc>
          <w:tcPr>
            <w:tcW w:w="2936" w:type="dxa"/>
          </w:tcPr>
          <w:p w:rsidR="003910CE" w:rsidRPr="00112949" w:rsidRDefault="003910CE" w:rsidP="00DB69EA">
            <w:pPr>
              <w:jc w:val="center"/>
              <w:rPr>
                <w:rFonts w:ascii="Times New Roman" w:hAnsi="Times New Roman" w:cs="Times New Roman"/>
                <w:bCs/>
              </w:rPr>
            </w:pPr>
            <w:r w:rsidRPr="00112949">
              <w:rPr>
                <w:rFonts w:ascii="Times New Roman" w:hAnsi="Times New Roman" w:cs="Times New Roman"/>
                <w:bCs/>
              </w:rPr>
              <w:t xml:space="preserve">HR </w:t>
            </w:r>
          </w:p>
        </w:tc>
        <w:tc>
          <w:tcPr>
            <w:tcW w:w="2070" w:type="dxa"/>
          </w:tcPr>
          <w:p w:rsidR="003910CE" w:rsidRPr="00112949" w:rsidRDefault="008D0A3A" w:rsidP="008D0A3A">
            <w:pPr>
              <w:rPr>
                <w:rFonts w:ascii="Times New Roman" w:hAnsi="Times New Roman" w:cs="Times New Roman"/>
                <w:bCs/>
              </w:rPr>
            </w:pPr>
            <w:r>
              <w:rPr>
                <w:rFonts w:ascii="Times New Roman" w:hAnsi="Times New Roman" w:cs="Times New Roman"/>
                <w:bCs/>
              </w:rPr>
              <w:t xml:space="preserve"> </w:t>
            </w:r>
            <w:r w:rsidR="0070242A" w:rsidRPr="0070242A">
              <w:rPr>
                <w:rFonts w:ascii="Times New Roman" w:hAnsi="Times New Roman" w:cs="Times New Roman"/>
                <w:bCs/>
              </w:rPr>
              <w:t>0.90</w:t>
            </w:r>
            <w:r>
              <w:rPr>
                <w:rFonts w:ascii="Times New Roman" w:hAnsi="Times New Roman" w:cs="Times New Roman"/>
                <w:bCs/>
              </w:rPr>
              <w:t xml:space="preserve"> </w:t>
            </w:r>
            <w:r w:rsidR="0070242A">
              <w:rPr>
                <w:rFonts w:ascii="Times New Roman" w:hAnsi="Times New Roman" w:cs="Times New Roman"/>
                <w:bCs/>
              </w:rPr>
              <w:t>[</w:t>
            </w:r>
            <w:r w:rsidR="0070242A" w:rsidRPr="0070242A">
              <w:rPr>
                <w:rFonts w:ascii="Times New Roman" w:hAnsi="Times New Roman" w:cs="Times New Roman"/>
                <w:bCs/>
              </w:rPr>
              <w:t>-1.</w:t>
            </w:r>
            <w:r w:rsidR="0070242A">
              <w:rPr>
                <w:rFonts w:ascii="Times New Roman" w:hAnsi="Times New Roman" w:cs="Times New Roman"/>
                <w:bCs/>
              </w:rPr>
              <w:t xml:space="preserve">60, </w:t>
            </w:r>
            <w:r w:rsidR="0070242A" w:rsidRPr="0070242A">
              <w:rPr>
                <w:rFonts w:ascii="Times New Roman" w:hAnsi="Times New Roman" w:cs="Times New Roman"/>
                <w:bCs/>
              </w:rPr>
              <w:t>3.71</w:t>
            </w:r>
            <w:r w:rsidR="0070242A">
              <w:rPr>
                <w:rFonts w:ascii="Times New Roman" w:hAnsi="Times New Roman" w:cs="Times New Roman"/>
                <w:bCs/>
              </w:rPr>
              <w:t>]</w:t>
            </w:r>
          </w:p>
        </w:tc>
        <w:tc>
          <w:tcPr>
            <w:tcW w:w="2160" w:type="dxa"/>
          </w:tcPr>
          <w:p w:rsidR="003910CE" w:rsidRPr="00112949" w:rsidRDefault="0070242A" w:rsidP="0070242A">
            <w:pPr>
              <w:jc w:val="center"/>
              <w:rPr>
                <w:rFonts w:ascii="Times New Roman" w:hAnsi="Times New Roman" w:cs="Times New Roman"/>
                <w:bCs/>
              </w:rPr>
            </w:pPr>
            <w:r w:rsidRPr="0070242A">
              <w:rPr>
                <w:rFonts w:ascii="Times New Roman" w:hAnsi="Times New Roman" w:cs="Times New Roman"/>
                <w:bCs/>
              </w:rPr>
              <w:t xml:space="preserve">0.50 </w:t>
            </w:r>
            <w:r>
              <w:rPr>
                <w:rFonts w:ascii="Times New Roman" w:hAnsi="Times New Roman" w:cs="Times New Roman"/>
                <w:bCs/>
              </w:rPr>
              <w:t>[-</w:t>
            </w:r>
            <w:r w:rsidRPr="0070242A">
              <w:rPr>
                <w:rFonts w:ascii="Times New Roman" w:hAnsi="Times New Roman" w:cs="Times New Roman"/>
                <w:bCs/>
              </w:rPr>
              <w:t>2.24</w:t>
            </w:r>
            <w:r>
              <w:rPr>
                <w:rFonts w:ascii="Times New Roman" w:hAnsi="Times New Roman" w:cs="Times New Roman"/>
                <w:bCs/>
              </w:rPr>
              <w:t xml:space="preserve">, </w:t>
            </w:r>
            <w:r w:rsidRPr="0070242A">
              <w:rPr>
                <w:rFonts w:ascii="Times New Roman" w:hAnsi="Times New Roman" w:cs="Times New Roman"/>
                <w:bCs/>
              </w:rPr>
              <w:t>3.24</w:t>
            </w:r>
            <w:r>
              <w:rPr>
                <w:rFonts w:ascii="Times New Roman" w:hAnsi="Times New Roman" w:cs="Times New Roman"/>
                <w:bCs/>
              </w:rPr>
              <w:t>]</w:t>
            </w:r>
          </w:p>
        </w:tc>
        <w:tc>
          <w:tcPr>
            <w:tcW w:w="1046" w:type="dxa"/>
          </w:tcPr>
          <w:p w:rsidR="003910CE" w:rsidRPr="00112949" w:rsidRDefault="0070242A" w:rsidP="0070242A">
            <w:pPr>
              <w:jc w:val="center"/>
              <w:rPr>
                <w:rFonts w:ascii="Times New Roman" w:hAnsi="Times New Roman" w:cs="Times New Roman"/>
                <w:bCs/>
              </w:rPr>
            </w:pPr>
            <w:r w:rsidRPr="0070242A">
              <w:rPr>
                <w:rFonts w:ascii="Times New Roman" w:hAnsi="Times New Roman" w:cs="Times New Roman"/>
                <w:bCs/>
              </w:rPr>
              <w:t>0.01</w:t>
            </w:r>
            <w:r>
              <w:rPr>
                <w:rFonts w:ascii="Times New Roman" w:hAnsi="Times New Roman" w:cs="Times New Roman"/>
                <w:bCs/>
              </w:rPr>
              <w:t>2</w:t>
            </w:r>
          </w:p>
        </w:tc>
      </w:tr>
      <w:tr w:rsidR="000D54E8" w:rsidRPr="00607556" w:rsidTr="001C633F">
        <w:trPr>
          <w:jc w:val="center"/>
        </w:trPr>
        <w:tc>
          <w:tcPr>
            <w:tcW w:w="2936" w:type="dxa"/>
          </w:tcPr>
          <w:p w:rsidR="000D54E8" w:rsidRPr="00112949" w:rsidRDefault="000D54E8" w:rsidP="003910CE">
            <w:pPr>
              <w:jc w:val="center"/>
              <w:rPr>
                <w:rFonts w:ascii="Times New Roman" w:hAnsi="Times New Roman" w:cs="Times New Roman"/>
                <w:bCs/>
              </w:rPr>
            </w:pPr>
            <w:r w:rsidRPr="00112949">
              <w:rPr>
                <w:rFonts w:ascii="Times New Roman" w:hAnsi="Times New Roman" w:cs="Times New Roman"/>
                <w:bCs/>
              </w:rPr>
              <w:t xml:space="preserve">MBP </w:t>
            </w:r>
          </w:p>
        </w:tc>
        <w:tc>
          <w:tcPr>
            <w:tcW w:w="2070" w:type="dxa"/>
          </w:tcPr>
          <w:p w:rsidR="000D54E8" w:rsidRPr="000E5EFF" w:rsidRDefault="008D0A3A" w:rsidP="000D54E8">
            <w:pPr>
              <w:rPr>
                <w:rFonts w:ascii="Times New Roman" w:hAnsi="Times New Roman" w:cs="Times New Roman"/>
                <w:bCs/>
              </w:rPr>
            </w:pPr>
            <w:r>
              <w:rPr>
                <w:rFonts w:ascii="Times New Roman" w:hAnsi="Times New Roman" w:cs="Times New Roman"/>
                <w:bCs/>
              </w:rPr>
              <w:t xml:space="preserve"> </w:t>
            </w:r>
            <w:r w:rsidR="000D54E8" w:rsidRPr="000D54E8">
              <w:rPr>
                <w:rFonts w:ascii="Times New Roman" w:hAnsi="Times New Roman" w:cs="Times New Roman"/>
                <w:bCs/>
              </w:rPr>
              <w:t>1.6</w:t>
            </w:r>
            <w:r w:rsidR="000D54E8">
              <w:rPr>
                <w:rFonts w:ascii="Times New Roman" w:hAnsi="Times New Roman" w:cs="Times New Roman"/>
                <w:bCs/>
              </w:rPr>
              <w:t xml:space="preserve">1 </w:t>
            </w:r>
            <w:r w:rsidR="000D54E8" w:rsidRPr="000E5EFF">
              <w:rPr>
                <w:rFonts w:ascii="Times New Roman" w:hAnsi="Times New Roman" w:cs="Times New Roman"/>
                <w:bCs/>
              </w:rPr>
              <w:t>[</w:t>
            </w:r>
            <w:r w:rsidR="000D54E8" w:rsidRPr="000D54E8">
              <w:rPr>
                <w:rFonts w:ascii="Times New Roman" w:hAnsi="Times New Roman" w:cs="Times New Roman"/>
                <w:bCs/>
              </w:rPr>
              <w:t>-1.02</w:t>
            </w:r>
            <w:r w:rsidR="000D54E8">
              <w:rPr>
                <w:rFonts w:ascii="Times New Roman" w:hAnsi="Times New Roman" w:cs="Times New Roman"/>
                <w:bCs/>
              </w:rPr>
              <w:t xml:space="preserve">, </w:t>
            </w:r>
            <w:r w:rsidR="000D54E8" w:rsidRPr="000D54E8">
              <w:rPr>
                <w:rFonts w:ascii="Times New Roman" w:hAnsi="Times New Roman" w:cs="Times New Roman"/>
                <w:bCs/>
              </w:rPr>
              <w:t>4.4</w:t>
            </w:r>
            <w:r w:rsidR="000D54E8">
              <w:rPr>
                <w:rFonts w:ascii="Times New Roman" w:hAnsi="Times New Roman" w:cs="Times New Roman"/>
                <w:bCs/>
              </w:rPr>
              <w:t>7]</w:t>
            </w:r>
          </w:p>
        </w:tc>
        <w:tc>
          <w:tcPr>
            <w:tcW w:w="2160" w:type="dxa"/>
          </w:tcPr>
          <w:p w:rsidR="000D54E8" w:rsidRPr="00070EA8" w:rsidRDefault="000D54E8" w:rsidP="00D94895">
            <w:pPr>
              <w:rPr>
                <w:rFonts w:ascii="Times New Roman" w:hAnsi="Times New Roman" w:cs="Times New Roman"/>
                <w:bCs/>
              </w:rPr>
            </w:pPr>
            <w:r>
              <w:rPr>
                <w:rFonts w:ascii="Times New Roman" w:hAnsi="Times New Roman" w:cs="Times New Roman"/>
                <w:bCs/>
              </w:rPr>
              <w:t xml:space="preserve"> </w:t>
            </w:r>
            <w:r w:rsidRPr="000D54E8">
              <w:rPr>
                <w:rFonts w:ascii="Times New Roman" w:hAnsi="Times New Roman" w:cs="Times New Roman"/>
                <w:bCs/>
              </w:rPr>
              <w:t>0.5</w:t>
            </w:r>
            <w:r w:rsidR="00D94895">
              <w:rPr>
                <w:rFonts w:ascii="Times New Roman" w:hAnsi="Times New Roman" w:cs="Times New Roman"/>
                <w:bCs/>
              </w:rPr>
              <w:t>8</w:t>
            </w:r>
            <w:r w:rsidRPr="000D54E8">
              <w:rPr>
                <w:rFonts w:ascii="Times New Roman" w:hAnsi="Times New Roman" w:cs="Times New Roman"/>
                <w:bCs/>
              </w:rPr>
              <w:t xml:space="preserve"> </w:t>
            </w:r>
            <w:r w:rsidRPr="00365B75">
              <w:rPr>
                <w:rFonts w:ascii="Times New Roman" w:hAnsi="Times New Roman" w:cs="Times New Roman"/>
                <w:bCs/>
              </w:rPr>
              <w:t>[</w:t>
            </w:r>
            <w:r w:rsidRPr="000D54E8">
              <w:rPr>
                <w:rFonts w:ascii="Times New Roman" w:hAnsi="Times New Roman" w:cs="Times New Roman"/>
                <w:bCs/>
              </w:rPr>
              <w:t>-1.9</w:t>
            </w:r>
            <w:r>
              <w:rPr>
                <w:rFonts w:ascii="Times New Roman" w:hAnsi="Times New Roman" w:cs="Times New Roman"/>
                <w:bCs/>
              </w:rPr>
              <w:t>2,</w:t>
            </w:r>
            <w:r>
              <w:t xml:space="preserve"> </w:t>
            </w:r>
            <w:r w:rsidRPr="000D54E8">
              <w:rPr>
                <w:rFonts w:ascii="Times New Roman" w:hAnsi="Times New Roman" w:cs="Times New Roman"/>
                <w:bCs/>
              </w:rPr>
              <w:t>2.7</w:t>
            </w:r>
            <w:r>
              <w:rPr>
                <w:rFonts w:ascii="Times New Roman" w:hAnsi="Times New Roman" w:cs="Times New Roman"/>
                <w:bCs/>
              </w:rPr>
              <w:t>9]</w:t>
            </w:r>
          </w:p>
        </w:tc>
        <w:tc>
          <w:tcPr>
            <w:tcW w:w="1046" w:type="dxa"/>
          </w:tcPr>
          <w:p w:rsidR="000D54E8" w:rsidRPr="00112949" w:rsidRDefault="000D54E8" w:rsidP="000B2135">
            <w:pPr>
              <w:jc w:val="center"/>
              <w:rPr>
                <w:rFonts w:ascii="Times New Roman" w:hAnsi="Times New Roman" w:cs="Times New Roman"/>
                <w:bCs/>
                <w:vertAlign w:val="superscript"/>
              </w:rPr>
            </w:pPr>
            <w:r w:rsidRPr="00112949">
              <w:rPr>
                <w:rFonts w:ascii="Times New Roman" w:hAnsi="Times New Roman" w:cs="Times New Roman"/>
                <w:bCs/>
              </w:rPr>
              <w:t>&lt;0.01</w:t>
            </w:r>
          </w:p>
        </w:tc>
      </w:tr>
      <w:tr w:rsidR="00611A23" w:rsidRPr="00607556" w:rsidTr="001C633F">
        <w:trPr>
          <w:jc w:val="center"/>
        </w:trPr>
        <w:tc>
          <w:tcPr>
            <w:tcW w:w="2936" w:type="dxa"/>
          </w:tcPr>
          <w:p w:rsidR="00611A23" w:rsidRPr="00112949" w:rsidRDefault="00611A23" w:rsidP="003910CE">
            <w:pPr>
              <w:jc w:val="center"/>
              <w:rPr>
                <w:rFonts w:ascii="Times New Roman" w:hAnsi="Times New Roman" w:cs="Times New Roman"/>
                <w:bCs/>
              </w:rPr>
            </w:pPr>
            <w:r w:rsidRPr="00112949">
              <w:rPr>
                <w:rFonts w:ascii="Times New Roman" w:hAnsi="Times New Roman" w:cs="Times New Roman"/>
                <w:bCs/>
              </w:rPr>
              <w:t>SBP</w:t>
            </w:r>
          </w:p>
        </w:tc>
        <w:tc>
          <w:tcPr>
            <w:tcW w:w="2070" w:type="dxa"/>
          </w:tcPr>
          <w:p w:rsidR="00611A23" w:rsidRPr="000E5EFF" w:rsidRDefault="00611A23" w:rsidP="00595F38">
            <w:pPr>
              <w:rPr>
                <w:rFonts w:ascii="Times New Roman" w:hAnsi="Times New Roman" w:cs="Times New Roman"/>
                <w:bCs/>
              </w:rPr>
            </w:pPr>
            <w:r w:rsidRPr="004A7E19">
              <w:rPr>
                <w:rFonts w:ascii="Times New Roman" w:hAnsi="Times New Roman" w:cs="Times New Roman"/>
                <w:bCs/>
              </w:rPr>
              <w:t>2.20</w:t>
            </w:r>
            <w:r>
              <w:rPr>
                <w:rFonts w:ascii="Times New Roman" w:hAnsi="Times New Roman" w:cs="Times New Roman"/>
                <w:bCs/>
              </w:rPr>
              <w:t xml:space="preserve"> </w:t>
            </w:r>
            <w:r w:rsidRPr="004A7E19">
              <w:rPr>
                <w:rFonts w:ascii="Times New Roman" w:hAnsi="Times New Roman" w:cs="Times New Roman"/>
                <w:bCs/>
              </w:rPr>
              <w:t xml:space="preserve"> </w:t>
            </w:r>
            <w:r>
              <w:rPr>
                <w:rFonts w:ascii="Times New Roman" w:hAnsi="Times New Roman" w:cs="Times New Roman"/>
                <w:bCs/>
              </w:rPr>
              <w:t>[</w:t>
            </w:r>
            <w:r w:rsidRPr="004A7E19">
              <w:rPr>
                <w:rFonts w:ascii="Times New Roman" w:hAnsi="Times New Roman" w:cs="Times New Roman"/>
                <w:bCs/>
              </w:rPr>
              <w:t>-1.60</w:t>
            </w:r>
            <w:r>
              <w:rPr>
                <w:rFonts w:ascii="Times New Roman" w:hAnsi="Times New Roman" w:cs="Times New Roman"/>
                <w:bCs/>
              </w:rPr>
              <w:t xml:space="preserve">, </w:t>
            </w:r>
            <w:r w:rsidRPr="004A7E19">
              <w:rPr>
                <w:rFonts w:ascii="Times New Roman" w:hAnsi="Times New Roman" w:cs="Times New Roman"/>
                <w:bCs/>
              </w:rPr>
              <w:t>6.2</w:t>
            </w:r>
            <w:r>
              <w:rPr>
                <w:rFonts w:ascii="Times New Roman" w:hAnsi="Times New Roman" w:cs="Times New Roman"/>
                <w:bCs/>
              </w:rPr>
              <w:t>5]</w:t>
            </w:r>
          </w:p>
        </w:tc>
        <w:tc>
          <w:tcPr>
            <w:tcW w:w="2160" w:type="dxa"/>
          </w:tcPr>
          <w:p w:rsidR="00611A23" w:rsidRPr="00070EA8" w:rsidRDefault="00611A23" w:rsidP="00D94895">
            <w:pPr>
              <w:rPr>
                <w:rFonts w:ascii="Times New Roman" w:hAnsi="Times New Roman" w:cs="Times New Roman"/>
                <w:bCs/>
              </w:rPr>
            </w:pPr>
            <w:r w:rsidRPr="004A7E19">
              <w:rPr>
                <w:rFonts w:ascii="Times New Roman" w:hAnsi="Times New Roman" w:cs="Times New Roman"/>
                <w:bCs/>
              </w:rPr>
              <w:t>0.5</w:t>
            </w:r>
            <w:r w:rsidR="00D94895">
              <w:rPr>
                <w:rFonts w:ascii="Times New Roman" w:hAnsi="Times New Roman" w:cs="Times New Roman"/>
                <w:bCs/>
              </w:rPr>
              <w:t>9</w:t>
            </w:r>
            <w:r w:rsidRPr="004A7E19">
              <w:rPr>
                <w:rFonts w:ascii="Times New Roman" w:hAnsi="Times New Roman" w:cs="Times New Roman"/>
                <w:bCs/>
              </w:rPr>
              <w:t xml:space="preserve"> </w:t>
            </w:r>
            <w:r>
              <w:rPr>
                <w:rFonts w:ascii="Times New Roman" w:hAnsi="Times New Roman" w:cs="Times New Roman"/>
                <w:bCs/>
              </w:rPr>
              <w:t xml:space="preserve"> </w:t>
            </w:r>
            <w:r w:rsidRPr="000E5EFF">
              <w:rPr>
                <w:rFonts w:ascii="Times New Roman" w:hAnsi="Times New Roman" w:cs="Times New Roman"/>
                <w:bCs/>
              </w:rPr>
              <w:t>[</w:t>
            </w:r>
            <w:r w:rsidRPr="004A7E19">
              <w:rPr>
                <w:rFonts w:ascii="Times New Roman" w:hAnsi="Times New Roman" w:cs="Times New Roman"/>
                <w:bCs/>
              </w:rPr>
              <w:t>-2.</w:t>
            </w:r>
            <w:r>
              <w:rPr>
                <w:rFonts w:ascii="Times New Roman" w:hAnsi="Times New Roman" w:cs="Times New Roman"/>
                <w:bCs/>
              </w:rPr>
              <w:t xml:space="preserve">90, </w:t>
            </w:r>
            <w:r w:rsidRPr="004A7E19">
              <w:rPr>
                <w:rFonts w:ascii="Times New Roman" w:hAnsi="Times New Roman" w:cs="Times New Roman"/>
                <w:bCs/>
              </w:rPr>
              <w:t>4.36</w:t>
            </w:r>
            <w:r>
              <w:rPr>
                <w:rFonts w:ascii="Times New Roman" w:hAnsi="Times New Roman" w:cs="Times New Roman"/>
                <w:bCs/>
              </w:rPr>
              <w:t>]</w:t>
            </w:r>
          </w:p>
        </w:tc>
        <w:tc>
          <w:tcPr>
            <w:tcW w:w="1046" w:type="dxa"/>
          </w:tcPr>
          <w:p w:rsidR="00611A23" w:rsidRPr="00112949" w:rsidRDefault="00611A23" w:rsidP="000B2135">
            <w:pPr>
              <w:jc w:val="center"/>
              <w:rPr>
                <w:rFonts w:ascii="Times New Roman" w:hAnsi="Times New Roman" w:cs="Times New Roman"/>
                <w:bCs/>
              </w:rPr>
            </w:pPr>
            <w:r w:rsidRPr="00112949">
              <w:rPr>
                <w:rFonts w:ascii="Times New Roman" w:hAnsi="Times New Roman" w:cs="Times New Roman"/>
                <w:bCs/>
              </w:rPr>
              <w:t>&lt;0.01</w:t>
            </w:r>
          </w:p>
        </w:tc>
      </w:tr>
      <w:tr w:rsidR="00611A23" w:rsidRPr="00607556" w:rsidTr="001C633F">
        <w:trPr>
          <w:jc w:val="center"/>
        </w:trPr>
        <w:tc>
          <w:tcPr>
            <w:tcW w:w="2936" w:type="dxa"/>
          </w:tcPr>
          <w:p w:rsidR="00611A23" w:rsidRPr="00112949" w:rsidRDefault="00611A23" w:rsidP="005E7AC6">
            <w:pPr>
              <w:jc w:val="center"/>
              <w:rPr>
                <w:rFonts w:ascii="Times New Roman" w:hAnsi="Times New Roman" w:cs="Times New Roman"/>
                <w:bCs/>
              </w:rPr>
            </w:pPr>
            <w:r w:rsidRPr="00112949">
              <w:rPr>
                <w:rFonts w:ascii="Times New Roman" w:hAnsi="Times New Roman" w:cs="Times New Roman"/>
                <w:bCs/>
              </w:rPr>
              <w:t>DBP</w:t>
            </w:r>
          </w:p>
        </w:tc>
        <w:tc>
          <w:tcPr>
            <w:tcW w:w="2070" w:type="dxa"/>
          </w:tcPr>
          <w:p w:rsidR="00611A23" w:rsidRPr="000E5EFF" w:rsidRDefault="00611A23" w:rsidP="00595F38">
            <w:pPr>
              <w:rPr>
                <w:rFonts w:ascii="Times New Roman" w:hAnsi="Times New Roman" w:cs="Times New Roman"/>
                <w:bCs/>
              </w:rPr>
            </w:pPr>
            <w:r w:rsidRPr="004A7E19">
              <w:rPr>
                <w:rFonts w:ascii="Times New Roman" w:hAnsi="Times New Roman" w:cs="Times New Roman"/>
                <w:bCs/>
              </w:rPr>
              <w:t xml:space="preserve">1.29 </w:t>
            </w:r>
            <w:r>
              <w:rPr>
                <w:rFonts w:ascii="Times New Roman" w:hAnsi="Times New Roman" w:cs="Times New Roman"/>
                <w:bCs/>
              </w:rPr>
              <w:t xml:space="preserve"> [</w:t>
            </w:r>
            <w:r w:rsidRPr="004A7E19">
              <w:rPr>
                <w:rFonts w:ascii="Times New Roman" w:hAnsi="Times New Roman" w:cs="Times New Roman"/>
                <w:bCs/>
              </w:rPr>
              <w:t>-0.93</w:t>
            </w:r>
            <w:r>
              <w:rPr>
                <w:rFonts w:ascii="Times New Roman" w:hAnsi="Times New Roman" w:cs="Times New Roman"/>
                <w:bCs/>
              </w:rPr>
              <w:t xml:space="preserve">, </w:t>
            </w:r>
            <w:r w:rsidRPr="004A7E19">
              <w:rPr>
                <w:rFonts w:ascii="Times New Roman" w:hAnsi="Times New Roman" w:cs="Times New Roman"/>
                <w:bCs/>
              </w:rPr>
              <w:t>3.6</w:t>
            </w:r>
            <w:r>
              <w:rPr>
                <w:rFonts w:ascii="Times New Roman" w:hAnsi="Times New Roman" w:cs="Times New Roman"/>
                <w:bCs/>
              </w:rPr>
              <w:t>4]</w:t>
            </w:r>
          </w:p>
        </w:tc>
        <w:tc>
          <w:tcPr>
            <w:tcW w:w="2160" w:type="dxa"/>
          </w:tcPr>
          <w:p w:rsidR="00611A23" w:rsidRPr="00070EA8" w:rsidRDefault="00611A23" w:rsidP="00595F38">
            <w:pPr>
              <w:rPr>
                <w:rFonts w:ascii="Times New Roman" w:hAnsi="Times New Roman" w:cs="Times New Roman"/>
                <w:bCs/>
              </w:rPr>
            </w:pPr>
            <w:r w:rsidRPr="004A7E19">
              <w:rPr>
                <w:rFonts w:ascii="Times New Roman" w:hAnsi="Times New Roman" w:cs="Times New Roman"/>
                <w:bCs/>
              </w:rPr>
              <w:t>0.44</w:t>
            </w:r>
            <w:r>
              <w:rPr>
                <w:rFonts w:ascii="Times New Roman" w:hAnsi="Times New Roman" w:cs="Times New Roman"/>
                <w:bCs/>
              </w:rPr>
              <w:t xml:space="preserve"> </w:t>
            </w:r>
            <w:r w:rsidRPr="004A7E19">
              <w:rPr>
                <w:rFonts w:ascii="Times New Roman" w:hAnsi="Times New Roman" w:cs="Times New Roman"/>
                <w:bCs/>
              </w:rPr>
              <w:t xml:space="preserve"> </w:t>
            </w:r>
            <w:r w:rsidRPr="000E5EFF">
              <w:rPr>
                <w:rFonts w:ascii="Times New Roman" w:hAnsi="Times New Roman" w:cs="Times New Roman"/>
                <w:bCs/>
              </w:rPr>
              <w:t>[</w:t>
            </w:r>
            <w:r w:rsidRPr="004A7E19">
              <w:rPr>
                <w:rFonts w:ascii="Times New Roman" w:hAnsi="Times New Roman" w:cs="Times New Roman"/>
                <w:bCs/>
              </w:rPr>
              <w:t>-1.71</w:t>
            </w:r>
            <w:r>
              <w:rPr>
                <w:rFonts w:ascii="Times New Roman" w:hAnsi="Times New Roman" w:cs="Times New Roman"/>
                <w:bCs/>
              </w:rPr>
              <w:t xml:space="preserve">, </w:t>
            </w:r>
            <w:r w:rsidRPr="004A7E19">
              <w:rPr>
                <w:rFonts w:ascii="Times New Roman" w:hAnsi="Times New Roman" w:cs="Times New Roman"/>
                <w:bCs/>
              </w:rPr>
              <w:t>2.38</w:t>
            </w:r>
            <w:r>
              <w:rPr>
                <w:rFonts w:ascii="Times New Roman" w:hAnsi="Times New Roman" w:cs="Times New Roman"/>
                <w:bCs/>
              </w:rPr>
              <w:t>]</w:t>
            </w:r>
          </w:p>
        </w:tc>
        <w:tc>
          <w:tcPr>
            <w:tcW w:w="1046" w:type="dxa"/>
          </w:tcPr>
          <w:p w:rsidR="00611A23" w:rsidRPr="00112949" w:rsidRDefault="00611A23" w:rsidP="000B2135">
            <w:pPr>
              <w:jc w:val="center"/>
              <w:rPr>
                <w:rFonts w:ascii="Times New Roman" w:hAnsi="Times New Roman" w:cs="Times New Roman"/>
                <w:bCs/>
              </w:rPr>
            </w:pPr>
            <w:r w:rsidRPr="00112949">
              <w:rPr>
                <w:rFonts w:ascii="Times New Roman" w:hAnsi="Times New Roman" w:cs="Times New Roman"/>
                <w:bCs/>
              </w:rPr>
              <w:t>&lt;0.01</w:t>
            </w:r>
          </w:p>
        </w:tc>
      </w:tr>
      <w:tr w:rsidR="003910CE" w:rsidRPr="00607556" w:rsidTr="001C633F">
        <w:trPr>
          <w:jc w:val="center"/>
        </w:trPr>
        <w:tc>
          <w:tcPr>
            <w:tcW w:w="2936" w:type="dxa"/>
          </w:tcPr>
          <w:p w:rsidR="001627E6" w:rsidRPr="00112949" w:rsidRDefault="003910CE" w:rsidP="001C633F">
            <w:pPr>
              <w:jc w:val="center"/>
              <w:rPr>
                <w:rFonts w:ascii="Times New Roman" w:hAnsi="Times New Roman" w:cs="Times New Roman"/>
                <w:bCs/>
              </w:rPr>
            </w:pPr>
            <w:r w:rsidRPr="00112949">
              <w:rPr>
                <w:rFonts w:ascii="Times New Roman" w:hAnsi="Times New Roman" w:cs="Times New Roman"/>
                <w:bCs/>
              </w:rPr>
              <w:t>Non-sepsis cohort</w:t>
            </w:r>
            <w:r w:rsidR="00EA6778">
              <w:rPr>
                <w:rFonts w:ascii="Times New Roman" w:hAnsi="Times New Roman" w:cs="Times New Roman"/>
                <w:bCs/>
              </w:rPr>
              <w:t xml:space="preserve"> </w:t>
            </w:r>
            <w:r w:rsidR="001627E6">
              <w:rPr>
                <w:rFonts w:ascii="Times New Roman" w:hAnsi="Times New Roman" w:cs="Times New Roman"/>
                <w:bCs/>
              </w:rPr>
              <w:t>(n=</w:t>
            </w:r>
            <w:r w:rsidR="001627E6" w:rsidRPr="001627E6">
              <w:rPr>
                <w:rFonts w:ascii="Times New Roman" w:hAnsi="Times New Roman" w:cs="Times New Roman"/>
                <w:bCs/>
              </w:rPr>
              <w:t>38</w:t>
            </w:r>
            <w:r w:rsidR="001C633F">
              <w:rPr>
                <w:rFonts w:ascii="Times New Roman" w:hAnsi="Times New Roman" w:cs="Times New Roman"/>
                <w:bCs/>
              </w:rPr>
              <w:t>62</w:t>
            </w:r>
            <w:r w:rsidR="001627E6">
              <w:rPr>
                <w:rFonts w:ascii="Times New Roman" w:hAnsi="Times New Roman" w:cs="Times New Roman"/>
                <w:bCs/>
              </w:rPr>
              <w:t>)</w:t>
            </w:r>
          </w:p>
        </w:tc>
        <w:tc>
          <w:tcPr>
            <w:tcW w:w="2070" w:type="dxa"/>
          </w:tcPr>
          <w:p w:rsidR="003910CE" w:rsidRPr="00112949" w:rsidRDefault="00112949" w:rsidP="00072A06">
            <w:pPr>
              <w:jc w:val="center"/>
              <w:rPr>
                <w:rFonts w:ascii="Times New Roman" w:hAnsi="Times New Roman" w:cs="Times New Roman"/>
                <w:bCs/>
              </w:rPr>
            </w:pPr>
            <w:r w:rsidRPr="00112949">
              <w:rPr>
                <w:rFonts w:ascii="Times New Roman" w:hAnsi="Times New Roman" w:cs="Times New Roman"/>
                <w:bCs/>
              </w:rPr>
              <w:t>n= 3597</w:t>
            </w:r>
          </w:p>
        </w:tc>
        <w:tc>
          <w:tcPr>
            <w:tcW w:w="2160" w:type="dxa"/>
          </w:tcPr>
          <w:p w:rsidR="003910CE" w:rsidRPr="00112949" w:rsidRDefault="00112949" w:rsidP="00072A06">
            <w:pPr>
              <w:jc w:val="center"/>
              <w:rPr>
                <w:rFonts w:ascii="Times New Roman" w:hAnsi="Times New Roman" w:cs="Times New Roman"/>
                <w:bCs/>
              </w:rPr>
            </w:pPr>
            <w:r w:rsidRPr="00112949">
              <w:rPr>
                <w:rFonts w:ascii="Times New Roman" w:hAnsi="Times New Roman" w:cs="Times New Roman"/>
                <w:bCs/>
              </w:rPr>
              <w:t>n=265</w:t>
            </w:r>
          </w:p>
        </w:tc>
        <w:tc>
          <w:tcPr>
            <w:tcW w:w="1046" w:type="dxa"/>
          </w:tcPr>
          <w:p w:rsidR="003910CE" w:rsidRPr="00112949" w:rsidRDefault="003910CE" w:rsidP="00072A06">
            <w:pPr>
              <w:jc w:val="center"/>
              <w:rPr>
                <w:rFonts w:ascii="Times New Roman" w:hAnsi="Times New Roman" w:cs="Times New Roman"/>
                <w:bCs/>
              </w:rPr>
            </w:pPr>
          </w:p>
        </w:tc>
      </w:tr>
      <w:tr w:rsidR="000D54E8" w:rsidRPr="00607556" w:rsidTr="001C633F">
        <w:trPr>
          <w:jc w:val="center"/>
        </w:trPr>
        <w:tc>
          <w:tcPr>
            <w:tcW w:w="2936" w:type="dxa"/>
          </w:tcPr>
          <w:p w:rsidR="000D54E8" w:rsidRPr="00112949" w:rsidRDefault="000D54E8" w:rsidP="00DB69EA">
            <w:pPr>
              <w:jc w:val="center"/>
              <w:rPr>
                <w:rFonts w:ascii="Times New Roman" w:hAnsi="Times New Roman" w:cs="Times New Roman"/>
                <w:bCs/>
              </w:rPr>
            </w:pPr>
            <w:r w:rsidRPr="00112949">
              <w:rPr>
                <w:rFonts w:ascii="Times New Roman" w:hAnsi="Times New Roman" w:cs="Times New Roman"/>
                <w:bCs/>
              </w:rPr>
              <w:t xml:space="preserve">HR </w:t>
            </w:r>
          </w:p>
        </w:tc>
        <w:tc>
          <w:tcPr>
            <w:tcW w:w="2070" w:type="dxa"/>
          </w:tcPr>
          <w:p w:rsidR="000D54E8" w:rsidRPr="00CE2ED9" w:rsidRDefault="00CF6B21" w:rsidP="00CF6B21">
            <w:pPr>
              <w:rPr>
                <w:rFonts w:ascii="Times New Roman" w:hAnsi="Times New Roman" w:cs="Times New Roman"/>
                <w:bCs/>
              </w:rPr>
            </w:pPr>
            <w:r w:rsidRPr="00CF6B21">
              <w:rPr>
                <w:rFonts w:ascii="Times New Roman" w:hAnsi="Times New Roman" w:cs="Times New Roman"/>
                <w:bCs/>
              </w:rPr>
              <w:t>1.0</w:t>
            </w:r>
            <w:r>
              <w:rPr>
                <w:rFonts w:ascii="Times New Roman" w:hAnsi="Times New Roman" w:cs="Times New Roman"/>
                <w:bCs/>
              </w:rPr>
              <w:t>1</w:t>
            </w:r>
            <w:r w:rsidRPr="00CF6B21">
              <w:rPr>
                <w:rFonts w:ascii="Times New Roman" w:hAnsi="Times New Roman" w:cs="Times New Roman"/>
                <w:bCs/>
              </w:rPr>
              <w:t xml:space="preserve"> </w:t>
            </w:r>
            <w:r w:rsidR="000D54E8" w:rsidRPr="000E5EFF">
              <w:rPr>
                <w:rFonts w:ascii="Times New Roman" w:hAnsi="Times New Roman" w:cs="Times New Roman"/>
                <w:bCs/>
              </w:rPr>
              <w:t>[</w:t>
            </w:r>
            <w:r w:rsidR="000D54E8" w:rsidRPr="000D54E8">
              <w:rPr>
                <w:rFonts w:ascii="Times New Roman" w:hAnsi="Times New Roman" w:cs="Times New Roman"/>
                <w:bCs/>
              </w:rPr>
              <w:t>-</w:t>
            </w:r>
            <w:r w:rsidR="004D75DF" w:rsidRPr="004D75DF">
              <w:rPr>
                <w:rFonts w:ascii="Times New Roman" w:hAnsi="Times New Roman" w:cs="Times New Roman"/>
                <w:bCs/>
              </w:rPr>
              <w:t>1.</w:t>
            </w:r>
            <w:r>
              <w:rPr>
                <w:rFonts w:ascii="Times New Roman" w:hAnsi="Times New Roman" w:cs="Times New Roman"/>
                <w:bCs/>
              </w:rPr>
              <w:t>77</w:t>
            </w:r>
            <w:r w:rsidR="000D54E8">
              <w:rPr>
                <w:rFonts w:ascii="Times New Roman" w:hAnsi="Times New Roman" w:cs="Times New Roman"/>
                <w:bCs/>
              </w:rPr>
              <w:t xml:space="preserve">, </w:t>
            </w:r>
            <w:r w:rsidR="000D54E8" w:rsidRPr="000D54E8">
              <w:rPr>
                <w:rFonts w:ascii="Times New Roman" w:hAnsi="Times New Roman" w:cs="Times New Roman"/>
                <w:bCs/>
              </w:rPr>
              <w:t>4.</w:t>
            </w:r>
            <w:r w:rsidR="004D75DF">
              <w:rPr>
                <w:rFonts w:ascii="Times New Roman" w:hAnsi="Times New Roman" w:cs="Times New Roman"/>
                <w:bCs/>
              </w:rPr>
              <w:t>20</w:t>
            </w:r>
            <w:r w:rsidR="000D54E8">
              <w:rPr>
                <w:rFonts w:ascii="Times New Roman" w:hAnsi="Times New Roman" w:cs="Times New Roman"/>
                <w:bCs/>
              </w:rPr>
              <w:t>]</w:t>
            </w:r>
          </w:p>
        </w:tc>
        <w:tc>
          <w:tcPr>
            <w:tcW w:w="2160" w:type="dxa"/>
          </w:tcPr>
          <w:p w:rsidR="000D54E8" w:rsidRPr="001A5274" w:rsidRDefault="004D75DF" w:rsidP="00CF6B21">
            <w:pPr>
              <w:rPr>
                <w:rFonts w:ascii="Times New Roman" w:hAnsi="Times New Roman" w:cs="Times New Roman"/>
                <w:bCs/>
              </w:rPr>
            </w:pPr>
            <w:r w:rsidRPr="004D75DF">
              <w:rPr>
                <w:rFonts w:ascii="Times New Roman" w:hAnsi="Times New Roman" w:cs="Times New Roman"/>
                <w:bCs/>
              </w:rPr>
              <w:t>0.5</w:t>
            </w:r>
            <w:r w:rsidR="00CF6B21">
              <w:rPr>
                <w:rFonts w:ascii="Times New Roman" w:hAnsi="Times New Roman" w:cs="Times New Roman"/>
                <w:bCs/>
              </w:rPr>
              <w:t>9</w:t>
            </w:r>
            <w:r w:rsidRPr="004D75DF">
              <w:rPr>
                <w:rFonts w:ascii="Times New Roman" w:hAnsi="Times New Roman" w:cs="Times New Roman"/>
                <w:bCs/>
              </w:rPr>
              <w:t xml:space="preserve"> </w:t>
            </w:r>
            <w:r w:rsidR="000D54E8" w:rsidRPr="000E5EFF">
              <w:rPr>
                <w:rFonts w:ascii="Times New Roman" w:hAnsi="Times New Roman" w:cs="Times New Roman"/>
                <w:bCs/>
              </w:rPr>
              <w:t>[</w:t>
            </w:r>
            <w:r w:rsidRPr="004D75DF">
              <w:rPr>
                <w:rFonts w:ascii="Times New Roman" w:hAnsi="Times New Roman" w:cs="Times New Roman"/>
                <w:bCs/>
              </w:rPr>
              <w:t>-2.15</w:t>
            </w:r>
            <w:r w:rsidR="000D54E8">
              <w:rPr>
                <w:rFonts w:ascii="Times New Roman" w:hAnsi="Times New Roman" w:cs="Times New Roman"/>
                <w:bCs/>
              </w:rPr>
              <w:t xml:space="preserve">, </w:t>
            </w:r>
            <w:r w:rsidRPr="004D75DF">
              <w:rPr>
                <w:rFonts w:ascii="Times New Roman" w:hAnsi="Times New Roman" w:cs="Times New Roman"/>
                <w:bCs/>
              </w:rPr>
              <w:t>3.7</w:t>
            </w:r>
            <w:r w:rsidR="00CF6B21">
              <w:rPr>
                <w:rFonts w:ascii="Times New Roman" w:hAnsi="Times New Roman" w:cs="Times New Roman"/>
                <w:bCs/>
              </w:rPr>
              <w:t>4</w:t>
            </w:r>
            <w:r w:rsidR="000D54E8">
              <w:rPr>
                <w:rFonts w:ascii="Times New Roman" w:hAnsi="Times New Roman" w:cs="Times New Roman"/>
                <w:bCs/>
              </w:rPr>
              <w:t>]</w:t>
            </w:r>
          </w:p>
        </w:tc>
        <w:tc>
          <w:tcPr>
            <w:tcW w:w="1046" w:type="dxa"/>
          </w:tcPr>
          <w:p w:rsidR="000D54E8" w:rsidRPr="00112949" w:rsidRDefault="00CF6B21" w:rsidP="003910CE">
            <w:pPr>
              <w:jc w:val="center"/>
              <w:rPr>
                <w:rFonts w:ascii="Times New Roman" w:hAnsi="Times New Roman" w:cs="Times New Roman"/>
                <w:bCs/>
              </w:rPr>
            </w:pPr>
            <w:r w:rsidRPr="00CF6B21">
              <w:rPr>
                <w:rFonts w:ascii="Times New Roman" w:hAnsi="Times New Roman" w:cs="Times New Roman"/>
                <w:bCs/>
              </w:rPr>
              <w:t>0.109</w:t>
            </w:r>
          </w:p>
        </w:tc>
      </w:tr>
      <w:tr w:rsidR="000D54E8" w:rsidRPr="00607556" w:rsidTr="001C633F">
        <w:trPr>
          <w:jc w:val="center"/>
        </w:trPr>
        <w:tc>
          <w:tcPr>
            <w:tcW w:w="2936" w:type="dxa"/>
          </w:tcPr>
          <w:p w:rsidR="000D54E8" w:rsidRPr="00112949" w:rsidRDefault="000D54E8" w:rsidP="00DB69EA">
            <w:pPr>
              <w:jc w:val="center"/>
              <w:rPr>
                <w:rFonts w:ascii="Times New Roman" w:hAnsi="Times New Roman" w:cs="Times New Roman"/>
                <w:bCs/>
              </w:rPr>
            </w:pPr>
            <w:r w:rsidRPr="00112949">
              <w:rPr>
                <w:rFonts w:ascii="Times New Roman" w:hAnsi="Times New Roman" w:cs="Times New Roman"/>
                <w:bCs/>
              </w:rPr>
              <w:t xml:space="preserve">MBP </w:t>
            </w:r>
          </w:p>
        </w:tc>
        <w:tc>
          <w:tcPr>
            <w:tcW w:w="2070" w:type="dxa"/>
          </w:tcPr>
          <w:p w:rsidR="000D54E8" w:rsidRPr="00CE2ED9" w:rsidRDefault="003662BD" w:rsidP="00CF6B21">
            <w:pPr>
              <w:rPr>
                <w:rFonts w:ascii="Times New Roman" w:hAnsi="Times New Roman" w:cs="Times New Roman"/>
                <w:bCs/>
              </w:rPr>
            </w:pPr>
            <w:r w:rsidRPr="003662BD">
              <w:rPr>
                <w:rFonts w:ascii="Times New Roman" w:hAnsi="Times New Roman" w:cs="Times New Roman"/>
                <w:bCs/>
              </w:rPr>
              <w:t>1.</w:t>
            </w:r>
            <w:r w:rsidR="00CF6B21">
              <w:rPr>
                <w:rFonts w:ascii="Times New Roman" w:hAnsi="Times New Roman" w:cs="Times New Roman"/>
                <w:bCs/>
              </w:rPr>
              <w:t>8</w:t>
            </w:r>
            <w:r>
              <w:rPr>
                <w:rFonts w:ascii="Times New Roman" w:hAnsi="Times New Roman" w:cs="Times New Roman"/>
                <w:bCs/>
              </w:rPr>
              <w:t>4</w:t>
            </w:r>
            <w:r w:rsidRPr="003662BD">
              <w:rPr>
                <w:rFonts w:ascii="Times New Roman" w:hAnsi="Times New Roman" w:cs="Times New Roman"/>
                <w:bCs/>
              </w:rPr>
              <w:t xml:space="preserve"> </w:t>
            </w:r>
            <w:r w:rsidR="000D54E8" w:rsidRPr="000E5EFF">
              <w:rPr>
                <w:rFonts w:ascii="Times New Roman" w:hAnsi="Times New Roman" w:cs="Times New Roman"/>
                <w:bCs/>
              </w:rPr>
              <w:t>[</w:t>
            </w:r>
            <w:r w:rsidRPr="003662BD">
              <w:rPr>
                <w:rFonts w:ascii="Times New Roman" w:hAnsi="Times New Roman" w:cs="Times New Roman"/>
                <w:bCs/>
              </w:rPr>
              <w:t>-</w:t>
            </w:r>
            <w:r w:rsidR="00CF6B21" w:rsidRPr="00CF6B21">
              <w:rPr>
                <w:rFonts w:ascii="Times New Roman" w:hAnsi="Times New Roman" w:cs="Times New Roman"/>
                <w:bCs/>
              </w:rPr>
              <w:t>0.98</w:t>
            </w:r>
            <w:r w:rsidR="000D54E8">
              <w:rPr>
                <w:rFonts w:ascii="Times New Roman" w:hAnsi="Times New Roman" w:cs="Times New Roman"/>
                <w:bCs/>
              </w:rPr>
              <w:t xml:space="preserve">, </w:t>
            </w:r>
            <w:r w:rsidRPr="003662BD">
              <w:rPr>
                <w:rFonts w:ascii="Times New Roman" w:hAnsi="Times New Roman" w:cs="Times New Roman"/>
                <w:bCs/>
              </w:rPr>
              <w:t>5.01</w:t>
            </w:r>
            <w:r w:rsidR="000D54E8">
              <w:rPr>
                <w:rFonts w:ascii="Times New Roman" w:hAnsi="Times New Roman" w:cs="Times New Roman"/>
                <w:bCs/>
              </w:rPr>
              <w:t>]</w:t>
            </w:r>
          </w:p>
        </w:tc>
        <w:tc>
          <w:tcPr>
            <w:tcW w:w="2160" w:type="dxa"/>
          </w:tcPr>
          <w:p w:rsidR="000D54E8" w:rsidRPr="001A5274" w:rsidRDefault="00CF6B21" w:rsidP="00CF6B21">
            <w:pPr>
              <w:rPr>
                <w:rFonts w:ascii="Times New Roman" w:hAnsi="Times New Roman" w:cs="Times New Roman"/>
                <w:bCs/>
              </w:rPr>
            </w:pPr>
            <w:r w:rsidRPr="00CF6B21">
              <w:rPr>
                <w:rFonts w:ascii="Times New Roman" w:hAnsi="Times New Roman" w:cs="Times New Roman"/>
                <w:bCs/>
              </w:rPr>
              <w:t>1.0</w:t>
            </w:r>
            <w:r>
              <w:rPr>
                <w:rFonts w:ascii="Times New Roman" w:hAnsi="Times New Roman" w:cs="Times New Roman"/>
                <w:bCs/>
              </w:rPr>
              <w:t>2</w:t>
            </w:r>
            <w:r w:rsidRPr="00CF6B21">
              <w:rPr>
                <w:rFonts w:ascii="Times New Roman" w:hAnsi="Times New Roman" w:cs="Times New Roman"/>
                <w:bCs/>
              </w:rPr>
              <w:t xml:space="preserve"> </w:t>
            </w:r>
            <w:r w:rsidR="000D54E8" w:rsidRPr="000E5EFF">
              <w:rPr>
                <w:rFonts w:ascii="Times New Roman" w:hAnsi="Times New Roman" w:cs="Times New Roman"/>
                <w:bCs/>
              </w:rPr>
              <w:t>[</w:t>
            </w:r>
            <w:r w:rsidR="003662BD" w:rsidRPr="003662BD">
              <w:rPr>
                <w:rFonts w:ascii="Times New Roman" w:hAnsi="Times New Roman" w:cs="Times New Roman"/>
                <w:bCs/>
              </w:rPr>
              <w:t>-</w:t>
            </w:r>
            <w:r w:rsidRPr="00CF6B21">
              <w:rPr>
                <w:rFonts w:ascii="Times New Roman" w:hAnsi="Times New Roman" w:cs="Times New Roman"/>
                <w:bCs/>
              </w:rPr>
              <w:t>2.12</w:t>
            </w:r>
            <w:r w:rsidR="000D54E8">
              <w:rPr>
                <w:rFonts w:ascii="Times New Roman" w:hAnsi="Times New Roman" w:cs="Times New Roman"/>
                <w:bCs/>
              </w:rPr>
              <w:t xml:space="preserve">, </w:t>
            </w:r>
            <w:r w:rsidRPr="00CF6B21">
              <w:rPr>
                <w:rFonts w:ascii="Times New Roman" w:hAnsi="Times New Roman" w:cs="Times New Roman"/>
                <w:bCs/>
              </w:rPr>
              <w:t>4.19</w:t>
            </w:r>
            <w:r w:rsidR="000D54E8">
              <w:rPr>
                <w:rFonts w:ascii="Times New Roman" w:hAnsi="Times New Roman" w:cs="Times New Roman"/>
                <w:bCs/>
              </w:rPr>
              <w:t>]</w:t>
            </w:r>
          </w:p>
        </w:tc>
        <w:tc>
          <w:tcPr>
            <w:tcW w:w="1046" w:type="dxa"/>
          </w:tcPr>
          <w:p w:rsidR="000D54E8" w:rsidRPr="00112949" w:rsidRDefault="000D54E8" w:rsidP="003910CE">
            <w:pPr>
              <w:jc w:val="center"/>
              <w:rPr>
                <w:rFonts w:ascii="Times New Roman" w:hAnsi="Times New Roman" w:cs="Times New Roman"/>
                <w:bCs/>
                <w:vertAlign w:val="superscript"/>
              </w:rPr>
            </w:pPr>
            <w:r w:rsidRPr="00112949">
              <w:rPr>
                <w:rFonts w:ascii="Times New Roman" w:hAnsi="Times New Roman" w:cs="Times New Roman"/>
                <w:bCs/>
              </w:rPr>
              <w:t>&lt;0.01</w:t>
            </w:r>
          </w:p>
        </w:tc>
      </w:tr>
      <w:tr w:rsidR="000D54E8" w:rsidRPr="00607556" w:rsidTr="001C633F">
        <w:trPr>
          <w:jc w:val="center"/>
        </w:trPr>
        <w:tc>
          <w:tcPr>
            <w:tcW w:w="2936" w:type="dxa"/>
          </w:tcPr>
          <w:p w:rsidR="000D54E8" w:rsidRPr="00112949" w:rsidRDefault="000D54E8" w:rsidP="00DB69EA">
            <w:pPr>
              <w:jc w:val="center"/>
              <w:rPr>
                <w:rFonts w:ascii="Times New Roman" w:hAnsi="Times New Roman" w:cs="Times New Roman"/>
                <w:bCs/>
              </w:rPr>
            </w:pPr>
            <w:r w:rsidRPr="00112949">
              <w:rPr>
                <w:rFonts w:ascii="Times New Roman" w:hAnsi="Times New Roman" w:cs="Times New Roman"/>
                <w:bCs/>
              </w:rPr>
              <w:t>SBP</w:t>
            </w:r>
          </w:p>
        </w:tc>
        <w:tc>
          <w:tcPr>
            <w:tcW w:w="2070" w:type="dxa"/>
          </w:tcPr>
          <w:p w:rsidR="000D54E8" w:rsidRPr="00CE2ED9" w:rsidRDefault="001B3709" w:rsidP="00CF6B21">
            <w:pPr>
              <w:rPr>
                <w:rFonts w:ascii="Times New Roman" w:hAnsi="Times New Roman" w:cs="Times New Roman"/>
                <w:bCs/>
              </w:rPr>
            </w:pPr>
            <w:r w:rsidRPr="001B3709">
              <w:rPr>
                <w:rFonts w:ascii="Times New Roman" w:hAnsi="Times New Roman" w:cs="Times New Roman"/>
                <w:bCs/>
              </w:rPr>
              <w:t>3.0</w:t>
            </w:r>
            <w:r w:rsidR="00CF6B21">
              <w:rPr>
                <w:rFonts w:ascii="Times New Roman" w:hAnsi="Times New Roman" w:cs="Times New Roman"/>
                <w:bCs/>
              </w:rPr>
              <w:t>7</w:t>
            </w:r>
            <w:r w:rsidRPr="001B3709">
              <w:rPr>
                <w:rFonts w:ascii="Times New Roman" w:hAnsi="Times New Roman" w:cs="Times New Roman"/>
                <w:bCs/>
              </w:rPr>
              <w:t xml:space="preserve"> </w:t>
            </w:r>
            <w:r w:rsidR="000D54E8" w:rsidRPr="000E5EFF">
              <w:rPr>
                <w:rFonts w:ascii="Times New Roman" w:hAnsi="Times New Roman" w:cs="Times New Roman"/>
                <w:bCs/>
              </w:rPr>
              <w:t>[</w:t>
            </w:r>
            <w:r w:rsidR="000D54E8" w:rsidRPr="000D54E8">
              <w:rPr>
                <w:rFonts w:ascii="Times New Roman" w:hAnsi="Times New Roman" w:cs="Times New Roman"/>
                <w:bCs/>
              </w:rPr>
              <w:t>-</w:t>
            </w:r>
            <w:r w:rsidRPr="001B3709">
              <w:rPr>
                <w:rFonts w:ascii="Times New Roman" w:hAnsi="Times New Roman" w:cs="Times New Roman"/>
                <w:bCs/>
              </w:rPr>
              <w:t>1.</w:t>
            </w:r>
            <w:r w:rsidR="00CF6B21">
              <w:rPr>
                <w:rFonts w:ascii="Times New Roman" w:hAnsi="Times New Roman" w:cs="Times New Roman"/>
                <w:bCs/>
              </w:rPr>
              <w:t>21</w:t>
            </w:r>
            <w:r w:rsidR="000D54E8">
              <w:rPr>
                <w:rFonts w:ascii="Times New Roman" w:hAnsi="Times New Roman" w:cs="Times New Roman"/>
                <w:bCs/>
              </w:rPr>
              <w:t xml:space="preserve">, </w:t>
            </w:r>
            <w:r w:rsidRPr="001B3709">
              <w:rPr>
                <w:rFonts w:ascii="Times New Roman" w:hAnsi="Times New Roman" w:cs="Times New Roman"/>
                <w:bCs/>
              </w:rPr>
              <w:t>7.</w:t>
            </w:r>
            <w:r w:rsidR="00CF6B21">
              <w:rPr>
                <w:rFonts w:ascii="Times New Roman" w:hAnsi="Times New Roman" w:cs="Times New Roman"/>
                <w:bCs/>
              </w:rPr>
              <w:t>70</w:t>
            </w:r>
            <w:r w:rsidR="000D54E8">
              <w:rPr>
                <w:rFonts w:ascii="Times New Roman" w:hAnsi="Times New Roman" w:cs="Times New Roman"/>
                <w:bCs/>
              </w:rPr>
              <w:t>]</w:t>
            </w:r>
          </w:p>
        </w:tc>
        <w:tc>
          <w:tcPr>
            <w:tcW w:w="2160" w:type="dxa"/>
          </w:tcPr>
          <w:p w:rsidR="000D54E8" w:rsidRPr="001A5274" w:rsidRDefault="00CF6B21" w:rsidP="00CF6B21">
            <w:pPr>
              <w:rPr>
                <w:rFonts w:ascii="Times New Roman" w:hAnsi="Times New Roman" w:cs="Times New Roman"/>
                <w:bCs/>
              </w:rPr>
            </w:pPr>
            <w:r w:rsidRPr="00CF6B21">
              <w:rPr>
                <w:rFonts w:ascii="Times New Roman" w:hAnsi="Times New Roman" w:cs="Times New Roman"/>
                <w:bCs/>
              </w:rPr>
              <w:t xml:space="preserve">2.06 </w:t>
            </w:r>
            <w:r w:rsidR="000D54E8" w:rsidRPr="000E5EFF">
              <w:rPr>
                <w:rFonts w:ascii="Times New Roman" w:hAnsi="Times New Roman" w:cs="Times New Roman"/>
                <w:bCs/>
              </w:rPr>
              <w:t>[</w:t>
            </w:r>
            <w:r w:rsidR="000D54E8" w:rsidRPr="000D54E8">
              <w:rPr>
                <w:rFonts w:ascii="Times New Roman" w:hAnsi="Times New Roman" w:cs="Times New Roman"/>
                <w:bCs/>
              </w:rPr>
              <w:t>-</w:t>
            </w:r>
            <w:r w:rsidRPr="00CF6B21">
              <w:rPr>
                <w:rFonts w:ascii="Times New Roman" w:hAnsi="Times New Roman" w:cs="Times New Roman"/>
                <w:bCs/>
              </w:rPr>
              <w:t>2.1</w:t>
            </w:r>
            <w:r>
              <w:rPr>
                <w:rFonts w:ascii="Times New Roman" w:hAnsi="Times New Roman" w:cs="Times New Roman"/>
                <w:bCs/>
              </w:rPr>
              <w:t>8</w:t>
            </w:r>
            <w:r w:rsidR="000D54E8">
              <w:rPr>
                <w:rFonts w:ascii="Times New Roman" w:hAnsi="Times New Roman" w:cs="Times New Roman"/>
                <w:bCs/>
              </w:rPr>
              <w:t xml:space="preserve">, </w:t>
            </w:r>
            <w:r w:rsidRPr="00CF6B21">
              <w:rPr>
                <w:rFonts w:ascii="Times New Roman" w:hAnsi="Times New Roman" w:cs="Times New Roman"/>
                <w:bCs/>
              </w:rPr>
              <w:t>5.98</w:t>
            </w:r>
            <w:r w:rsidR="000D54E8">
              <w:rPr>
                <w:rFonts w:ascii="Times New Roman" w:hAnsi="Times New Roman" w:cs="Times New Roman"/>
                <w:bCs/>
              </w:rPr>
              <w:t>]</w:t>
            </w:r>
          </w:p>
        </w:tc>
        <w:tc>
          <w:tcPr>
            <w:tcW w:w="1046" w:type="dxa"/>
          </w:tcPr>
          <w:p w:rsidR="000D54E8" w:rsidRPr="00112949" w:rsidRDefault="000D54E8" w:rsidP="003910CE">
            <w:pPr>
              <w:jc w:val="center"/>
              <w:rPr>
                <w:rFonts w:ascii="Times New Roman" w:hAnsi="Times New Roman" w:cs="Times New Roman"/>
                <w:bCs/>
              </w:rPr>
            </w:pPr>
            <w:r w:rsidRPr="00112949">
              <w:rPr>
                <w:rFonts w:ascii="Times New Roman" w:hAnsi="Times New Roman" w:cs="Times New Roman"/>
                <w:bCs/>
              </w:rPr>
              <w:t>&lt;0.01</w:t>
            </w:r>
          </w:p>
        </w:tc>
      </w:tr>
      <w:tr w:rsidR="000D54E8" w:rsidRPr="00607556" w:rsidTr="001C633F">
        <w:trPr>
          <w:jc w:val="center"/>
        </w:trPr>
        <w:tc>
          <w:tcPr>
            <w:tcW w:w="2936" w:type="dxa"/>
          </w:tcPr>
          <w:p w:rsidR="000D54E8" w:rsidRPr="00112949" w:rsidRDefault="000D54E8" w:rsidP="00DB69EA">
            <w:pPr>
              <w:jc w:val="center"/>
              <w:rPr>
                <w:rFonts w:ascii="Times New Roman" w:hAnsi="Times New Roman" w:cs="Times New Roman"/>
                <w:bCs/>
              </w:rPr>
            </w:pPr>
            <w:r w:rsidRPr="00112949">
              <w:rPr>
                <w:rFonts w:ascii="Times New Roman" w:hAnsi="Times New Roman" w:cs="Times New Roman"/>
                <w:bCs/>
              </w:rPr>
              <w:t>DBP</w:t>
            </w:r>
          </w:p>
        </w:tc>
        <w:tc>
          <w:tcPr>
            <w:tcW w:w="2070" w:type="dxa"/>
          </w:tcPr>
          <w:p w:rsidR="000D54E8" w:rsidRPr="00CE2ED9" w:rsidRDefault="003662BD" w:rsidP="00CF6B21">
            <w:pPr>
              <w:rPr>
                <w:rFonts w:ascii="Times New Roman" w:hAnsi="Times New Roman" w:cs="Times New Roman"/>
                <w:bCs/>
              </w:rPr>
            </w:pPr>
            <w:r w:rsidRPr="003662BD">
              <w:rPr>
                <w:rFonts w:ascii="Times New Roman" w:hAnsi="Times New Roman" w:cs="Times New Roman"/>
                <w:bCs/>
              </w:rPr>
              <w:t>1.</w:t>
            </w:r>
            <w:r w:rsidR="00CF6B21">
              <w:rPr>
                <w:rFonts w:ascii="Times New Roman" w:hAnsi="Times New Roman" w:cs="Times New Roman"/>
                <w:bCs/>
              </w:rPr>
              <w:t>29</w:t>
            </w:r>
            <w:r w:rsidRPr="003662BD">
              <w:rPr>
                <w:rFonts w:ascii="Times New Roman" w:hAnsi="Times New Roman" w:cs="Times New Roman"/>
                <w:bCs/>
              </w:rPr>
              <w:t xml:space="preserve"> </w:t>
            </w:r>
            <w:r w:rsidR="000D54E8" w:rsidRPr="000E5EFF">
              <w:rPr>
                <w:rFonts w:ascii="Times New Roman" w:hAnsi="Times New Roman" w:cs="Times New Roman"/>
                <w:bCs/>
              </w:rPr>
              <w:t>[</w:t>
            </w:r>
            <w:r w:rsidR="000D54E8" w:rsidRPr="000D54E8">
              <w:rPr>
                <w:rFonts w:ascii="Times New Roman" w:hAnsi="Times New Roman" w:cs="Times New Roman"/>
                <w:bCs/>
              </w:rPr>
              <w:t>-1.</w:t>
            </w:r>
            <w:r w:rsidR="00CF6B21">
              <w:rPr>
                <w:rFonts w:ascii="Times New Roman" w:hAnsi="Times New Roman" w:cs="Times New Roman"/>
                <w:bCs/>
              </w:rPr>
              <w:t>1</w:t>
            </w:r>
            <w:r>
              <w:rPr>
                <w:rFonts w:ascii="Times New Roman" w:hAnsi="Times New Roman" w:cs="Times New Roman"/>
                <w:bCs/>
              </w:rPr>
              <w:t>1</w:t>
            </w:r>
            <w:r w:rsidR="000D54E8">
              <w:rPr>
                <w:rFonts w:ascii="Times New Roman" w:hAnsi="Times New Roman" w:cs="Times New Roman"/>
                <w:bCs/>
              </w:rPr>
              <w:t xml:space="preserve">, </w:t>
            </w:r>
            <w:r w:rsidRPr="003662BD">
              <w:rPr>
                <w:rFonts w:ascii="Times New Roman" w:hAnsi="Times New Roman" w:cs="Times New Roman"/>
                <w:bCs/>
              </w:rPr>
              <w:t>3.9</w:t>
            </w:r>
            <w:r w:rsidR="00CF6B21">
              <w:rPr>
                <w:rFonts w:ascii="Times New Roman" w:hAnsi="Times New Roman" w:cs="Times New Roman"/>
                <w:bCs/>
              </w:rPr>
              <w:t>5</w:t>
            </w:r>
            <w:r w:rsidR="000D54E8">
              <w:rPr>
                <w:rFonts w:ascii="Times New Roman" w:hAnsi="Times New Roman" w:cs="Times New Roman"/>
                <w:bCs/>
              </w:rPr>
              <w:t>]</w:t>
            </w:r>
          </w:p>
        </w:tc>
        <w:tc>
          <w:tcPr>
            <w:tcW w:w="2160" w:type="dxa"/>
          </w:tcPr>
          <w:p w:rsidR="000D54E8" w:rsidRPr="001A5274" w:rsidRDefault="003662BD" w:rsidP="00CF6B21">
            <w:pPr>
              <w:rPr>
                <w:rFonts w:ascii="Times New Roman" w:hAnsi="Times New Roman" w:cs="Times New Roman"/>
                <w:bCs/>
              </w:rPr>
            </w:pPr>
            <w:r w:rsidRPr="003662BD">
              <w:rPr>
                <w:rFonts w:ascii="Times New Roman" w:hAnsi="Times New Roman" w:cs="Times New Roman"/>
                <w:bCs/>
              </w:rPr>
              <w:t xml:space="preserve">0.85 </w:t>
            </w:r>
            <w:r w:rsidR="000D54E8" w:rsidRPr="000E5EFF">
              <w:rPr>
                <w:rFonts w:ascii="Times New Roman" w:hAnsi="Times New Roman" w:cs="Times New Roman"/>
                <w:bCs/>
              </w:rPr>
              <w:t>[</w:t>
            </w:r>
            <w:r w:rsidR="000D54E8" w:rsidRPr="000D54E8">
              <w:rPr>
                <w:rFonts w:ascii="Times New Roman" w:hAnsi="Times New Roman" w:cs="Times New Roman"/>
                <w:bCs/>
              </w:rPr>
              <w:t>-</w:t>
            </w:r>
            <w:r w:rsidRPr="003662BD">
              <w:rPr>
                <w:rFonts w:ascii="Times New Roman" w:hAnsi="Times New Roman" w:cs="Times New Roman"/>
                <w:bCs/>
              </w:rPr>
              <w:t>1.</w:t>
            </w:r>
            <w:r w:rsidR="00CF6B21">
              <w:rPr>
                <w:rFonts w:ascii="Times New Roman" w:hAnsi="Times New Roman" w:cs="Times New Roman"/>
                <w:bCs/>
              </w:rPr>
              <w:t>69</w:t>
            </w:r>
            <w:r w:rsidR="000D54E8">
              <w:rPr>
                <w:rFonts w:ascii="Times New Roman" w:hAnsi="Times New Roman" w:cs="Times New Roman"/>
                <w:bCs/>
              </w:rPr>
              <w:t xml:space="preserve">, </w:t>
            </w:r>
            <w:r w:rsidRPr="003662BD">
              <w:rPr>
                <w:rFonts w:ascii="Times New Roman" w:hAnsi="Times New Roman" w:cs="Times New Roman"/>
                <w:bCs/>
              </w:rPr>
              <w:t>3.</w:t>
            </w:r>
            <w:r w:rsidR="00CF6B21">
              <w:rPr>
                <w:rFonts w:ascii="Times New Roman" w:hAnsi="Times New Roman" w:cs="Times New Roman"/>
                <w:bCs/>
              </w:rPr>
              <w:t>40</w:t>
            </w:r>
            <w:r w:rsidR="000D54E8">
              <w:rPr>
                <w:rFonts w:ascii="Times New Roman" w:hAnsi="Times New Roman" w:cs="Times New Roman"/>
                <w:bCs/>
              </w:rPr>
              <w:t>]</w:t>
            </w:r>
          </w:p>
        </w:tc>
        <w:tc>
          <w:tcPr>
            <w:tcW w:w="1046" w:type="dxa"/>
          </w:tcPr>
          <w:p w:rsidR="000D54E8" w:rsidRPr="00112949" w:rsidRDefault="00CF6B21" w:rsidP="00CF6B21">
            <w:pPr>
              <w:jc w:val="center"/>
              <w:rPr>
                <w:rFonts w:ascii="Times New Roman" w:hAnsi="Times New Roman" w:cs="Times New Roman"/>
                <w:bCs/>
              </w:rPr>
            </w:pPr>
            <w:r w:rsidRPr="00CF6B21">
              <w:rPr>
                <w:rFonts w:ascii="Times New Roman" w:hAnsi="Times New Roman" w:cs="Times New Roman"/>
                <w:bCs/>
              </w:rPr>
              <w:t>0.02</w:t>
            </w:r>
            <w:r>
              <w:rPr>
                <w:rFonts w:ascii="Times New Roman" w:hAnsi="Times New Roman" w:cs="Times New Roman"/>
                <w:bCs/>
              </w:rPr>
              <w:t>6</w:t>
            </w:r>
          </w:p>
        </w:tc>
      </w:tr>
    </w:tbl>
    <w:p w:rsidR="00EA6778" w:rsidRDefault="00EA6778" w:rsidP="00E35213">
      <w:pPr>
        <w:jc w:val="both"/>
        <w:rPr>
          <w:rFonts w:ascii="Times New Roman" w:hAnsi="Times New Roman" w:cs="Times New Roman"/>
          <w:bCs/>
          <w:sz w:val="28"/>
          <w:szCs w:val="28"/>
        </w:rPr>
      </w:pPr>
      <w:r>
        <w:rPr>
          <w:rFonts w:ascii="Times New Roman" w:hAnsi="Times New Roman" w:cs="Times New Roman"/>
          <w:bCs/>
          <w:sz w:val="28"/>
          <w:szCs w:val="28"/>
        </w:rPr>
        <w:lastRenderedPageBreak/>
        <w:tab/>
      </w:r>
    </w:p>
    <w:p w:rsidR="0092755B" w:rsidRDefault="00EA6778" w:rsidP="00E35213">
      <w:pPr>
        <w:jc w:val="both"/>
        <w:rPr>
          <w:rFonts w:ascii="Times New Roman" w:hAnsi="Times New Roman" w:cs="Times New Roman"/>
          <w:bCs/>
          <w:sz w:val="28"/>
          <w:szCs w:val="28"/>
        </w:rPr>
      </w:pPr>
      <w:r>
        <w:rPr>
          <w:rFonts w:ascii="Times New Roman" w:hAnsi="Times New Roman" w:cs="Times New Roman"/>
          <w:bCs/>
          <w:sz w:val="28"/>
          <w:szCs w:val="28"/>
        </w:rPr>
        <w:tab/>
      </w:r>
      <w:r w:rsidR="0092755B">
        <w:rPr>
          <w:rFonts w:ascii="Times New Roman" w:hAnsi="Times New Roman" w:cs="Times New Roman"/>
          <w:bCs/>
          <w:sz w:val="28"/>
          <w:szCs w:val="28"/>
        </w:rPr>
        <w:t xml:space="preserve">As age is a confounding factor to circadian variation, we further adjusted the results </w:t>
      </w:r>
      <w:r w:rsidR="00814029">
        <w:rPr>
          <w:rFonts w:ascii="Times New Roman" w:hAnsi="Times New Roman" w:cs="Times New Roman"/>
          <w:bCs/>
          <w:sz w:val="28"/>
          <w:szCs w:val="28"/>
        </w:rPr>
        <w:t>for</w:t>
      </w:r>
      <w:r w:rsidR="0092755B">
        <w:rPr>
          <w:rFonts w:ascii="Times New Roman" w:hAnsi="Times New Roman" w:cs="Times New Roman"/>
          <w:bCs/>
          <w:sz w:val="28"/>
          <w:szCs w:val="28"/>
        </w:rPr>
        <w:t xml:space="preserve"> age. Fig</w:t>
      </w:r>
      <w:r w:rsidR="00814029">
        <w:rPr>
          <w:rFonts w:ascii="Times New Roman" w:hAnsi="Times New Roman" w:cs="Times New Roman"/>
          <w:bCs/>
          <w:sz w:val="28"/>
          <w:szCs w:val="28"/>
        </w:rPr>
        <w:t>ure</w:t>
      </w:r>
      <w:r w:rsidR="0092755B">
        <w:rPr>
          <w:rFonts w:ascii="Times New Roman" w:hAnsi="Times New Roman" w:cs="Times New Roman"/>
          <w:bCs/>
          <w:sz w:val="28"/>
          <w:szCs w:val="28"/>
        </w:rPr>
        <w:t xml:space="preserve"> 3 shows the relationship between day-night reduction and </w:t>
      </w:r>
      <w:r w:rsidR="00AB2CB5">
        <w:rPr>
          <w:rFonts w:ascii="Times New Roman" w:hAnsi="Times New Roman" w:cs="Times New Roman"/>
          <w:bCs/>
          <w:sz w:val="28"/>
          <w:szCs w:val="28"/>
        </w:rPr>
        <w:t xml:space="preserve">the </w:t>
      </w:r>
      <w:r w:rsidR="0092755B">
        <w:rPr>
          <w:rFonts w:ascii="Times New Roman" w:hAnsi="Times New Roman" w:cs="Times New Roman"/>
          <w:bCs/>
          <w:sz w:val="28"/>
          <w:szCs w:val="28"/>
        </w:rPr>
        <w:t xml:space="preserve">distribution of age for HR and MBP. Table 3 shows the result of </w:t>
      </w:r>
      <w:r w:rsidR="00AB2CB5">
        <w:rPr>
          <w:rFonts w:ascii="Times New Roman" w:hAnsi="Times New Roman" w:cs="Times New Roman"/>
          <w:bCs/>
          <w:sz w:val="28"/>
          <w:szCs w:val="28"/>
        </w:rPr>
        <w:t xml:space="preserve">a </w:t>
      </w:r>
      <w:r w:rsidR="0092755B">
        <w:rPr>
          <w:rFonts w:ascii="Times New Roman" w:hAnsi="Times New Roman" w:cs="Times New Roman"/>
          <w:bCs/>
          <w:sz w:val="28"/>
          <w:szCs w:val="28"/>
        </w:rPr>
        <w:t>one</w:t>
      </w:r>
      <w:r>
        <w:rPr>
          <w:rFonts w:ascii="Times New Roman" w:hAnsi="Times New Roman" w:cs="Times New Roman"/>
          <w:bCs/>
          <w:sz w:val="28"/>
          <w:szCs w:val="28"/>
        </w:rPr>
        <w:t>-</w:t>
      </w:r>
      <w:r w:rsidR="0092755B">
        <w:rPr>
          <w:rFonts w:ascii="Times New Roman" w:hAnsi="Times New Roman" w:cs="Times New Roman"/>
          <w:bCs/>
          <w:sz w:val="28"/>
          <w:szCs w:val="28"/>
        </w:rPr>
        <w:t>way ANOVA test between</w:t>
      </w:r>
      <w:r w:rsidR="00AB2CB5">
        <w:rPr>
          <w:rFonts w:ascii="Times New Roman" w:hAnsi="Times New Roman" w:cs="Times New Roman"/>
          <w:bCs/>
          <w:sz w:val="28"/>
          <w:szCs w:val="28"/>
        </w:rPr>
        <w:t xml:space="preserve"> the</w:t>
      </w:r>
      <w:r w:rsidR="0092755B">
        <w:rPr>
          <w:rFonts w:ascii="Times New Roman" w:hAnsi="Times New Roman" w:cs="Times New Roman"/>
          <w:bCs/>
          <w:sz w:val="28"/>
          <w:szCs w:val="28"/>
        </w:rPr>
        <w:t xml:space="preserve"> 4 age groups</w:t>
      </w:r>
      <w:r w:rsidR="00AB2CB5">
        <w:rPr>
          <w:rFonts w:ascii="Times New Roman" w:hAnsi="Times New Roman" w:cs="Times New Roman"/>
          <w:bCs/>
          <w:sz w:val="28"/>
          <w:szCs w:val="28"/>
        </w:rPr>
        <w:t xml:space="preserve"> defined in section II</w:t>
      </w:r>
      <w:r w:rsidR="0092755B">
        <w:rPr>
          <w:rFonts w:ascii="Times New Roman" w:hAnsi="Times New Roman" w:cs="Times New Roman"/>
          <w:bCs/>
          <w:sz w:val="28"/>
          <w:szCs w:val="28"/>
        </w:rPr>
        <w:t xml:space="preserve">. From Table 3 we can see that age has a significant effect on circadian variation </w:t>
      </w:r>
      <w:r w:rsidR="00814029">
        <w:rPr>
          <w:rFonts w:ascii="Times New Roman" w:hAnsi="Times New Roman" w:cs="Times New Roman"/>
          <w:bCs/>
          <w:sz w:val="28"/>
          <w:szCs w:val="28"/>
        </w:rPr>
        <w:t>for both HR and BP</w:t>
      </w:r>
      <w:r w:rsidR="0092755B">
        <w:rPr>
          <w:rFonts w:ascii="Times New Roman" w:hAnsi="Times New Roman" w:cs="Times New Roman"/>
          <w:bCs/>
          <w:sz w:val="28"/>
          <w:szCs w:val="28"/>
        </w:rPr>
        <w:t xml:space="preserve">. Our results confirm </w:t>
      </w:r>
      <w:r w:rsidR="00AB2CB5">
        <w:rPr>
          <w:rFonts w:ascii="Times New Roman" w:hAnsi="Times New Roman" w:cs="Times New Roman"/>
          <w:bCs/>
          <w:sz w:val="28"/>
          <w:szCs w:val="28"/>
        </w:rPr>
        <w:t>that</w:t>
      </w:r>
      <w:r w:rsidR="0092755B">
        <w:rPr>
          <w:rFonts w:ascii="Times New Roman" w:hAnsi="Times New Roman" w:cs="Times New Roman"/>
          <w:bCs/>
          <w:sz w:val="28"/>
          <w:szCs w:val="28"/>
        </w:rPr>
        <w:t xml:space="preserve"> day-night reduction gets smaller with increasing of age.</w:t>
      </w:r>
    </w:p>
    <w:p w:rsidR="00AB2CB5" w:rsidRDefault="00DE54A3" w:rsidP="00E35213">
      <w:pPr>
        <w:jc w:val="both"/>
        <w:rPr>
          <w:rFonts w:ascii="Times New Roman" w:hAnsi="Times New Roman" w:cs="Times New Roman"/>
          <w:bCs/>
          <w:sz w:val="28"/>
          <w:szCs w:val="28"/>
        </w:rPr>
      </w:pPr>
      <w:r w:rsidRPr="00DE54A3">
        <w:rPr>
          <w:rFonts w:ascii="Times New Roman" w:hAnsi="Times New Roman" w:cs="Times New Roman"/>
          <w:b/>
          <w:bCs/>
          <w:sz w:val="28"/>
          <w:szCs w:val="28"/>
        </w:rPr>
        <w:t>Fig</w:t>
      </w:r>
      <w:r>
        <w:rPr>
          <w:rFonts w:ascii="Times New Roman" w:hAnsi="Times New Roman" w:cs="Times New Roman"/>
          <w:b/>
          <w:bCs/>
          <w:sz w:val="28"/>
          <w:szCs w:val="28"/>
        </w:rPr>
        <w:t>ure</w:t>
      </w:r>
      <w:r w:rsidRPr="00DE54A3">
        <w:rPr>
          <w:rFonts w:ascii="Times New Roman" w:hAnsi="Times New Roman" w:cs="Times New Roman"/>
          <w:b/>
          <w:bCs/>
          <w:sz w:val="28"/>
          <w:szCs w:val="28"/>
        </w:rPr>
        <w:t xml:space="preserve"> 3</w:t>
      </w:r>
      <w:r>
        <w:rPr>
          <w:rFonts w:ascii="Times New Roman" w:hAnsi="Times New Roman" w:cs="Times New Roman"/>
          <w:b/>
          <w:bCs/>
          <w:sz w:val="28"/>
          <w:szCs w:val="28"/>
        </w:rPr>
        <w:t>:</w:t>
      </w:r>
      <w:r w:rsidRPr="00DE54A3">
        <w:rPr>
          <w:rFonts w:ascii="Times New Roman" w:hAnsi="Times New Roman" w:cs="Times New Roman"/>
          <w:b/>
          <w:bCs/>
          <w:sz w:val="28"/>
          <w:szCs w:val="28"/>
        </w:rPr>
        <w:t xml:space="preserve">  Relationship between day-night reduction and the age for HR and MBP</w:t>
      </w:r>
    </w:p>
    <w:p w:rsidR="00757D87" w:rsidRDefault="002E6108" w:rsidP="000B63DC">
      <w:pPr>
        <w:jc w:val="center"/>
        <w:rPr>
          <w:rFonts w:ascii="Times New Roman" w:hAnsi="Times New Roman" w:cs="Times New Roman"/>
          <w:bCs/>
          <w:sz w:val="28"/>
          <w:szCs w:val="28"/>
        </w:rPr>
      </w:pPr>
      <w:r>
        <w:rPr>
          <w:rFonts w:ascii="Times New Roman" w:hAnsi="Times New Roman" w:cs="Times New Roman"/>
          <w:bCs/>
          <w:noProof/>
          <w:sz w:val="28"/>
          <w:szCs w:val="28"/>
          <w:lang w:eastAsia="en-US" w:bidi="ar-SA"/>
        </w:rPr>
        <w:drawing>
          <wp:inline distT="0" distB="0" distL="0" distR="0">
            <wp:extent cx="3688178" cy="2926080"/>
            <wp:effectExtent l="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688178" cy="2926080"/>
                    </a:xfrm>
                    <a:prstGeom prst="rect">
                      <a:avLst/>
                    </a:prstGeom>
                    <a:noFill/>
                    <a:ln w="9525">
                      <a:noFill/>
                      <a:miter lim="800000"/>
                      <a:headEnd/>
                      <a:tailEnd/>
                    </a:ln>
                  </pic:spPr>
                </pic:pic>
              </a:graphicData>
            </a:graphic>
          </wp:inline>
        </w:drawing>
      </w:r>
    </w:p>
    <w:p w:rsidR="00757D87" w:rsidRDefault="00757D87" w:rsidP="000B63DC">
      <w:pPr>
        <w:jc w:val="center"/>
        <w:rPr>
          <w:rFonts w:ascii="Times New Roman" w:hAnsi="Times New Roman" w:cs="Times New Roman"/>
          <w:bCs/>
          <w:sz w:val="28"/>
          <w:szCs w:val="28"/>
        </w:rPr>
      </w:pPr>
      <w:r>
        <w:rPr>
          <w:rFonts w:ascii="Times New Roman" w:hAnsi="Times New Roman" w:cs="Times New Roman"/>
          <w:bCs/>
          <w:sz w:val="28"/>
          <w:szCs w:val="28"/>
        </w:rPr>
        <w:t>(a) HR</w:t>
      </w:r>
    </w:p>
    <w:p w:rsidR="00DB4C2E" w:rsidRDefault="00757D87" w:rsidP="000B63DC">
      <w:pPr>
        <w:jc w:val="center"/>
        <w:rPr>
          <w:rFonts w:ascii="Times New Roman" w:hAnsi="Times New Roman" w:cs="Times New Roman"/>
          <w:bCs/>
          <w:sz w:val="28"/>
          <w:szCs w:val="28"/>
        </w:rPr>
      </w:pPr>
      <w:r>
        <w:rPr>
          <w:rFonts w:ascii="Times New Roman" w:hAnsi="Times New Roman" w:cs="Times New Roman"/>
          <w:bCs/>
          <w:noProof/>
          <w:sz w:val="28"/>
          <w:szCs w:val="28"/>
          <w:lang w:eastAsia="en-US" w:bidi="ar-SA"/>
        </w:rPr>
        <w:drawing>
          <wp:inline distT="0" distB="0" distL="0" distR="0">
            <wp:extent cx="3680541" cy="2926080"/>
            <wp:effectExtent l="0" t="0" r="0"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3680541" cy="2926080"/>
                    </a:xfrm>
                    <a:prstGeom prst="rect">
                      <a:avLst/>
                    </a:prstGeom>
                    <a:noFill/>
                    <a:ln w="9525">
                      <a:noFill/>
                      <a:miter lim="800000"/>
                      <a:headEnd/>
                      <a:tailEnd/>
                    </a:ln>
                  </pic:spPr>
                </pic:pic>
              </a:graphicData>
            </a:graphic>
          </wp:inline>
        </w:drawing>
      </w:r>
    </w:p>
    <w:p w:rsidR="0092755B" w:rsidRDefault="000B63DC" w:rsidP="000B63DC">
      <w:pPr>
        <w:jc w:val="center"/>
        <w:rPr>
          <w:rFonts w:ascii="Times New Roman" w:hAnsi="Times New Roman" w:cs="Times New Roman"/>
          <w:bCs/>
          <w:sz w:val="28"/>
          <w:szCs w:val="28"/>
        </w:rPr>
      </w:pPr>
      <w:r>
        <w:rPr>
          <w:rFonts w:ascii="Times New Roman" w:hAnsi="Times New Roman" w:cs="Times New Roman"/>
          <w:bCs/>
          <w:sz w:val="28"/>
          <w:szCs w:val="28"/>
        </w:rPr>
        <w:t>(b) MBP</w:t>
      </w:r>
    </w:p>
    <w:p w:rsidR="00B24446" w:rsidRPr="00DE54A3" w:rsidRDefault="00B24446" w:rsidP="00E35213">
      <w:pPr>
        <w:jc w:val="both"/>
        <w:rPr>
          <w:rFonts w:ascii="Times New Roman" w:hAnsi="Times New Roman" w:cs="Times New Roman"/>
          <w:b/>
          <w:bCs/>
          <w:sz w:val="28"/>
          <w:szCs w:val="28"/>
        </w:rPr>
      </w:pPr>
      <w:r w:rsidRPr="00DE54A3">
        <w:rPr>
          <w:rFonts w:ascii="Times New Roman" w:hAnsi="Times New Roman" w:cs="Times New Roman"/>
          <w:b/>
          <w:bCs/>
          <w:sz w:val="28"/>
          <w:szCs w:val="28"/>
        </w:rPr>
        <w:lastRenderedPageBreak/>
        <w:t>Table 3</w:t>
      </w:r>
      <w:r w:rsidR="00DE54A3" w:rsidRPr="00DE54A3">
        <w:rPr>
          <w:rFonts w:ascii="Times New Roman" w:hAnsi="Times New Roman" w:cs="Times New Roman"/>
          <w:b/>
          <w:bCs/>
          <w:sz w:val="28"/>
          <w:szCs w:val="28"/>
        </w:rPr>
        <w:t>:</w:t>
      </w:r>
      <w:r w:rsidRPr="00DE54A3">
        <w:rPr>
          <w:rFonts w:ascii="Times New Roman" w:hAnsi="Times New Roman" w:cs="Times New Roman"/>
          <w:b/>
          <w:bCs/>
          <w:sz w:val="28"/>
          <w:szCs w:val="28"/>
        </w:rPr>
        <w:t xml:space="preserve"> </w:t>
      </w:r>
      <w:r w:rsidR="00814029" w:rsidRPr="00DE54A3">
        <w:rPr>
          <w:rFonts w:ascii="Times New Roman" w:hAnsi="Times New Roman" w:cs="Times New Roman"/>
          <w:b/>
          <w:bCs/>
          <w:sz w:val="28"/>
          <w:szCs w:val="28"/>
        </w:rPr>
        <w:t>The</w:t>
      </w:r>
      <w:r w:rsidR="000B63DC" w:rsidRPr="00DE54A3">
        <w:rPr>
          <w:rFonts w:ascii="Times New Roman" w:hAnsi="Times New Roman" w:cs="Times New Roman"/>
          <w:b/>
          <w:bCs/>
          <w:sz w:val="28"/>
          <w:szCs w:val="28"/>
        </w:rPr>
        <w:t xml:space="preserve"> mean value</w:t>
      </w:r>
      <w:r w:rsidR="00814029" w:rsidRPr="00DE54A3">
        <w:rPr>
          <w:rFonts w:ascii="Times New Roman" w:hAnsi="Times New Roman" w:cs="Times New Roman"/>
          <w:b/>
          <w:bCs/>
          <w:sz w:val="28"/>
          <w:szCs w:val="28"/>
        </w:rPr>
        <w:t>s</w:t>
      </w:r>
      <w:r w:rsidR="000B63DC" w:rsidRPr="00DE54A3">
        <w:rPr>
          <w:rFonts w:ascii="Times New Roman" w:hAnsi="Times New Roman" w:cs="Times New Roman"/>
          <w:b/>
          <w:bCs/>
          <w:sz w:val="28"/>
          <w:szCs w:val="28"/>
        </w:rPr>
        <w:t xml:space="preserve"> of the four age group and </w:t>
      </w:r>
      <w:r w:rsidR="003E2AE5" w:rsidRPr="00DE54A3">
        <w:rPr>
          <w:rFonts w:ascii="Times New Roman" w:hAnsi="Times New Roman" w:cs="Times New Roman"/>
          <w:b/>
          <w:bCs/>
          <w:sz w:val="28"/>
          <w:szCs w:val="28"/>
        </w:rPr>
        <w:t>the</w:t>
      </w:r>
      <w:r w:rsidR="000B63DC" w:rsidRPr="00DE54A3">
        <w:rPr>
          <w:rFonts w:ascii="Times New Roman" w:hAnsi="Times New Roman" w:cs="Times New Roman"/>
          <w:b/>
          <w:bCs/>
          <w:sz w:val="28"/>
          <w:szCs w:val="28"/>
        </w:rPr>
        <w:t xml:space="preserve"> results of A</w:t>
      </w:r>
      <w:r w:rsidRPr="00DE54A3">
        <w:rPr>
          <w:rFonts w:ascii="Times New Roman" w:hAnsi="Times New Roman" w:cs="Times New Roman"/>
          <w:b/>
          <w:bCs/>
          <w:sz w:val="28"/>
          <w:szCs w:val="28"/>
        </w:rPr>
        <w:t>NOVA analysis</w:t>
      </w:r>
    </w:p>
    <w:tbl>
      <w:tblPr>
        <w:tblW w:w="4615" w:type="pct"/>
        <w:jc w:val="center"/>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428"/>
        <w:gridCol w:w="1257"/>
        <w:gridCol w:w="1441"/>
        <w:gridCol w:w="1260"/>
        <w:gridCol w:w="1538"/>
      </w:tblGrid>
      <w:tr w:rsidR="000B63DC" w:rsidRPr="00607556" w:rsidTr="000B63DC">
        <w:trPr>
          <w:trHeight w:val="345"/>
          <w:jc w:val="center"/>
        </w:trPr>
        <w:tc>
          <w:tcPr>
            <w:tcW w:w="1083" w:type="pct"/>
            <w:vMerge w:val="restart"/>
          </w:tcPr>
          <w:p w:rsidR="000B63DC" w:rsidRPr="00607556" w:rsidRDefault="000B63DC" w:rsidP="003F2C6D">
            <w:pPr>
              <w:jc w:val="center"/>
              <w:rPr>
                <w:rFonts w:ascii="Times New Roman" w:hAnsi="Times New Roman" w:cs="Times New Roman"/>
                <w:bCs/>
                <w:sz w:val="28"/>
                <w:szCs w:val="28"/>
              </w:rPr>
            </w:pPr>
            <w:r w:rsidRPr="00607556">
              <w:rPr>
                <w:rFonts w:ascii="Times New Roman" w:hAnsi="Times New Roman" w:cs="Times New Roman"/>
                <w:bCs/>
                <w:sz w:val="28"/>
                <w:szCs w:val="28"/>
              </w:rPr>
              <w:t>Cardiovascular variables</w:t>
            </w:r>
          </w:p>
        </w:tc>
        <w:tc>
          <w:tcPr>
            <w:tcW w:w="3047" w:type="pct"/>
            <w:gridSpan w:val="4"/>
          </w:tcPr>
          <w:p w:rsidR="000B63DC" w:rsidRPr="0060755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Age distribution</w:t>
            </w:r>
          </w:p>
        </w:tc>
        <w:tc>
          <w:tcPr>
            <w:tcW w:w="870" w:type="pct"/>
            <w:vMerge w:val="restart"/>
          </w:tcPr>
          <w:p w:rsidR="000B63DC" w:rsidRPr="0060755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P value</w:t>
            </w:r>
          </w:p>
        </w:tc>
      </w:tr>
      <w:tr w:rsidR="000B63DC" w:rsidRPr="00607556" w:rsidTr="000B63DC">
        <w:trPr>
          <w:trHeight w:val="285"/>
          <w:jc w:val="center"/>
        </w:trPr>
        <w:tc>
          <w:tcPr>
            <w:tcW w:w="1083" w:type="pct"/>
            <w:vMerge/>
          </w:tcPr>
          <w:p w:rsidR="000B63DC" w:rsidRPr="00607556" w:rsidRDefault="000B63DC" w:rsidP="003F2C6D">
            <w:pPr>
              <w:jc w:val="center"/>
              <w:rPr>
                <w:rFonts w:ascii="Times New Roman" w:hAnsi="Times New Roman" w:cs="Times New Roman"/>
                <w:bCs/>
                <w:sz w:val="28"/>
                <w:szCs w:val="28"/>
              </w:rPr>
            </w:pPr>
          </w:p>
        </w:tc>
        <w:tc>
          <w:tcPr>
            <w:tcW w:w="808" w:type="pct"/>
          </w:tcPr>
          <w:p w:rsidR="000B63DC" w:rsidRPr="0060755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&lt;40</w:t>
            </w:r>
          </w:p>
        </w:tc>
        <w:tc>
          <w:tcPr>
            <w:tcW w:w="711" w:type="pct"/>
          </w:tcPr>
          <w:p w:rsidR="000B63DC" w:rsidRPr="0060755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40~60</w:t>
            </w:r>
          </w:p>
        </w:tc>
        <w:tc>
          <w:tcPr>
            <w:tcW w:w="815" w:type="pct"/>
          </w:tcPr>
          <w:p w:rsidR="000B63DC" w:rsidRPr="0060755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60~80</w:t>
            </w:r>
          </w:p>
        </w:tc>
        <w:tc>
          <w:tcPr>
            <w:tcW w:w="713" w:type="pct"/>
          </w:tcPr>
          <w:p w:rsidR="000B63DC" w:rsidRPr="0060755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&gt;80</w:t>
            </w:r>
          </w:p>
        </w:tc>
        <w:tc>
          <w:tcPr>
            <w:tcW w:w="870" w:type="pct"/>
            <w:vMerge/>
          </w:tcPr>
          <w:p w:rsidR="000B63DC" w:rsidRPr="00607556" w:rsidRDefault="000B63DC" w:rsidP="003F2C6D">
            <w:pPr>
              <w:jc w:val="center"/>
              <w:rPr>
                <w:rFonts w:ascii="Times New Roman" w:hAnsi="Times New Roman" w:cs="Times New Roman"/>
                <w:bCs/>
                <w:sz w:val="28"/>
                <w:szCs w:val="28"/>
              </w:rPr>
            </w:pPr>
          </w:p>
        </w:tc>
      </w:tr>
      <w:tr w:rsidR="000B63DC" w:rsidRPr="00607556" w:rsidTr="000B63DC">
        <w:trPr>
          <w:jc w:val="center"/>
        </w:trPr>
        <w:tc>
          <w:tcPr>
            <w:tcW w:w="1083" w:type="pct"/>
          </w:tcPr>
          <w:p w:rsidR="000B63DC" w:rsidRPr="00607556" w:rsidRDefault="000B63DC" w:rsidP="003F2C6D">
            <w:pPr>
              <w:jc w:val="center"/>
              <w:rPr>
                <w:rFonts w:ascii="Times New Roman" w:hAnsi="Times New Roman" w:cs="Times New Roman"/>
                <w:bCs/>
                <w:sz w:val="28"/>
                <w:szCs w:val="28"/>
              </w:rPr>
            </w:pPr>
            <w:r w:rsidRPr="00607556">
              <w:rPr>
                <w:rFonts w:ascii="Times New Roman" w:hAnsi="Times New Roman" w:cs="Times New Roman"/>
                <w:bCs/>
                <w:sz w:val="28"/>
                <w:szCs w:val="28"/>
              </w:rPr>
              <w:t>HR</w:t>
            </w:r>
            <w:r>
              <w:rPr>
                <w:rFonts w:ascii="Times New Roman" w:hAnsi="Times New Roman" w:cs="Times New Roman"/>
                <w:bCs/>
                <w:sz w:val="28"/>
                <w:szCs w:val="28"/>
              </w:rPr>
              <w:t xml:space="preserve"> </w:t>
            </w:r>
          </w:p>
        </w:tc>
        <w:tc>
          <w:tcPr>
            <w:tcW w:w="808" w:type="pct"/>
          </w:tcPr>
          <w:p w:rsidR="000B63DC" w:rsidRPr="00072A06" w:rsidRDefault="000B63DC" w:rsidP="003F2C6D">
            <w:pPr>
              <w:jc w:val="center"/>
              <w:rPr>
                <w:rFonts w:ascii="Times New Roman" w:hAnsi="Times New Roman" w:cs="Times New Roman"/>
                <w:bCs/>
                <w:sz w:val="28"/>
                <w:szCs w:val="28"/>
              </w:rPr>
            </w:pPr>
            <w:r w:rsidRPr="000B63DC">
              <w:rPr>
                <w:rFonts w:ascii="Times New Roman" w:hAnsi="Times New Roman" w:cs="Times New Roman"/>
                <w:bCs/>
                <w:sz w:val="28"/>
                <w:szCs w:val="28"/>
              </w:rPr>
              <w:t>2.26</w:t>
            </w:r>
          </w:p>
        </w:tc>
        <w:tc>
          <w:tcPr>
            <w:tcW w:w="711" w:type="pct"/>
          </w:tcPr>
          <w:p w:rsidR="000B63DC" w:rsidRPr="00072A06" w:rsidRDefault="000B63DC" w:rsidP="000B63DC">
            <w:pPr>
              <w:jc w:val="center"/>
              <w:rPr>
                <w:rFonts w:ascii="Times New Roman" w:hAnsi="Times New Roman" w:cs="Times New Roman"/>
                <w:bCs/>
                <w:sz w:val="28"/>
                <w:szCs w:val="28"/>
              </w:rPr>
            </w:pPr>
            <w:r w:rsidRPr="000B63DC">
              <w:rPr>
                <w:rFonts w:ascii="Times New Roman" w:hAnsi="Times New Roman" w:cs="Times New Roman"/>
                <w:bCs/>
                <w:sz w:val="28"/>
                <w:szCs w:val="28"/>
              </w:rPr>
              <w:t>1.3</w:t>
            </w:r>
            <w:r>
              <w:rPr>
                <w:rFonts w:ascii="Times New Roman" w:hAnsi="Times New Roman" w:cs="Times New Roman"/>
                <w:bCs/>
                <w:sz w:val="28"/>
                <w:szCs w:val="28"/>
              </w:rPr>
              <w:t>9</w:t>
            </w:r>
          </w:p>
        </w:tc>
        <w:tc>
          <w:tcPr>
            <w:tcW w:w="815" w:type="pct"/>
          </w:tcPr>
          <w:p w:rsidR="000B63DC" w:rsidRPr="00072A06" w:rsidRDefault="000B63DC" w:rsidP="003F2C6D">
            <w:pPr>
              <w:jc w:val="center"/>
              <w:rPr>
                <w:rFonts w:ascii="Times New Roman" w:hAnsi="Times New Roman" w:cs="Times New Roman"/>
                <w:bCs/>
                <w:sz w:val="28"/>
                <w:szCs w:val="28"/>
              </w:rPr>
            </w:pPr>
            <w:r w:rsidRPr="000B63DC">
              <w:rPr>
                <w:rFonts w:ascii="Times New Roman" w:hAnsi="Times New Roman" w:cs="Times New Roman"/>
                <w:bCs/>
                <w:sz w:val="28"/>
                <w:szCs w:val="28"/>
              </w:rPr>
              <w:t>1.07</w:t>
            </w:r>
          </w:p>
        </w:tc>
        <w:tc>
          <w:tcPr>
            <w:tcW w:w="713" w:type="pct"/>
          </w:tcPr>
          <w:p w:rsidR="000B63DC" w:rsidRPr="00072A06" w:rsidRDefault="000B63DC" w:rsidP="003F2C6D">
            <w:pPr>
              <w:jc w:val="center"/>
              <w:rPr>
                <w:rFonts w:ascii="Times New Roman" w:hAnsi="Times New Roman" w:cs="Times New Roman"/>
                <w:bCs/>
                <w:sz w:val="28"/>
                <w:szCs w:val="28"/>
              </w:rPr>
            </w:pPr>
            <w:r w:rsidRPr="000B63DC">
              <w:rPr>
                <w:rFonts w:ascii="Times New Roman" w:hAnsi="Times New Roman" w:cs="Times New Roman"/>
                <w:bCs/>
                <w:sz w:val="28"/>
                <w:szCs w:val="28"/>
              </w:rPr>
              <w:t>0.59</w:t>
            </w:r>
          </w:p>
        </w:tc>
        <w:tc>
          <w:tcPr>
            <w:tcW w:w="870" w:type="pct"/>
          </w:tcPr>
          <w:p w:rsidR="000B63DC" w:rsidRPr="00072A0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P&lt;0.01</w:t>
            </w:r>
          </w:p>
        </w:tc>
      </w:tr>
      <w:tr w:rsidR="000B63DC" w:rsidRPr="00607556" w:rsidTr="000B63DC">
        <w:trPr>
          <w:jc w:val="center"/>
        </w:trPr>
        <w:tc>
          <w:tcPr>
            <w:tcW w:w="1083" w:type="pct"/>
          </w:tcPr>
          <w:p w:rsidR="000B63DC" w:rsidRPr="00607556" w:rsidRDefault="000B63DC" w:rsidP="003F2C6D">
            <w:pPr>
              <w:jc w:val="center"/>
              <w:rPr>
                <w:rFonts w:ascii="Times New Roman" w:hAnsi="Times New Roman" w:cs="Times New Roman"/>
                <w:bCs/>
                <w:sz w:val="28"/>
                <w:szCs w:val="28"/>
              </w:rPr>
            </w:pPr>
            <w:r w:rsidRPr="00607556">
              <w:rPr>
                <w:rFonts w:ascii="Times New Roman" w:hAnsi="Times New Roman" w:cs="Times New Roman"/>
                <w:bCs/>
                <w:sz w:val="28"/>
                <w:szCs w:val="28"/>
              </w:rPr>
              <w:t>MBP</w:t>
            </w:r>
            <w:r>
              <w:rPr>
                <w:rFonts w:ascii="Times New Roman" w:hAnsi="Times New Roman" w:cs="Times New Roman"/>
                <w:bCs/>
                <w:sz w:val="28"/>
                <w:szCs w:val="28"/>
              </w:rPr>
              <w:t xml:space="preserve"> </w:t>
            </w:r>
          </w:p>
        </w:tc>
        <w:tc>
          <w:tcPr>
            <w:tcW w:w="808"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2.72</w:t>
            </w:r>
          </w:p>
        </w:tc>
        <w:tc>
          <w:tcPr>
            <w:tcW w:w="711"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1.75</w:t>
            </w:r>
          </w:p>
        </w:tc>
        <w:tc>
          <w:tcPr>
            <w:tcW w:w="815"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1.88</w:t>
            </w:r>
          </w:p>
        </w:tc>
        <w:tc>
          <w:tcPr>
            <w:tcW w:w="713"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1.34</w:t>
            </w:r>
          </w:p>
        </w:tc>
        <w:tc>
          <w:tcPr>
            <w:tcW w:w="870" w:type="pct"/>
          </w:tcPr>
          <w:p w:rsidR="000B63DC" w:rsidRPr="00072A0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P&lt;0.01</w:t>
            </w:r>
          </w:p>
        </w:tc>
      </w:tr>
      <w:tr w:rsidR="000B63DC" w:rsidRPr="00607556" w:rsidTr="000B63DC">
        <w:trPr>
          <w:jc w:val="center"/>
        </w:trPr>
        <w:tc>
          <w:tcPr>
            <w:tcW w:w="1083" w:type="pct"/>
          </w:tcPr>
          <w:p w:rsidR="000B63DC" w:rsidRPr="00607556" w:rsidRDefault="000B63DC" w:rsidP="003F2C6D">
            <w:pPr>
              <w:jc w:val="center"/>
              <w:rPr>
                <w:rFonts w:ascii="Times New Roman" w:hAnsi="Times New Roman" w:cs="Times New Roman"/>
                <w:bCs/>
              </w:rPr>
            </w:pPr>
            <w:r w:rsidRPr="00607556">
              <w:rPr>
                <w:rFonts w:ascii="Times New Roman" w:hAnsi="Times New Roman" w:cs="Times New Roman"/>
                <w:bCs/>
                <w:sz w:val="28"/>
                <w:szCs w:val="28"/>
              </w:rPr>
              <w:t>SBP</w:t>
            </w:r>
            <w:r>
              <w:rPr>
                <w:rFonts w:ascii="Times New Roman" w:hAnsi="Times New Roman" w:cs="Times New Roman"/>
                <w:bCs/>
                <w:sz w:val="28"/>
                <w:szCs w:val="28"/>
              </w:rPr>
              <w:t xml:space="preserve"> </w:t>
            </w:r>
          </w:p>
        </w:tc>
        <w:tc>
          <w:tcPr>
            <w:tcW w:w="808"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3.54</w:t>
            </w:r>
          </w:p>
        </w:tc>
        <w:tc>
          <w:tcPr>
            <w:tcW w:w="711"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2.53</w:t>
            </w:r>
          </w:p>
        </w:tc>
        <w:tc>
          <w:tcPr>
            <w:tcW w:w="815"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2.93</w:t>
            </w:r>
          </w:p>
        </w:tc>
        <w:tc>
          <w:tcPr>
            <w:tcW w:w="713"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2.45</w:t>
            </w:r>
          </w:p>
        </w:tc>
        <w:tc>
          <w:tcPr>
            <w:tcW w:w="870" w:type="pct"/>
          </w:tcPr>
          <w:p w:rsidR="000B63DC" w:rsidRPr="00072A0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0.01</w:t>
            </w:r>
            <w:r w:rsidR="003E2AE5">
              <w:rPr>
                <w:rFonts w:ascii="Times New Roman" w:hAnsi="Times New Roman" w:cs="Times New Roman"/>
                <w:bCs/>
                <w:sz w:val="28"/>
                <w:szCs w:val="28"/>
              </w:rPr>
              <w:t>1</w:t>
            </w:r>
          </w:p>
        </w:tc>
      </w:tr>
      <w:tr w:rsidR="000B63DC" w:rsidRPr="00607556" w:rsidTr="000B63DC">
        <w:trPr>
          <w:jc w:val="center"/>
        </w:trPr>
        <w:tc>
          <w:tcPr>
            <w:tcW w:w="1083" w:type="pct"/>
          </w:tcPr>
          <w:p w:rsidR="000B63DC" w:rsidRPr="00607556" w:rsidRDefault="000B63DC" w:rsidP="003F2C6D">
            <w:pPr>
              <w:jc w:val="center"/>
              <w:rPr>
                <w:rFonts w:ascii="Times New Roman" w:hAnsi="Times New Roman" w:cs="Times New Roman"/>
                <w:bCs/>
              </w:rPr>
            </w:pPr>
            <w:r w:rsidRPr="00607556">
              <w:rPr>
                <w:rFonts w:ascii="Times New Roman" w:hAnsi="Times New Roman" w:cs="Times New Roman"/>
                <w:bCs/>
                <w:sz w:val="28"/>
                <w:szCs w:val="28"/>
              </w:rPr>
              <w:t>DBP</w:t>
            </w:r>
            <w:r>
              <w:rPr>
                <w:rFonts w:ascii="Times New Roman" w:hAnsi="Times New Roman" w:cs="Times New Roman"/>
                <w:bCs/>
                <w:sz w:val="28"/>
                <w:szCs w:val="28"/>
              </w:rPr>
              <w:t xml:space="preserve"> </w:t>
            </w:r>
          </w:p>
        </w:tc>
        <w:tc>
          <w:tcPr>
            <w:tcW w:w="808" w:type="pct"/>
          </w:tcPr>
          <w:p w:rsidR="000B63DC" w:rsidRPr="00072A06" w:rsidRDefault="003E2AE5" w:rsidP="003E2AE5">
            <w:pPr>
              <w:jc w:val="center"/>
              <w:rPr>
                <w:rFonts w:ascii="Times New Roman" w:hAnsi="Times New Roman" w:cs="Times New Roman"/>
                <w:bCs/>
                <w:sz w:val="28"/>
                <w:szCs w:val="28"/>
              </w:rPr>
            </w:pPr>
            <w:r w:rsidRPr="003E2AE5">
              <w:rPr>
                <w:rFonts w:ascii="Times New Roman" w:hAnsi="Times New Roman" w:cs="Times New Roman"/>
                <w:bCs/>
                <w:sz w:val="28"/>
                <w:szCs w:val="28"/>
              </w:rPr>
              <w:t>2.3</w:t>
            </w:r>
            <w:r>
              <w:rPr>
                <w:rFonts w:ascii="Times New Roman" w:hAnsi="Times New Roman" w:cs="Times New Roman"/>
                <w:bCs/>
                <w:sz w:val="28"/>
                <w:szCs w:val="28"/>
              </w:rPr>
              <w:t>1</w:t>
            </w:r>
          </w:p>
        </w:tc>
        <w:tc>
          <w:tcPr>
            <w:tcW w:w="711" w:type="pct"/>
          </w:tcPr>
          <w:p w:rsidR="000B63DC" w:rsidRPr="00072A06" w:rsidRDefault="003E2AE5" w:rsidP="003E2AE5">
            <w:pPr>
              <w:jc w:val="center"/>
              <w:rPr>
                <w:rFonts w:ascii="Times New Roman" w:hAnsi="Times New Roman" w:cs="Times New Roman"/>
                <w:bCs/>
                <w:sz w:val="28"/>
                <w:szCs w:val="28"/>
              </w:rPr>
            </w:pPr>
            <w:r w:rsidRPr="003E2AE5">
              <w:rPr>
                <w:rFonts w:ascii="Times New Roman" w:hAnsi="Times New Roman" w:cs="Times New Roman"/>
                <w:bCs/>
                <w:sz w:val="28"/>
                <w:szCs w:val="28"/>
              </w:rPr>
              <w:t>1.3</w:t>
            </w:r>
            <w:r>
              <w:rPr>
                <w:rFonts w:ascii="Times New Roman" w:hAnsi="Times New Roman" w:cs="Times New Roman"/>
                <w:bCs/>
                <w:sz w:val="28"/>
                <w:szCs w:val="28"/>
              </w:rPr>
              <w:t>5</w:t>
            </w:r>
          </w:p>
        </w:tc>
        <w:tc>
          <w:tcPr>
            <w:tcW w:w="815" w:type="pct"/>
          </w:tcPr>
          <w:p w:rsidR="000B63DC" w:rsidRPr="00072A06" w:rsidRDefault="003E2AE5" w:rsidP="003F2C6D">
            <w:pPr>
              <w:jc w:val="center"/>
              <w:rPr>
                <w:rFonts w:ascii="Times New Roman" w:hAnsi="Times New Roman" w:cs="Times New Roman"/>
                <w:bCs/>
                <w:sz w:val="28"/>
                <w:szCs w:val="28"/>
              </w:rPr>
            </w:pPr>
            <w:r w:rsidRPr="003E2AE5">
              <w:rPr>
                <w:rFonts w:ascii="Times New Roman" w:hAnsi="Times New Roman" w:cs="Times New Roman"/>
                <w:bCs/>
                <w:sz w:val="28"/>
                <w:szCs w:val="28"/>
              </w:rPr>
              <w:t>1.39</w:t>
            </w:r>
          </w:p>
        </w:tc>
        <w:tc>
          <w:tcPr>
            <w:tcW w:w="713" w:type="pct"/>
          </w:tcPr>
          <w:p w:rsidR="000B63DC" w:rsidRPr="00072A06" w:rsidRDefault="003E2AE5" w:rsidP="003E2AE5">
            <w:pPr>
              <w:jc w:val="center"/>
              <w:rPr>
                <w:rFonts w:ascii="Times New Roman" w:hAnsi="Times New Roman" w:cs="Times New Roman"/>
                <w:bCs/>
                <w:sz w:val="28"/>
                <w:szCs w:val="28"/>
              </w:rPr>
            </w:pPr>
            <w:r w:rsidRPr="003E2AE5">
              <w:rPr>
                <w:rFonts w:ascii="Times New Roman" w:hAnsi="Times New Roman" w:cs="Times New Roman"/>
                <w:bCs/>
                <w:sz w:val="28"/>
                <w:szCs w:val="28"/>
              </w:rPr>
              <w:t>0.9</w:t>
            </w:r>
            <w:r>
              <w:rPr>
                <w:rFonts w:ascii="Times New Roman" w:hAnsi="Times New Roman" w:cs="Times New Roman"/>
                <w:bCs/>
                <w:sz w:val="28"/>
                <w:szCs w:val="28"/>
              </w:rPr>
              <w:t>1</w:t>
            </w:r>
          </w:p>
        </w:tc>
        <w:tc>
          <w:tcPr>
            <w:tcW w:w="870" w:type="pct"/>
          </w:tcPr>
          <w:p w:rsidR="000B63DC" w:rsidRPr="00072A06" w:rsidRDefault="000B63DC" w:rsidP="003F2C6D">
            <w:pPr>
              <w:jc w:val="center"/>
              <w:rPr>
                <w:rFonts w:ascii="Times New Roman" w:hAnsi="Times New Roman" w:cs="Times New Roman"/>
                <w:bCs/>
                <w:sz w:val="28"/>
                <w:szCs w:val="28"/>
              </w:rPr>
            </w:pPr>
            <w:r>
              <w:rPr>
                <w:rFonts w:ascii="Times New Roman" w:hAnsi="Times New Roman" w:cs="Times New Roman"/>
                <w:bCs/>
                <w:sz w:val="28"/>
                <w:szCs w:val="28"/>
              </w:rPr>
              <w:t>P&lt;0.01</w:t>
            </w:r>
          </w:p>
        </w:tc>
      </w:tr>
    </w:tbl>
    <w:p w:rsidR="00B24446" w:rsidRDefault="00B24446" w:rsidP="00E35213">
      <w:pPr>
        <w:jc w:val="both"/>
        <w:rPr>
          <w:rFonts w:ascii="Times New Roman" w:hAnsi="Times New Roman" w:cs="Times New Roman"/>
          <w:bCs/>
          <w:sz w:val="28"/>
          <w:szCs w:val="28"/>
        </w:rPr>
      </w:pPr>
      <w:r>
        <w:rPr>
          <w:rFonts w:ascii="Times New Roman" w:hAnsi="Times New Roman" w:cs="Times New Roman"/>
          <w:bCs/>
          <w:sz w:val="28"/>
          <w:szCs w:val="28"/>
        </w:rPr>
        <w:tab/>
        <w:t xml:space="preserve">Table 4 shows the results of circadian variation after age adjustment. It can be seen that the amplitude of circadian variation among survival and non-survival </w:t>
      </w:r>
      <w:r w:rsidR="001C633F">
        <w:rPr>
          <w:rFonts w:ascii="Times New Roman" w:hAnsi="Times New Roman" w:cs="Times New Roman"/>
          <w:bCs/>
          <w:sz w:val="28"/>
          <w:szCs w:val="28"/>
        </w:rPr>
        <w:t>sub</w:t>
      </w:r>
      <w:r>
        <w:rPr>
          <w:rFonts w:ascii="Times New Roman" w:hAnsi="Times New Roman" w:cs="Times New Roman"/>
          <w:bCs/>
          <w:sz w:val="28"/>
          <w:szCs w:val="28"/>
        </w:rPr>
        <w:t>groups both decreased after age adjustment. For</w:t>
      </w:r>
      <w:r w:rsidR="00AB2CB5">
        <w:rPr>
          <w:rFonts w:ascii="Times New Roman" w:hAnsi="Times New Roman" w:cs="Times New Roman"/>
          <w:bCs/>
          <w:sz w:val="28"/>
          <w:szCs w:val="28"/>
        </w:rPr>
        <w:t xml:space="preserve"> the</w:t>
      </w:r>
      <w:r>
        <w:rPr>
          <w:rFonts w:ascii="Times New Roman" w:hAnsi="Times New Roman" w:cs="Times New Roman"/>
          <w:bCs/>
          <w:sz w:val="28"/>
          <w:szCs w:val="28"/>
        </w:rPr>
        <w:t xml:space="preserve"> sepsis </w:t>
      </w:r>
      <w:r w:rsidR="00AB2CB5">
        <w:rPr>
          <w:rFonts w:ascii="Times New Roman" w:hAnsi="Times New Roman" w:cs="Times New Roman"/>
          <w:bCs/>
          <w:sz w:val="28"/>
          <w:szCs w:val="28"/>
        </w:rPr>
        <w:t>group</w:t>
      </w:r>
      <w:r>
        <w:rPr>
          <w:rFonts w:ascii="Times New Roman" w:hAnsi="Times New Roman" w:cs="Times New Roman"/>
          <w:bCs/>
          <w:sz w:val="28"/>
          <w:szCs w:val="28"/>
        </w:rPr>
        <w:t xml:space="preserve">, there </w:t>
      </w:r>
      <w:r w:rsidR="00AB2CB5">
        <w:rPr>
          <w:rFonts w:ascii="Times New Roman" w:hAnsi="Times New Roman" w:cs="Times New Roman"/>
          <w:bCs/>
          <w:sz w:val="28"/>
          <w:szCs w:val="28"/>
        </w:rPr>
        <w:t xml:space="preserve">is </w:t>
      </w:r>
      <w:r>
        <w:rPr>
          <w:rFonts w:ascii="Times New Roman" w:hAnsi="Times New Roman" w:cs="Times New Roman"/>
          <w:bCs/>
          <w:sz w:val="28"/>
          <w:szCs w:val="28"/>
        </w:rPr>
        <w:t>still</w:t>
      </w:r>
      <w:r w:rsidR="00AB2CB5">
        <w:rPr>
          <w:rFonts w:ascii="Times New Roman" w:hAnsi="Times New Roman" w:cs="Times New Roman"/>
          <w:bCs/>
          <w:sz w:val="28"/>
          <w:szCs w:val="28"/>
        </w:rPr>
        <w:t xml:space="preserve"> a</w:t>
      </w:r>
      <w:r>
        <w:rPr>
          <w:rFonts w:ascii="Times New Roman" w:hAnsi="Times New Roman" w:cs="Times New Roman"/>
          <w:bCs/>
          <w:sz w:val="28"/>
          <w:szCs w:val="28"/>
        </w:rPr>
        <w:t xml:space="preserve"> significant difference between survival and non-survival </w:t>
      </w:r>
      <w:r w:rsidR="001C633F">
        <w:rPr>
          <w:rFonts w:ascii="Times New Roman" w:hAnsi="Times New Roman" w:cs="Times New Roman"/>
          <w:bCs/>
          <w:sz w:val="28"/>
          <w:szCs w:val="28"/>
        </w:rPr>
        <w:t>sub</w:t>
      </w:r>
      <w:r>
        <w:rPr>
          <w:rFonts w:ascii="Times New Roman" w:hAnsi="Times New Roman" w:cs="Times New Roman"/>
          <w:bCs/>
          <w:sz w:val="28"/>
          <w:szCs w:val="28"/>
        </w:rPr>
        <w:t>groups for all variables, for</w:t>
      </w:r>
      <w:r w:rsidR="00AB2CB5">
        <w:rPr>
          <w:rFonts w:ascii="Times New Roman" w:hAnsi="Times New Roman" w:cs="Times New Roman"/>
          <w:bCs/>
          <w:sz w:val="28"/>
          <w:szCs w:val="28"/>
        </w:rPr>
        <w:t xml:space="preserve"> the</w:t>
      </w:r>
      <w:r>
        <w:rPr>
          <w:rFonts w:ascii="Times New Roman" w:hAnsi="Times New Roman" w:cs="Times New Roman"/>
          <w:bCs/>
          <w:sz w:val="28"/>
          <w:szCs w:val="28"/>
        </w:rPr>
        <w:t xml:space="preserve"> non-sepsis group, the amplitude of circadian variation among </w:t>
      </w:r>
      <w:r w:rsidR="00AB2CB5">
        <w:rPr>
          <w:rFonts w:ascii="Times New Roman" w:hAnsi="Times New Roman" w:cs="Times New Roman"/>
          <w:bCs/>
          <w:sz w:val="28"/>
          <w:szCs w:val="28"/>
        </w:rPr>
        <w:t xml:space="preserve">the </w:t>
      </w:r>
      <w:r>
        <w:rPr>
          <w:rFonts w:ascii="Times New Roman" w:hAnsi="Times New Roman" w:cs="Times New Roman"/>
          <w:bCs/>
          <w:sz w:val="28"/>
          <w:szCs w:val="28"/>
        </w:rPr>
        <w:t xml:space="preserve">survival </w:t>
      </w:r>
      <w:r w:rsidR="00AB2CB5">
        <w:rPr>
          <w:rFonts w:ascii="Times New Roman" w:hAnsi="Times New Roman" w:cs="Times New Roman"/>
          <w:bCs/>
          <w:sz w:val="28"/>
          <w:szCs w:val="28"/>
        </w:rPr>
        <w:t>members</w:t>
      </w:r>
      <w:r>
        <w:rPr>
          <w:rFonts w:ascii="Times New Roman" w:hAnsi="Times New Roman" w:cs="Times New Roman"/>
          <w:bCs/>
          <w:sz w:val="28"/>
          <w:szCs w:val="28"/>
        </w:rPr>
        <w:t xml:space="preserve"> is still larger than </w:t>
      </w:r>
      <w:r w:rsidR="001C633F">
        <w:rPr>
          <w:rFonts w:ascii="Times New Roman" w:hAnsi="Times New Roman" w:cs="Times New Roman"/>
          <w:bCs/>
          <w:sz w:val="28"/>
          <w:szCs w:val="28"/>
        </w:rPr>
        <w:t xml:space="preserve">that among </w:t>
      </w:r>
      <w:r>
        <w:rPr>
          <w:rFonts w:ascii="Times New Roman" w:hAnsi="Times New Roman" w:cs="Times New Roman"/>
          <w:bCs/>
          <w:sz w:val="28"/>
          <w:szCs w:val="28"/>
        </w:rPr>
        <w:t xml:space="preserve">non-survival </w:t>
      </w:r>
      <w:r w:rsidR="00AB2CB5">
        <w:rPr>
          <w:rFonts w:ascii="Times New Roman" w:hAnsi="Times New Roman" w:cs="Times New Roman"/>
          <w:bCs/>
          <w:sz w:val="28"/>
          <w:szCs w:val="28"/>
        </w:rPr>
        <w:t>members,</w:t>
      </w:r>
      <w:r w:rsidR="001C633F">
        <w:rPr>
          <w:rFonts w:ascii="Times New Roman" w:hAnsi="Times New Roman" w:cs="Times New Roman"/>
          <w:bCs/>
          <w:sz w:val="28"/>
          <w:szCs w:val="28"/>
        </w:rPr>
        <w:t xml:space="preserve"> however,</w:t>
      </w:r>
      <w:r w:rsidR="00AB2CB5">
        <w:rPr>
          <w:rFonts w:ascii="Times New Roman" w:hAnsi="Times New Roman" w:cs="Times New Roman"/>
          <w:bCs/>
          <w:sz w:val="28"/>
          <w:szCs w:val="28"/>
        </w:rPr>
        <w:t xml:space="preserve"> only</w:t>
      </w:r>
      <w:r>
        <w:rPr>
          <w:rFonts w:ascii="Times New Roman" w:hAnsi="Times New Roman" w:cs="Times New Roman"/>
          <w:bCs/>
          <w:sz w:val="28"/>
          <w:szCs w:val="28"/>
        </w:rPr>
        <w:t xml:space="preserve"> BP</w:t>
      </w:r>
      <w:r w:rsidR="00AB2CB5">
        <w:rPr>
          <w:rFonts w:ascii="Times New Roman" w:hAnsi="Times New Roman" w:cs="Times New Roman"/>
          <w:bCs/>
          <w:sz w:val="28"/>
          <w:szCs w:val="28"/>
        </w:rPr>
        <w:t xml:space="preserve"> exhibits a statistically significant difference </w:t>
      </w:r>
      <w:r w:rsidR="001C633F">
        <w:rPr>
          <w:rFonts w:ascii="Times New Roman" w:hAnsi="Times New Roman" w:cs="Times New Roman"/>
          <w:bCs/>
          <w:sz w:val="28"/>
          <w:szCs w:val="28"/>
        </w:rPr>
        <w:t>between survival and non-survival subgroups</w:t>
      </w:r>
      <w:r w:rsidR="00AB2CB5">
        <w:rPr>
          <w:rFonts w:ascii="Times New Roman" w:hAnsi="Times New Roman" w:cs="Times New Roman"/>
          <w:bCs/>
          <w:sz w:val="28"/>
          <w:szCs w:val="28"/>
        </w:rPr>
        <w:t>.</w:t>
      </w:r>
    </w:p>
    <w:p w:rsidR="00DE54A3" w:rsidRDefault="00DE54A3" w:rsidP="00E35213">
      <w:pPr>
        <w:jc w:val="both"/>
        <w:rPr>
          <w:rFonts w:ascii="Times New Roman" w:hAnsi="Times New Roman" w:cs="Times New Roman"/>
          <w:bCs/>
          <w:sz w:val="28"/>
          <w:szCs w:val="28"/>
        </w:rPr>
      </w:pPr>
    </w:p>
    <w:p w:rsidR="00A60B42" w:rsidRPr="00AB2CB5" w:rsidRDefault="00A60B42" w:rsidP="00DE54A3">
      <w:pPr>
        <w:rPr>
          <w:rFonts w:ascii="Times New Roman" w:hAnsi="Times New Roman" w:cs="Times New Roman"/>
          <w:b/>
          <w:bCs/>
          <w:sz w:val="28"/>
          <w:szCs w:val="28"/>
        </w:rPr>
      </w:pPr>
      <w:r w:rsidRPr="00AB2CB5">
        <w:rPr>
          <w:rFonts w:ascii="Times New Roman" w:hAnsi="Times New Roman" w:cs="Times New Roman"/>
          <w:b/>
          <w:bCs/>
          <w:sz w:val="28"/>
          <w:szCs w:val="28"/>
        </w:rPr>
        <w:t>Table</w:t>
      </w:r>
      <w:r w:rsidR="00AB2CB5">
        <w:rPr>
          <w:rFonts w:ascii="Times New Roman" w:hAnsi="Times New Roman" w:cs="Times New Roman"/>
          <w:b/>
          <w:bCs/>
          <w:sz w:val="28"/>
          <w:szCs w:val="28"/>
        </w:rPr>
        <w:t xml:space="preserve"> 4: T</w:t>
      </w:r>
      <w:r w:rsidR="00AB2CB5" w:rsidRPr="00AB2CB5">
        <w:rPr>
          <w:rFonts w:ascii="Times New Roman" w:hAnsi="Times New Roman" w:cs="Times New Roman"/>
          <w:b/>
          <w:bCs/>
          <w:sz w:val="28"/>
          <w:szCs w:val="28"/>
        </w:rPr>
        <w:t>he</w:t>
      </w:r>
      <w:r w:rsidRPr="00AB2CB5">
        <w:rPr>
          <w:rFonts w:ascii="Times New Roman" w:hAnsi="Times New Roman" w:cs="Times New Roman"/>
          <w:b/>
          <w:bCs/>
          <w:sz w:val="28"/>
          <w:szCs w:val="28"/>
        </w:rPr>
        <w:t xml:space="preserve"> results of circadian variation after age adjustment</w:t>
      </w:r>
    </w:p>
    <w:tbl>
      <w:tblPr>
        <w:tblW w:w="0" w:type="auto"/>
        <w:jc w:val="center"/>
        <w:tblInd w:w="-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2143"/>
        <w:gridCol w:w="2160"/>
        <w:gridCol w:w="1063"/>
      </w:tblGrid>
      <w:tr w:rsidR="00FB3BA6" w:rsidRPr="00607556" w:rsidTr="001C633F">
        <w:trPr>
          <w:trHeight w:val="368"/>
          <w:jc w:val="center"/>
        </w:trPr>
        <w:tc>
          <w:tcPr>
            <w:tcW w:w="3060" w:type="dxa"/>
          </w:tcPr>
          <w:p w:rsidR="00FB3BA6" w:rsidRPr="00112949" w:rsidRDefault="00FB3BA6" w:rsidP="00EA6778">
            <w:pPr>
              <w:jc w:val="center"/>
              <w:rPr>
                <w:rFonts w:ascii="Times New Roman" w:hAnsi="Times New Roman" w:cs="Times New Roman"/>
                <w:bCs/>
              </w:rPr>
            </w:pPr>
            <w:r w:rsidRPr="00112949">
              <w:rPr>
                <w:rFonts w:ascii="Times New Roman" w:hAnsi="Times New Roman" w:cs="Times New Roman"/>
                <w:bCs/>
              </w:rPr>
              <w:t xml:space="preserve">Day-night reduction </w:t>
            </w:r>
          </w:p>
        </w:tc>
        <w:tc>
          <w:tcPr>
            <w:tcW w:w="2143" w:type="dxa"/>
          </w:tcPr>
          <w:p w:rsidR="00FB3BA6" w:rsidRPr="00112949" w:rsidRDefault="00FB3BA6" w:rsidP="001C633F">
            <w:pPr>
              <w:jc w:val="center"/>
              <w:rPr>
                <w:rFonts w:ascii="Times New Roman" w:hAnsi="Times New Roman" w:cs="Times New Roman"/>
                <w:bCs/>
              </w:rPr>
            </w:pPr>
            <w:r w:rsidRPr="00112949">
              <w:rPr>
                <w:rFonts w:ascii="Times New Roman" w:hAnsi="Times New Roman" w:cs="Times New Roman"/>
                <w:bCs/>
              </w:rPr>
              <w:t>Survival</w:t>
            </w:r>
            <w:r w:rsidR="00FB4D10">
              <w:rPr>
                <w:rFonts w:ascii="Times New Roman" w:hAnsi="Times New Roman" w:cs="Times New Roman"/>
                <w:bCs/>
              </w:rPr>
              <w:br/>
            </w:r>
            <w:r w:rsidR="001C633F">
              <w:rPr>
                <w:rFonts w:ascii="Times New Roman" w:hAnsi="Times New Roman" w:cs="Times New Roman"/>
                <w:bCs/>
                <w:sz w:val="22"/>
                <w:szCs w:val="22"/>
              </w:rPr>
              <w:t>M</w:t>
            </w:r>
            <w:r w:rsidR="00FB4D10" w:rsidRPr="001C633F">
              <w:rPr>
                <w:rFonts w:ascii="Times New Roman" w:hAnsi="Times New Roman" w:cs="Times New Roman"/>
                <w:bCs/>
                <w:sz w:val="22"/>
                <w:szCs w:val="22"/>
              </w:rPr>
              <w:t>edian</w:t>
            </w:r>
            <w:r w:rsidR="001C633F">
              <w:rPr>
                <w:rFonts w:ascii="Times New Roman" w:hAnsi="Times New Roman" w:cs="Times New Roman"/>
                <w:bCs/>
                <w:sz w:val="22"/>
                <w:szCs w:val="22"/>
              </w:rPr>
              <w:t xml:space="preserve"> </w:t>
            </w:r>
            <w:r w:rsidR="00FB4D10" w:rsidRPr="001C633F">
              <w:rPr>
                <w:rFonts w:ascii="Times New Roman" w:hAnsi="Times New Roman" w:cs="Times New Roman"/>
                <w:bCs/>
                <w:sz w:val="22"/>
                <w:szCs w:val="22"/>
              </w:rPr>
              <w:t>[1</w:t>
            </w:r>
            <w:r w:rsidR="00FB4D10" w:rsidRPr="001C633F">
              <w:rPr>
                <w:rFonts w:ascii="Times New Roman" w:hAnsi="Times New Roman" w:cs="Times New Roman"/>
                <w:bCs/>
                <w:sz w:val="22"/>
                <w:szCs w:val="22"/>
                <w:vertAlign w:val="superscript"/>
              </w:rPr>
              <w:t>st</w:t>
            </w:r>
            <w:r w:rsidR="00FB4D10" w:rsidRPr="001C633F">
              <w:rPr>
                <w:rFonts w:ascii="Times New Roman" w:hAnsi="Times New Roman" w:cs="Times New Roman"/>
                <w:bCs/>
                <w:sz w:val="22"/>
                <w:szCs w:val="22"/>
              </w:rPr>
              <w:t xml:space="preserve"> Q, 3</w:t>
            </w:r>
            <w:r w:rsidR="00FB4D10" w:rsidRPr="001C633F">
              <w:rPr>
                <w:rFonts w:ascii="Times New Roman" w:hAnsi="Times New Roman" w:cs="Times New Roman"/>
                <w:bCs/>
                <w:sz w:val="22"/>
                <w:szCs w:val="22"/>
                <w:vertAlign w:val="superscript"/>
              </w:rPr>
              <w:t>rd</w:t>
            </w:r>
            <w:r w:rsidR="00FB4D10" w:rsidRPr="001C633F">
              <w:rPr>
                <w:rFonts w:ascii="Times New Roman" w:hAnsi="Times New Roman" w:cs="Times New Roman"/>
                <w:bCs/>
                <w:sz w:val="22"/>
                <w:szCs w:val="22"/>
              </w:rPr>
              <w:t xml:space="preserve"> Q]</w:t>
            </w:r>
          </w:p>
        </w:tc>
        <w:tc>
          <w:tcPr>
            <w:tcW w:w="2160" w:type="dxa"/>
          </w:tcPr>
          <w:p w:rsidR="00FB3BA6" w:rsidRDefault="00FB3BA6" w:rsidP="004B3785">
            <w:pPr>
              <w:jc w:val="center"/>
              <w:rPr>
                <w:rFonts w:ascii="Times New Roman" w:hAnsi="Times New Roman" w:cs="Times New Roman"/>
                <w:bCs/>
              </w:rPr>
            </w:pPr>
            <w:r w:rsidRPr="00112949">
              <w:rPr>
                <w:rFonts w:ascii="Times New Roman" w:hAnsi="Times New Roman" w:cs="Times New Roman"/>
                <w:bCs/>
              </w:rPr>
              <w:t>Non-survival</w:t>
            </w:r>
          </w:p>
          <w:p w:rsidR="001C633F" w:rsidRPr="00112949" w:rsidRDefault="001C633F" w:rsidP="004B3785">
            <w:pPr>
              <w:jc w:val="center"/>
              <w:rPr>
                <w:rFonts w:ascii="Times New Roman" w:hAnsi="Times New Roman" w:cs="Times New Roman"/>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1063" w:type="dxa"/>
          </w:tcPr>
          <w:p w:rsidR="00FB3BA6" w:rsidRPr="00112949" w:rsidRDefault="00FB3BA6" w:rsidP="004B3785">
            <w:pPr>
              <w:jc w:val="center"/>
              <w:rPr>
                <w:rFonts w:ascii="Times New Roman" w:hAnsi="Times New Roman" w:cs="Times New Roman"/>
                <w:bCs/>
              </w:rPr>
            </w:pPr>
            <w:r w:rsidRPr="00112949">
              <w:rPr>
                <w:rFonts w:ascii="Times New Roman" w:hAnsi="Times New Roman" w:cs="Times New Roman"/>
                <w:bCs/>
              </w:rPr>
              <w:t>P value</w:t>
            </w:r>
          </w:p>
        </w:tc>
      </w:tr>
      <w:tr w:rsidR="00FB3BA6" w:rsidRPr="00607556" w:rsidTr="001C633F">
        <w:trPr>
          <w:jc w:val="center"/>
        </w:trPr>
        <w:tc>
          <w:tcPr>
            <w:tcW w:w="3060" w:type="dxa"/>
          </w:tcPr>
          <w:p w:rsidR="00FB3BA6" w:rsidRPr="00112949" w:rsidRDefault="00FB3BA6" w:rsidP="00EA6778">
            <w:pPr>
              <w:jc w:val="center"/>
              <w:rPr>
                <w:rFonts w:ascii="Times New Roman" w:hAnsi="Times New Roman" w:cs="Times New Roman"/>
                <w:bCs/>
              </w:rPr>
            </w:pPr>
            <w:r w:rsidRPr="00112949">
              <w:rPr>
                <w:rFonts w:ascii="Times New Roman" w:hAnsi="Times New Roman" w:cs="Times New Roman"/>
                <w:bCs/>
              </w:rPr>
              <w:t>Sepsis cohort</w:t>
            </w:r>
            <w:r w:rsidR="00EA6778">
              <w:rPr>
                <w:rFonts w:ascii="Times New Roman" w:hAnsi="Times New Roman" w:cs="Times New Roman"/>
                <w:bCs/>
              </w:rPr>
              <w:t xml:space="preserve"> </w:t>
            </w:r>
            <w:r>
              <w:rPr>
                <w:rFonts w:ascii="Times New Roman" w:hAnsi="Times New Roman" w:cs="Times New Roman"/>
                <w:bCs/>
              </w:rPr>
              <w:t>(n=27</w:t>
            </w:r>
            <w:r w:rsidR="008F5DEF">
              <w:rPr>
                <w:rFonts w:ascii="Times New Roman" w:hAnsi="Times New Roman" w:cs="Times New Roman"/>
                <w:bCs/>
              </w:rPr>
              <w:t>22</w:t>
            </w:r>
            <w:r>
              <w:rPr>
                <w:rFonts w:ascii="Times New Roman" w:hAnsi="Times New Roman" w:cs="Times New Roman"/>
                <w:bCs/>
              </w:rPr>
              <w:t>)</w:t>
            </w:r>
          </w:p>
        </w:tc>
        <w:tc>
          <w:tcPr>
            <w:tcW w:w="2143" w:type="dxa"/>
          </w:tcPr>
          <w:p w:rsidR="00FB3BA6" w:rsidRPr="00112949" w:rsidRDefault="00FB3BA6" w:rsidP="004B3785">
            <w:pPr>
              <w:jc w:val="center"/>
              <w:rPr>
                <w:rFonts w:ascii="Times New Roman" w:hAnsi="Times New Roman" w:cs="Times New Roman"/>
                <w:bCs/>
              </w:rPr>
            </w:pPr>
            <w:r w:rsidRPr="00112949">
              <w:rPr>
                <w:rFonts w:ascii="Times New Roman" w:hAnsi="Times New Roman" w:cs="Times New Roman"/>
                <w:bCs/>
              </w:rPr>
              <w:t>n=</w:t>
            </w:r>
            <w:r w:rsidR="008F5DEF" w:rsidRPr="008F5DEF">
              <w:rPr>
                <w:rFonts w:ascii="Times New Roman" w:hAnsi="Times New Roman" w:cs="Times New Roman"/>
                <w:bCs/>
              </w:rPr>
              <w:t>2134</w:t>
            </w:r>
          </w:p>
        </w:tc>
        <w:tc>
          <w:tcPr>
            <w:tcW w:w="2160" w:type="dxa"/>
          </w:tcPr>
          <w:p w:rsidR="00FB3BA6" w:rsidRPr="00112949" w:rsidRDefault="00FB3BA6" w:rsidP="008F5DEF">
            <w:pPr>
              <w:jc w:val="center"/>
              <w:rPr>
                <w:rFonts w:ascii="Times New Roman" w:hAnsi="Times New Roman" w:cs="Times New Roman"/>
                <w:bCs/>
              </w:rPr>
            </w:pPr>
            <w:r w:rsidRPr="00112949">
              <w:rPr>
                <w:rFonts w:ascii="Times New Roman" w:hAnsi="Times New Roman" w:cs="Times New Roman"/>
                <w:bCs/>
              </w:rPr>
              <w:t>n=5</w:t>
            </w:r>
            <w:r w:rsidR="008F5DEF">
              <w:rPr>
                <w:rFonts w:ascii="Times New Roman" w:hAnsi="Times New Roman" w:cs="Times New Roman"/>
                <w:bCs/>
              </w:rPr>
              <w:t>88</w:t>
            </w:r>
          </w:p>
        </w:tc>
        <w:tc>
          <w:tcPr>
            <w:tcW w:w="1063" w:type="dxa"/>
          </w:tcPr>
          <w:p w:rsidR="00FB3BA6" w:rsidRPr="00112949" w:rsidRDefault="00FB3BA6" w:rsidP="004B3785">
            <w:pPr>
              <w:jc w:val="center"/>
              <w:rPr>
                <w:rFonts w:ascii="Times New Roman" w:hAnsi="Times New Roman" w:cs="Times New Roman"/>
                <w:bCs/>
              </w:rPr>
            </w:pP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HR</w:t>
            </w:r>
          </w:p>
        </w:tc>
        <w:tc>
          <w:tcPr>
            <w:tcW w:w="2143" w:type="dxa"/>
          </w:tcPr>
          <w:p w:rsidR="00AA3150" w:rsidRPr="000E5EFF" w:rsidRDefault="00AA3150" w:rsidP="00595F38">
            <w:pPr>
              <w:rPr>
                <w:rFonts w:ascii="Times New Roman" w:hAnsi="Times New Roman" w:cs="Times New Roman"/>
                <w:bCs/>
              </w:rPr>
            </w:pPr>
            <w:r>
              <w:rPr>
                <w:rFonts w:ascii="Times New Roman" w:hAnsi="Times New Roman" w:cs="Times New Roman"/>
                <w:bCs/>
              </w:rPr>
              <w:t xml:space="preserve"> </w:t>
            </w:r>
            <w:r w:rsidR="00FA16B7" w:rsidRPr="00FA16B7">
              <w:rPr>
                <w:rFonts w:ascii="Times New Roman" w:hAnsi="Times New Roman" w:cs="Times New Roman"/>
                <w:bCs/>
              </w:rPr>
              <w:t xml:space="preserve">0.54 </w:t>
            </w:r>
            <w:r w:rsidRPr="000E5EFF">
              <w:rPr>
                <w:rFonts w:ascii="Times New Roman" w:hAnsi="Times New Roman" w:cs="Times New Roman"/>
                <w:bCs/>
              </w:rPr>
              <w:t>[</w:t>
            </w:r>
            <w:r w:rsidRPr="000D54E8">
              <w:rPr>
                <w:rFonts w:ascii="Times New Roman" w:hAnsi="Times New Roman" w:cs="Times New Roman"/>
                <w:bCs/>
              </w:rPr>
              <w:t>-</w:t>
            </w:r>
            <w:r w:rsidR="00FA16B7" w:rsidRPr="00FA16B7">
              <w:rPr>
                <w:rFonts w:ascii="Times New Roman" w:hAnsi="Times New Roman" w:cs="Times New Roman"/>
                <w:bCs/>
              </w:rPr>
              <w:t>1.99</w:t>
            </w:r>
            <w:r>
              <w:rPr>
                <w:rFonts w:ascii="Times New Roman" w:hAnsi="Times New Roman" w:cs="Times New Roman"/>
                <w:bCs/>
              </w:rPr>
              <w:t xml:space="preserve">, </w:t>
            </w:r>
            <w:r w:rsidR="00FA16B7" w:rsidRPr="00FA16B7">
              <w:rPr>
                <w:rFonts w:ascii="Times New Roman" w:hAnsi="Times New Roman" w:cs="Times New Roman"/>
                <w:bCs/>
              </w:rPr>
              <w:t>3.36</w:t>
            </w:r>
            <w:r>
              <w:rPr>
                <w:rFonts w:ascii="Times New Roman" w:hAnsi="Times New Roman" w:cs="Times New Roman"/>
                <w:bCs/>
              </w:rPr>
              <w:t>]</w:t>
            </w:r>
          </w:p>
        </w:tc>
        <w:tc>
          <w:tcPr>
            <w:tcW w:w="2160" w:type="dxa"/>
          </w:tcPr>
          <w:p w:rsidR="00AA3150" w:rsidRPr="00070EA8" w:rsidRDefault="00AA3150" w:rsidP="00FA16B7">
            <w:pPr>
              <w:rPr>
                <w:rFonts w:ascii="Times New Roman" w:hAnsi="Times New Roman" w:cs="Times New Roman"/>
                <w:bCs/>
              </w:rPr>
            </w:pPr>
            <w:r>
              <w:rPr>
                <w:rFonts w:ascii="Times New Roman" w:hAnsi="Times New Roman" w:cs="Times New Roman"/>
                <w:bCs/>
              </w:rPr>
              <w:t xml:space="preserve"> </w:t>
            </w:r>
            <w:r w:rsidR="00FA16B7" w:rsidRPr="00FA16B7">
              <w:rPr>
                <w:rFonts w:ascii="Times New Roman" w:hAnsi="Times New Roman" w:cs="Times New Roman"/>
                <w:bCs/>
              </w:rPr>
              <w:t xml:space="preserve">0.20 </w:t>
            </w:r>
            <w:r w:rsidRPr="00365B75">
              <w:rPr>
                <w:rFonts w:ascii="Times New Roman" w:hAnsi="Times New Roman" w:cs="Times New Roman"/>
                <w:bCs/>
              </w:rPr>
              <w:t>[</w:t>
            </w:r>
            <w:r w:rsidRPr="000D54E8">
              <w:rPr>
                <w:rFonts w:ascii="Times New Roman" w:hAnsi="Times New Roman" w:cs="Times New Roman"/>
                <w:bCs/>
              </w:rPr>
              <w:t>-</w:t>
            </w:r>
            <w:r w:rsidR="00FA16B7" w:rsidRPr="00FA16B7">
              <w:rPr>
                <w:rFonts w:ascii="Times New Roman" w:hAnsi="Times New Roman" w:cs="Times New Roman"/>
                <w:bCs/>
              </w:rPr>
              <w:t>2.6</w:t>
            </w:r>
            <w:r w:rsidR="00FA16B7">
              <w:rPr>
                <w:rFonts w:ascii="Times New Roman" w:hAnsi="Times New Roman" w:cs="Times New Roman"/>
                <w:bCs/>
              </w:rPr>
              <w:t>8</w:t>
            </w:r>
            <w:r>
              <w:rPr>
                <w:rFonts w:ascii="Times New Roman" w:hAnsi="Times New Roman" w:cs="Times New Roman"/>
                <w:bCs/>
              </w:rPr>
              <w:t>,</w:t>
            </w:r>
            <w:r>
              <w:t xml:space="preserve"> </w:t>
            </w:r>
            <w:r w:rsidR="00FA16B7" w:rsidRPr="00FA16B7">
              <w:rPr>
                <w:rFonts w:ascii="Times New Roman" w:hAnsi="Times New Roman" w:cs="Times New Roman"/>
                <w:bCs/>
              </w:rPr>
              <w:t>2.97</w:t>
            </w:r>
            <w:r>
              <w:rPr>
                <w:rFonts w:ascii="Times New Roman" w:hAnsi="Times New Roman" w:cs="Times New Roman"/>
                <w:bCs/>
              </w:rPr>
              <w:t>]</w:t>
            </w:r>
          </w:p>
        </w:tc>
        <w:tc>
          <w:tcPr>
            <w:tcW w:w="1063" w:type="dxa"/>
          </w:tcPr>
          <w:p w:rsidR="00AA3150" w:rsidRPr="00112949" w:rsidRDefault="00AA3150" w:rsidP="00FA16B7">
            <w:pPr>
              <w:jc w:val="center"/>
              <w:rPr>
                <w:rFonts w:ascii="Times New Roman" w:hAnsi="Times New Roman" w:cs="Times New Roman"/>
                <w:bCs/>
              </w:rPr>
            </w:pPr>
            <w:r w:rsidRPr="00E90DD4">
              <w:rPr>
                <w:rFonts w:ascii="Times New Roman" w:hAnsi="Times New Roman" w:cs="Times New Roman"/>
                <w:bCs/>
              </w:rPr>
              <w:t>0.02</w:t>
            </w:r>
            <w:r w:rsidR="00FA16B7">
              <w:rPr>
                <w:rFonts w:ascii="Times New Roman" w:hAnsi="Times New Roman" w:cs="Times New Roman"/>
                <w:bCs/>
              </w:rPr>
              <w:t>4</w:t>
            </w: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MBP</w:t>
            </w:r>
          </w:p>
        </w:tc>
        <w:tc>
          <w:tcPr>
            <w:tcW w:w="2143" w:type="dxa"/>
          </w:tcPr>
          <w:p w:rsidR="00AA3150" w:rsidRPr="000E5EFF" w:rsidRDefault="00AA3150" w:rsidP="00595F38">
            <w:pPr>
              <w:rPr>
                <w:rFonts w:ascii="Times New Roman" w:hAnsi="Times New Roman" w:cs="Times New Roman"/>
                <w:bCs/>
              </w:rPr>
            </w:pPr>
            <w:r>
              <w:rPr>
                <w:rFonts w:ascii="Times New Roman" w:hAnsi="Times New Roman" w:cs="Times New Roman"/>
                <w:bCs/>
              </w:rPr>
              <w:t xml:space="preserve"> </w:t>
            </w:r>
            <w:r w:rsidR="00D1319B" w:rsidRPr="00D1319B">
              <w:rPr>
                <w:rFonts w:ascii="Times New Roman" w:hAnsi="Times New Roman" w:cs="Times New Roman"/>
                <w:bCs/>
              </w:rPr>
              <w:t xml:space="preserve">1.33 </w:t>
            </w:r>
            <w:r w:rsidRPr="000E5EFF">
              <w:rPr>
                <w:rFonts w:ascii="Times New Roman" w:hAnsi="Times New Roman" w:cs="Times New Roman"/>
                <w:bCs/>
              </w:rPr>
              <w:t>[</w:t>
            </w:r>
            <w:r w:rsidRPr="000D54E8">
              <w:rPr>
                <w:rFonts w:ascii="Times New Roman" w:hAnsi="Times New Roman" w:cs="Times New Roman"/>
                <w:bCs/>
              </w:rPr>
              <w:t>-</w:t>
            </w:r>
            <w:r w:rsidR="00D1319B" w:rsidRPr="00D1319B">
              <w:rPr>
                <w:rFonts w:ascii="Times New Roman" w:hAnsi="Times New Roman" w:cs="Times New Roman"/>
                <w:bCs/>
              </w:rPr>
              <w:t>1.25</w:t>
            </w:r>
            <w:r>
              <w:rPr>
                <w:rFonts w:ascii="Times New Roman" w:hAnsi="Times New Roman" w:cs="Times New Roman"/>
                <w:bCs/>
              </w:rPr>
              <w:t xml:space="preserve">, </w:t>
            </w:r>
            <w:r w:rsidR="00D1319B" w:rsidRPr="00D1319B">
              <w:rPr>
                <w:rFonts w:ascii="Times New Roman" w:hAnsi="Times New Roman" w:cs="Times New Roman"/>
                <w:bCs/>
              </w:rPr>
              <w:t>4.19</w:t>
            </w:r>
            <w:r>
              <w:rPr>
                <w:rFonts w:ascii="Times New Roman" w:hAnsi="Times New Roman" w:cs="Times New Roman"/>
                <w:bCs/>
              </w:rPr>
              <w:t>]</w:t>
            </w:r>
          </w:p>
        </w:tc>
        <w:tc>
          <w:tcPr>
            <w:tcW w:w="2160" w:type="dxa"/>
          </w:tcPr>
          <w:p w:rsidR="00AA3150" w:rsidRPr="00070EA8" w:rsidRDefault="00AA3150" w:rsidP="00D1319B">
            <w:pPr>
              <w:rPr>
                <w:rFonts w:ascii="Times New Roman" w:hAnsi="Times New Roman" w:cs="Times New Roman"/>
                <w:bCs/>
              </w:rPr>
            </w:pPr>
            <w:r>
              <w:rPr>
                <w:rFonts w:ascii="Times New Roman" w:hAnsi="Times New Roman" w:cs="Times New Roman"/>
                <w:bCs/>
              </w:rPr>
              <w:t xml:space="preserve"> </w:t>
            </w:r>
            <w:r w:rsidR="00D1319B" w:rsidRPr="00D1319B">
              <w:rPr>
                <w:rFonts w:ascii="Times New Roman" w:hAnsi="Times New Roman" w:cs="Times New Roman"/>
                <w:bCs/>
              </w:rPr>
              <w:t>0.2</w:t>
            </w:r>
            <w:r w:rsidR="00D1319B">
              <w:rPr>
                <w:rFonts w:ascii="Times New Roman" w:hAnsi="Times New Roman" w:cs="Times New Roman"/>
                <w:bCs/>
              </w:rPr>
              <w:t>8</w:t>
            </w:r>
            <w:r w:rsidR="00D1319B" w:rsidRPr="00D1319B">
              <w:rPr>
                <w:rFonts w:ascii="Times New Roman" w:hAnsi="Times New Roman" w:cs="Times New Roman"/>
                <w:bCs/>
              </w:rPr>
              <w:t xml:space="preserve"> </w:t>
            </w:r>
            <w:r w:rsidRPr="00365B75">
              <w:rPr>
                <w:rFonts w:ascii="Times New Roman" w:hAnsi="Times New Roman" w:cs="Times New Roman"/>
                <w:bCs/>
              </w:rPr>
              <w:t>[</w:t>
            </w:r>
            <w:r w:rsidR="00D1319B" w:rsidRPr="00D1319B">
              <w:rPr>
                <w:rFonts w:ascii="Times New Roman" w:hAnsi="Times New Roman" w:cs="Times New Roman"/>
                <w:bCs/>
              </w:rPr>
              <w:t>-2.28</w:t>
            </w:r>
            <w:r>
              <w:rPr>
                <w:rFonts w:ascii="Times New Roman" w:hAnsi="Times New Roman" w:cs="Times New Roman"/>
                <w:bCs/>
              </w:rPr>
              <w:t>,</w:t>
            </w:r>
            <w:r>
              <w:t xml:space="preserve"> </w:t>
            </w:r>
            <w:r w:rsidR="00D1319B" w:rsidRPr="00D1319B">
              <w:rPr>
                <w:rFonts w:ascii="Times New Roman" w:hAnsi="Times New Roman" w:cs="Times New Roman"/>
                <w:bCs/>
              </w:rPr>
              <w:t>2.50</w:t>
            </w:r>
            <w:r>
              <w:rPr>
                <w:rFonts w:ascii="Times New Roman" w:hAnsi="Times New Roman" w:cs="Times New Roman"/>
                <w:bCs/>
              </w:rPr>
              <w:t>]</w:t>
            </w:r>
          </w:p>
        </w:tc>
        <w:tc>
          <w:tcPr>
            <w:tcW w:w="1063" w:type="dxa"/>
          </w:tcPr>
          <w:p w:rsidR="00AA3150" w:rsidRPr="00112949" w:rsidRDefault="00AA3150" w:rsidP="004B3785">
            <w:pPr>
              <w:jc w:val="center"/>
              <w:rPr>
                <w:rFonts w:ascii="Times New Roman" w:hAnsi="Times New Roman" w:cs="Times New Roman"/>
                <w:bCs/>
                <w:vertAlign w:val="superscript"/>
              </w:rPr>
            </w:pPr>
            <w:r w:rsidRPr="00112949">
              <w:rPr>
                <w:rFonts w:ascii="Times New Roman" w:hAnsi="Times New Roman" w:cs="Times New Roman"/>
                <w:bCs/>
              </w:rPr>
              <w:t>&lt;0.01</w:t>
            </w: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SBP</w:t>
            </w:r>
          </w:p>
        </w:tc>
        <w:tc>
          <w:tcPr>
            <w:tcW w:w="2143" w:type="dxa"/>
          </w:tcPr>
          <w:p w:rsidR="00AA3150" w:rsidRPr="000E5EFF" w:rsidRDefault="00AA3150" w:rsidP="00CB5A9E">
            <w:pPr>
              <w:rPr>
                <w:rFonts w:ascii="Times New Roman" w:hAnsi="Times New Roman" w:cs="Times New Roman"/>
                <w:bCs/>
              </w:rPr>
            </w:pPr>
            <w:r>
              <w:rPr>
                <w:rFonts w:ascii="Times New Roman" w:hAnsi="Times New Roman" w:cs="Times New Roman"/>
                <w:bCs/>
              </w:rPr>
              <w:t xml:space="preserve"> </w:t>
            </w:r>
            <w:r w:rsidR="00CB5A9E" w:rsidRPr="00CB5A9E">
              <w:rPr>
                <w:rFonts w:ascii="Times New Roman" w:hAnsi="Times New Roman" w:cs="Times New Roman"/>
                <w:bCs/>
              </w:rPr>
              <w:t xml:space="preserve">1.94 </w:t>
            </w:r>
            <w:r w:rsidRPr="000E5EFF">
              <w:rPr>
                <w:rFonts w:ascii="Times New Roman" w:hAnsi="Times New Roman" w:cs="Times New Roman"/>
                <w:bCs/>
              </w:rPr>
              <w:t>[</w:t>
            </w:r>
            <w:r w:rsidRPr="000D54E8">
              <w:rPr>
                <w:rFonts w:ascii="Times New Roman" w:hAnsi="Times New Roman" w:cs="Times New Roman"/>
                <w:bCs/>
              </w:rPr>
              <w:t>-</w:t>
            </w:r>
            <w:r w:rsidR="00CB5A9E" w:rsidRPr="00CB5A9E">
              <w:rPr>
                <w:rFonts w:ascii="Times New Roman" w:hAnsi="Times New Roman" w:cs="Times New Roman"/>
                <w:bCs/>
              </w:rPr>
              <w:t>1.81</w:t>
            </w:r>
            <w:r>
              <w:rPr>
                <w:rFonts w:ascii="Times New Roman" w:hAnsi="Times New Roman" w:cs="Times New Roman"/>
                <w:bCs/>
              </w:rPr>
              <w:t xml:space="preserve">, </w:t>
            </w:r>
            <w:r w:rsidR="00CB5A9E" w:rsidRPr="00CB5A9E">
              <w:rPr>
                <w:rFonts w:ascii="Times New Roman" w:hAnsi="Times New Roman" w:cs="Times New Roman"/>
                <w:bCs/>
              </w:rPr>
              <w:t>5.9</w:t>
            </w:r>
            <w:r w:rsidR="00CB5A9E">
              <w:rPr>
                <w:rFonts w:ascii="Times New Roman" w:hAnsi="Times New Roman" w:cs="Times New Roman"/>
                <w:bCs/>
              </w:rPr>
              <w:t>9</w:t>
            </w:r>
            <w:r>
              <w:rPr>
                <w:rFonts w:ascii="Times New Roman" w:hAnsi="Times New Roman" w:cs="Times New Roman"/>
                <w:bCs/>
              </w:rPr>
              <w:t>]</w:t>
            </w:r>
          </w:p>
        </w:tc>
        <w:tc>
          <w:tcPr>
            <w:tcW w:w="2160" w:type="dxa"/>
          </w:tcPr>
          <w:p w:rsidR="00AA3150" w:rsidRPr="00070EA8" w:rsidRDefault="00AA3150" w:rsidP="00CB5A9E">
            <w:pPr>
              <w:rPr>
                <w:rFonts w:ascii="Times New Roman" w:hAnsi="Times New Roman" w:cs="Times New Roman"/>
                <w:bCs/>
              </w:rPr>
            </w:pPr>
            <w:r>
              <w:rPr>
                <w:rFonts w:ascii="Times New Roman" w:hAnsi="Times New Roman" w:cs="Times New Roman"/>
                <w:bCs/>
              </w:rPr>
              <w:t xml:space="preserve"> </w:t>
            </w:r>
            <w:r w:rsidR="00CB5A9E" w:rsidRPr="00CB5A9E">
              <w:rPr>
                <w:rFonts w:ascii="Times New Roman" w:hAnsi="Times New Roman" w:cs="Times New Roman"/>
                <w:bCs/>
              </w:rPr>
              <w:t>0.3</w:t>
            </w:r>
            <w:r w:rsidR="00CB5A9E">
              <w:rPr>
                <w:rFonts w:ascii="Times New Roman" w:hAnsi="Times New Roman" w:cs="Times New Roman"/>
                <w:bCs/>
              </w:rPr>
              <w:t>4</w:t>
            </w:r>
            <w:r w:rsidR="00CB5A9E" w:rsidRPr="00CB5A9E">
              <w:rPr>
                <w:rFonts w:ascii="Times New Roman" w:hAnsi="Times New Roman" w:cs="Times New Roman"/>
                <w:bCs/>
              </w:rPr>
              <w:t xml:space="preserve"> </w:t>
            </w:r>
            <w:r w:rsidRPr="00365B75">
              <w:rPr>
                <w:rFonts w:ascii="Times New Roman" w:hAnsi="Times New Roman" w:cs="Times New Roman"/>
                <w:bCs/>
              </w:rPr>
              <w:t>[</w:t>
            </w:r>
            <w:r w:rsidRPr="000D54E8">
              <w:rPr>
                <w:rFonts w:ascii="Times New Roman" w:hAnsi="Times New Roman" w:cs="Times New Roman"/>
                <w:bCs/>
              </w:rPr>
              <w:t>-</w:t>
            </w:r>
            <w:r w:rsidR="00CB5A9E" w:rsidRPr="00CB5A9E">
              <w:rPr>
                <w:rFonts w:ascii="Times New Roman" w:hAnsi="Times New Roman" w:cs="Times New Roman"/>
                <w:bCs/>
              </w:rPr>
              <w:t>3.</w:t>
            </w:r>
            <w:r w:rsidR="00CB5A9E">
              <w:rPr>
                <w:rFonts w:ascii="Times New Roman" w:hAnsi="Times New Roman" w:cs="Times New Roman"/>
                <w:bCs/>
              </w:rPr>
              <w:t>10</w:t>
            </w:r>
            <w:r>
              <w:rPr>
                <w:rFonts w:ascii="Times New Roman" w:hAnsi="Times New Roman" w:cs="Times New Roman"/>
                <w:bCs/>
              </w:rPr>
              <w:t>,</w:t>
            </w:r>
            <w:r>
              <w:t xml:space="preserve"> </w:t>
            </w:r>
            <w:r w:rsidR="00CB5A9E" w:rsidRPr="00CB5A9E">
              <w:rPr>
                <w:rFonts w:ascii="Times New Roman" w:hAnsi="Times New Roman" w:cs="Times New Roman"/>
                <w:bCs/>
              </w:rPr>
              <w:t>4.1</w:t>
            </w:r>
            <w:r w:rsidR="00CB5A9E">
              <w:rPr>
                <w:rFonts w:ascii="Times New Roman" w:hAnsi="Times New Roman" w:cs="Times New Roman"/>
                <w:bCs/>
              </w:rPr>
              <w:t>4</w:t>
            </w:r>
            <w:r>
              <w:rPr>
                <w:rFonts w:ascii="Times New Roman" w:hAnsi="Times New Roman" w:cs="Times New Roman"/>
                <w:bCs/>
              </w:rPr>
              <w:t>]</w:t>
            </w:r>
          </w:p>
        </w:tc>
        <w:tc>
          <w:tcPr>
            <w:tcW w:w="1063"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&lt;0.01</w:t>
            </w: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DBP</w:t>
            </w:r>
          </w:p>
        </w:tc>
        <w:tc>
          <w:tcPr>
            <w:tcW w:w="2143" w:type="dxa"/>
          </w:tcPr>
          <w:p w:rsidR="00AA3150" w:rsidRPr="000E5EFF" w:rsidRDefault="00AA3150" w:rsidP="00D1319B">
            <w:pPr>
              <w:rPr>
                <w:rFonts w:ascii="Times New Roman" w:hAnsi="Times New Roman" w:cs="Times New Roman"/>
                <w:bCs/>
              </w:rPr>
            </w:pPr>
            <w:r>
              <w:rPr>
                <w:rFonts w:ascii="Times New Roman" w:hAnsi="Times New Roman" w:cs="Times New Roman"/>
                <w:bCs/>
              </w:rPr>
              <w:t xml:space="preserve"> </w:t>
            </w:r>
            <w:r w:rsidR="00D1319B" w:rsidRPr="00D1319B">
              <w:rPr>
                <w:rFonts w:ascii="Times New Roman" w:hAnsi="Times New Roman" w:cs="Times New Roman"/>
                <w:bCs/>
              </w:rPr>
              <w:t>0.9</w:t>
            </w:r>
            <w:r w:rsidR="00D1319B">
              <w:rPr>
                <w:rFonts w:ascii="Times New Roman" w:hAnsi="Times New Roman" w:cs="Times New Roman"/>
                <w:bCs/>
              </w:rPr>
              <w:t>9</w:t>
            </w:r>
            <w:r w:rsidR="00D1319B" w:rsidRPr="00D1319B">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D1319B" w:rsidRPr="00D1319B">
              <w:rPr>
                <w:rFonts w:ascii="Times New Roman" w:hAnsi="Times New Roman" w:cs="Times New Roman"/>
                <w:bCs/>
              </w:rPr>
              <w:t>1.1</w:t>
            </w:r>
            <w:r w:rsidR="00D1319B">
              <w:rPr>
                <w:rFonts w:ascii="Times New Roman" w:hAnsi="Times New Roman" w:cs="Times New Roman"/>
                <w:bCs/>
              </w:rPr>
              <w:t>8</w:t>
            </w:r>
            <w:r>
              <w:rPr>
                <w:rFonts w:ascii="Times New Roman" w:hAnsi="Times New Roman" w:cs="Times New Roman"/>
                <w:bCs/>
              </w:rPr>
              <w:t xml:space="preserve">, </w:t>
            </w:r>
            <w:r w:rsidR="00D1319B" w:rsidRPr="00D1319B">
              <w:rPr>
                <w:rFonts w:ascii="Times New Roman" w:hAnsi="Times New Roman" w:cs="Times New Roman"/>
                <w:bCs/>
              </w:rPr>
              <w:t>3.3</w:t>
            </w:r>
            <w:r w:rsidR="00D1319B">
              <w:rPr>
                <w:rFonts w:ascii="Times New Roman" w:hAnsi="Times New Roman" w:cs="Times New Roman"/>
                <w:bCs/>
              </w:rPr>
              <w:t>9</w:t>
            </w:r>
            <w:r>
              <w:rPr>
                <w:rFonts w:ascii="Times New Roman" w:hAnsi="Times New Roman" w:cs="Times New Roman"/>
                <w:bCs/>
              </w:rPr>
              <w:t>]</w:t>
            </w:r>
          </w:p>
        </w:tc>
        <w:tc>
          <w:tcPr>
            <w:tcW w:w="2160" w:type="dxa"/>
          </w:tcPr>
          <w:p w:rsidR="00AA3150" w:rsidRPr="00070EA8" w:rsidRDefault="00AA3150" w:rsidP="00D1319B">
            <w:pPr>
              <w:rPr>
                <w:rFonts w:ascii="Times New Roman" w:hAnsi="Times New Roman" w:cs="Times New Roman"/>
                <w:bCs/>
              </w:rPr>
            </w:pPr>
            <w:r>
              <w:rPr>
                <w:rFonts w:ascii="Times New Roman" w:hAnsi="Times New Roman" w:cs="Times New Roman"/>
                <w:bCs/>
              </w:rPr>
              <w:t xml:space="preserve"> </w:t>
            </w:r>
            <w:r w:rsidRPr="000D54E8">
              <w:rPr>
                <w:rFonts w:ascii="Times New Roman" w:hAnsi="Times New Roman" w:cs="Times New Roman"/>
                <w:bCs/>
              </w:rPr>
              <w:t>0.</w:t>
            </w:r>
            <w:r w:rsidR="00D1319B">
              <w:rPr>
                <w:rFonts w:ascii="Times New Roman" w:hAnsi="Times New Roman" w:cs="Times New Roman"/>
                <w:bCs/>
              </w:rPr>
              <w:t>1</w:t>
            </w:r>
            <w:r w:rsidRPr="000D54E8">
              <w:rPr>
                <w:rFonts w:ascii="Times New Roman" w:hAnsi="Times New Roman" w:cs="Times New Roman"/>
                <w:bCs/>
              </w:rPr>
              <w:t xml:space="preserve">9 </w:t>
            </w:r>
            <w:r w:rsidRPr="00365B75">
              <w:rPr>
                <w:rFonts w:ascii="Times New Roman" w:hAnsi="Times New Roman" w:cs="Times New Roman"/>
                <w:bCs/>
              </w:rPr>
              <w:t>[</w:t>
            </w:r>
            <w:r w:rsidRPr="000D54E8">
              <w:rPr>
                <w:rFonts w:ascii="Times New Roman" w:hAnsi="Times New Roman" w:cs="Times New Roman"/>
                <w:bCs/>
              </w:rPr>
              <w:t>-</w:t>
            </w:r>
            <w:r w:rsidR="00D1319B" w:rsidRPr="00D1319B">
              <w:rPr>
                <w:rFonts w:ascii="Times New Roman" w:hAnsi="Times New Roman" w:cs="Times New Roman"/>
                <w:bCs/>
              </w:rPr>
              <w:t>1.89</w:t>
            </w:r>
            <w:r>
              <w:rPr>
                <w:rFonts w:ascii="Times New Roman" w:hAnsi="Times New Roman" w:cs="Times New Roman"/>
                <w:bCs/>
              </w:rPr>
              <w:t>,</w:t>
            </w:r>
            <w:r>
              <w:t xml:space="preserve"> </w:t>
            </w:r>
            <w:r w:rsidR="00D1319B" w:rsidRPr="00D1319B">
              <w:rPr>
                <w:rFonts w:ascii="Times New Roman" w:hAnsi="Times New Roman" w:cs="Times New Roman"/>
                <w:bCs/>
              </w:rPr>
              <w:t>2.16</w:t>
            </w:r>
            <w:r>
              <w:rPr>
                <w:rFonts w:ascii="Times New Roman" w:hAnsi="Times New Roman" w:cs="Times New Roman"/>
                <w:bCs/>
              </w:rPr>
              <w:t>]</w:t>
            </w:r>
          </w:p>
        </w:tc>
        <w:tc>
          <w:tcPr>
            <w:tcW w:w="1063"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&lt;0.01</w:t>
            </w:r>
          </w:p>
        </w:tc>
      </w:tr>
      <w:tr w:rsidR="00FB3BA6" w:rsidRPr="00607556" w:rsidTr="001C633F">
        <w:trPr>
          <w:jc w:val="center"/>
        </w:trPr>
        <w:tc>
          <w:tcPr>
            <w:tcW w:w="3060" w:type="dxa"/>
          </w:tcPr>
          <w:p w:rsidR="00FB3BA6" w:rsidRPr="00112949" w:rsidRDefault="00FB3BA6" w:rsidP="00FA0482">
            <w:pPr>
              <w:jc w:val="center"/>
              <w:rPr>
                <w:rFonts w:ascii="Times New Roman" w:hAnsi="Times New Roman" w:cs="Times New Roman"/>
                <w:bCs/>
              </w:rPr>
            </w:pPr>
            <w:r w:rsidRPr="00112949">
              <w:rPr>
                <w:rFonts w:ascii="Times New Roman" w:hAnsi="Times New Roman" w:cs="Times New Roman"/>
                <w:bCs/>
              </w:rPr>
              <w:t>Non-sepsis cohort</w:t>
            </w:r>
            <w:r w:rsidR="00EA6778">
              <w:rPr>
                <w:rFonts w:ascii="Times New Roman" w:hAnsi="Times New Roman" w:cs="Times New Roman"/>
                <w:bCs/>
              </w:rPr>
              <w:t xml:space="preserve"> </w:t>
            </w:r>
            <w:r>
              <w:rPr>
                <w:rFonts w:ascii="Times New Roman" w:hAnsi="Times New Roman" w:cs="Times New Roman"/>
                <w:bCs/>
              </w:rPr>
              <w:t>(n=</w:t>
            </w:r>
            <w:r w:rsidRPr="001627E6">
              <w:rPr>
                <w:rFonts w:ascii="Times New Roman" w:hAnsi="Times New Roman" w:cs="Times New Roman"/>
                <w:bCs/>
              </w:rPr>
              <w:t>38</w:t>
            </w:r>
            <w:r w:rsidR="00FA0482">
              <w:rPr>
                <w:rFonts w:ascii="Times New Roman" w:hAnsi="Times New Roman" w:cs="Times New Roman"/>
                <w:bCs/>
              </w:rPr>
              <w:t>62</w:t>
            </w:r>
            <w:r>
              <w:rPr>
                <w:rFonts w:ascii="Times New Roman" w:hAnsi="Times New Roman" w:cs="Times New Roman"/>
                <w:bCs/>
              </w:rPr>
              <w:t>)</w:t>
            </w:r>
          </w:p>
        </w:tc>
        <w:tc>
          <w:tcPr>
            <w:tcW w:w="2143" w:type="dxa"/>
          </w:tcPr>
          <w:p w:rsidR="00FB3BA6" w:rsidRPr="00112949" w:rsidRDefault="00FB3BA6" w:rsidP="004B3785">
            <w:pPr>
              <w:jc w:val="center"/>
              <w:rPr>
                <w:rFonts w:ascii="Times New Roman" w:hAnsi="Times New Roman" w:cs="Times New Roman"/>
                <w:bCs/>
              </w:rPr>
            </w:pPr>
            <w:r w:rsidRPr="00112949">
              <w:rPr>
                <w:rFonts w:ascii="Times New Roman" w:hAnsi="Times New Roman" w:cs="Times New Roman"/>
                <w:bCs/>
              </w:rPr>
              <w:t>n= 3597</w:t>
            </w:r>
          </w:p>
        </w:tc>
        <w:tc>
          <w:tcPr>
            <w:tcW w:w="2160" w:type="dxa"/>
          </w:tcPr>
          <w:p w:rsidR="00FB3BA6" w:rsidRPr="00112949" w:rsidRDefault="00FB3BA6" w:rsidP="004B3785">
            <w:pPr>
              <w:jc w:val="center"/>
              <w:rPr>
                <w:rFonts w:ascii="Times New Roman" w:hAnsi="Times New Roman" w:cs="Times New Roman"/>
                <w:bCs/>
              </w:rPr>
            </w:pPr>
            <w:r w:rsidRPr="00112949">
              <w:rPr>
                <w:rFonts w:ascii="Times New Roman" w:hAnsi="Times New Roman" w:cs="Times New Roman"/>
                <w:bCs/>
              </w:rPr>
              <w:t>n=265</w:t>
            </w:r>
          </w:p>
        </w:tc>
        <w:tc>
          <w:tcPr>
            <w:tcW w:w="1063" w:type="dxa"/>
          </w:tcPr>
          <w:p w:rsidR="00FB3BA6" w:rsidRPr="00112949" w:rsidRDefault="00FB3BA6" w:rsidP="004B3785">
            <w:pPr>
              <w:jc w:val="center"/>
              <w:rPr>
                <w:rFonts w:ascii="Times New Roman" w:hAnsi="Times New Roman" w:cs="Times New Roman"/>
                <w:bCs/>
              </w:rPr>
            </w:pP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HR</w:t>
            </w:r>
          </w:p>
        </w:tc>
        <w:tc>
          <w:tcPr>
            <w:tcW w:w="2143" w:type="dxa"/>
          </w:tcPr>
          <w:p w:rsidR="00AA3150" w:rsidRPr="000E5EFF" w:rsidRDefault="00AA3150" w:rsidP="00134D12">
            <w:pPr>
              <w:rPr>
                <w:rFonts w:ascii="Times New Roman" w:hAnsi="Times New Roman" w:cs="Times New Roman"/>
                <w:bCs/>
              </w:rPr>
            </w:pPr>
            <w:r>
              <w:rPr>
                <w:rFonts w:ascii="Times New Roman" w:hAnsi="Times New Roman" w:cs="Times New Roman"/>
                <w:bCs/>
              </w:rPr>
              <w:t xml:space="preserve"> </w:t>
            </w:r>
            <w:r w:rsidR="00CB535D" w:rsidRPr="00CB535D">
              <w:rPr>
                <w:rFonts w:ascii="Times New Roman" w:hAnsi="Times New Roman" w:cs="Times New Roman"/>
                <w:bCs/>
              </w:rPr>
              <w:t>0.</w:t>
            </w:r>
            <w:r w:rsidR="00134D12">
              <w:rPr>
                <w:rFonts w:ascii="Times New Roman" w:hAnsi="Times New Roman" w:cs="Times New Roman"/>
                <w:bCs/>
              </w:rPr>
              <w:t>64</w:t>
            </w:r>
            <w:r w:rsidR="00CB535D" w:rsidRPr="00CB535D">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CB535D" w:rsidRPr="00CB535D">
              <w:rPr>
                <w:rFonts w:ascii="Times New Roman" w:hAnsi="Times New Roman" w:cs="Times New Roman"/>
                <w:bCs/>
              </w:rPr>
              <w:t>2.</w:t>
            </w:r>
            <w:r w:rsidR="00134D12">
              <w:rPr>
                <w:rFonts w:ascii="Times New Roman" w:hAnsi="Times New Roman" w:cs="Times New Roman"/>
                <w:bCs/>
              </w:rPr>
              <w:t>16</w:t>
            </w:r>
            <w:r>
              <w:rPr>
                <w:rFonts w:ascii="Times New Roman" w:hAnsi="Times New Roman" w:cs="Times New Roman"/>
                <w:bCs/>
              </w:rPr>
              <w:t xml:space="preserve">, </w:t>
            </w:r>
            <w:r w:rsidR="00CB535D" w:rsidRPr="00CB535D">
              <w:rPr>
                <w:rFonts w:ascii="Times New Roman" w:hAnsi="Times New Roman" w:cs="Times New Roman"/>
                <w:bCs/>
              </w:rPr>
              <w:t>3.8</w:t>
            </w:r>
            <w:r w:rsidR="00134D12">
              <w:rPr>
                <w:rFonts w:ascii="Times New Roman" w:hAnsi="Times New Roman" w:cs="Times New Roman"/>
                <w:bCs/>
              </w:rPr>
              <w:t>7</w:t>
            </w:r>
            <w:r>
              <w:rPr>
                <w:rFonts w:ascii="Times New Roman" w:hAnsi="Times New Roman" w:cs="Times New Roman"/>
                <w:bCs/>
              </w:rPr>
              <w:t>]</w:t>
            </w:r>
          </w:p>
        </w:tc>
        <w:tc>
          <w:tcPr>
            <w:tcW w:w="2160" w:type="dxa"/>
          </w:tcPr>
          <w:p w:rsidR="00AA3150" w:rsidRPr="00070EA8" w:rsidRDefault="00AA3150" w:rsidP="00134D12">
            <w:pPr>
              <w:rPr>
                <w:rFonts w:ascii="Times New Roman" w:hAnsi="Times New Roman" w:cs="Times New Roman"/>
                <w:bCs/>
              </w:rPr>
            </w:pPr>
            <w:r>
              <w:rPr>
                <w:rFonts w:ascii="Times New Roman" w:hAnsi="Times New Roman" w:cs="Times New Roman"/>
                <w:bCs/>
              </w:rPr>
              <w:t xml:space="preserve"> </w:t>
            </w:r>
            <w:r w:rsidR="00134D12" w:rsidRPr="00134D12">
              <w:rPr>
                <w:rFonts w:ascii="Times New Roman" w:hAnsi="Times New Roman" w:cs="Times New Roman"/>
                <w:bCs/>
              </w:rPr>
              <w:t xml:space="preserve">0.29 </w:t>
            </w:r>
            <w:r w:rsidRPr="00365B75">
              <w:rPr>
                <w:rFonts w:ascii="Times New Roman" w:hAnsi="Times New Roman" w:cs="Times New Roman"/>
                <w:bCs/>
              </w:rPr>
              <w:t>[</w:t>
            </w:r>
            <w:r w:rsidRPr="000D54E8">
              <w:rPr>
                <w:rFonts w:ascii="Times New Roman" w:hAnsi="Times New Roman" w:cs="Times New Roman"/>
                <w:bCs/>
              </w:rPr>
              <w:t>-</w:t>
            </w:r>
            <w:r w:rsidR="00CB535D" w:rsidRPr="00CB535D">
              <w:rPr>
                <w:rFonts w:ascii="Times New Roman" w:hAnsi="Times New Roman" w:cs="Times New Roman"/>
                <w:bCs/>
              </w:rPr>
              <w:t>2.5</w:t>
            </w:r>
            <w:r w:rsidR="00134D12">
              <w:rPr>
                <w:rFonts w:ascii="Times New Roman" w:hAnsi="Times New Roman" w:cs="Times New Roman"/>
                <w:bCs/>
              </w:rPr>
              <w:t>5</w:t>
            </w:r>
            <w:r>
              <w:rPr>
                <w:rFonts w:ascii="Times New Roman" w:hAnsi="Times New Roman" w:cs="Times New Roman"/>
                <w:bCs/>
              </w:rPr>
              <w:t>,</w:t>
            </w:r>
            <w:r>
              <w:t xml:space="preserve"> </w:t>
            </w:r>
            <w:r w:rsidR="00CB535D" w:rsidRPr="00CB535D">
              <w:rPr>
                <w:rFonts w:ascii="Times New Roman" w:hAnsi="Times New Roman" w:cs="Times New Roman"/>
                <w:bCs/>
              </w:rPr>
              <w:t>3.</w:t>
            </w:r>
            <w:r w:rsidR="00134D12">
              <w:rPr>
                <w:rFonts w:ascii="Times New Roman" w:hAnsi="Times New Roman" w:cs="Times New Roman"/>
                <w:bCs/>
              </w:rPr>
              <w:t>47</w:t>
            </w:r>
            <w:r>
              <w:rPr>
                <w:rFonts w:ascii="Times New Roman" w:hAnsi="Times New Roman" w:cs="Times New Roman"/>
                <w:bCs/>
              </w:rPr>
              <w:t>]</w:t>
            </w:r>
          </w:p>
        </w:tc>
        <w:tc>
          <w:tcPr>
            <w:tcW w:w="1063" w:type="dxa"/>
          </w:tcPr>
          <w:p w:rsidR="00AA3150" w:rsidRPr="00112949" w:rsidRDefault="00134D12" w:rsidP="004B3785">
            <w:pPr>
              <w:jc w:val="center"/>
              <w:rPr>
                <w:rFonts w:ascii="Times New Roman" w:hAnsi="Times New Roman" w:cs="Times New Roman"/>
                <w:bCs/>
              </w:rPr>
            </w:pPr>
            <w:r w:rsidRPr="00134D12">
              <w:rPr>
                <w:rFonts w:ascii="Times New Roman" w:hAnsi="Times New Roman" w:cs="Times New Roman"/>
                <w:bCs/>
              </w:rPr>
              <w:t>0.254</w:t>
            </w: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MBP</w:t>
            </w:r>
          </w:p>
        </w:tc>
        <w:tc>
          <w:tcPr>
            <w:tcW w:w="2143" w:type="dxa"/>
          </w:tcPr>
          <w:p w:rsidR="00AA3150" w:rsidRPr="000E5EFF" w:rsidRDefault="00AA3150" w:rsidP="00134D12">
            <w:pPr>
              <w:rPr>
                <w:rFonts w:ascii="Times New Roman" w:hAnsi="Times New Roman" w:cs="Times New Roman"/>
                <w:bCs/>
              </w:rPr>
            </w:pPr>
            <w:r>
              <w:rPr>
                <w:rFonts w:ascii="Times New Roman" w:hAnsi="Times New Roman" w:cs="Times New Roman"/>
                <w:bCs/>
              </w:rPr>
              <w:t xml:space="preserve"> </w:t>
            </w:r>
            <w:r w:rsidR="000C604A" w:rsidRPr="000C604A">
              <w:rPr>
                <w:rFonts w:ascii="Times New Roman" w:hAnsi="Times New Roman" w:cs="Times New Roman"/>
                <w:bCs/>
              </w:rPr>
              <w:t>1.</w:t>
            </w:r>
            <w:r w:rsidR="00134D12">
              <w:rPr>
                <w:rFonts w:ascii="Times New Roman" w:hAnsi="Times New Roman" w:cs="Times New Roman"/>
                <w:bCs/>
              </w:rPr>
              <w:t>54</w:t>
            </w:r>
            <w:r w:rsidR="000C604A" w:rsidRPr="000C604A">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0C604A" w:rsidRPr="000C604A">
              <w:rPr>
                <w:rFonts w:ascii="Times New Roman" w:hAnsi="Times New Roman" w:cs="Times New Roman"/>
                <w:bCs/>
              </w:rPr>
              <w:t>1.</w:t>
            </w:r>
            <w:r w:rsidR="00134D12">
              <w:rPr>
                <w:rFonts w:ascii="Times New Roman" w:hAnsi="Times New Roman" w:cs="Times New Roman"/>
                <w:bCs/>
              </w:rPr>
              <w:t>2</w:t>
            </w:r>
            <w:r w:rsidR="000C604A" w:rsidRPr="000C604A">
              <w:rPr>
                <w:rFonts w:ascii="Times New Roman" w:hAnsi="Times New Roman" w:cs="Times New Roman"/>
                <w:bCs/>
              </w:rPr>
              <w:t>9</w:t>
            </w:r>
            <w:r>
              <w:rPr>
                <w:rFonts w:ascii="Times New Roman" w:hAnsi="Times New Roman" w:cs="Times New Roman"/>
                <w:bCs/>
              </w:rPr>
              <w:t xml:space="preserve">, </w:t>
            </w:r>
            <w:r w:rsidR="000C604A" w:rsidRPr="000C604A">
              <w:rPr>
                <w:rFonts w:ascii="Times New Roman" w:hAnsi="Times New Roman" w:cs="Times New Roman"/>
                <w:bCs/>
              </w:rPr>
              <w:t>4.7</w:t>
            </w:r>
            <w:r w:rsidR="00134D12">
              <w:rPr>
                <w:rFonts w:ascii="Times New Roman" w:hAnsi="Times New Roman" w:cs="Times New Roman"/>
                <w:bCs/>
              </w:rPr>
              <w:t>1</w:t>
            </w:r>
            <w:r>
              <w:rPr>
                <w:rFonts w:ascii="Times New Roman" w:hAnsi="Times New Roman" w:cs="Times New Roman"/>
                <w:bCs/>
              </w:rPr>
              <w:t>]</w:t>
            </w:r>
          </w:p>
        </w:tc>
        <w:tc>
          <w:tcPr>
            <w:tcW w:w="2160" w:type="dxa"/>
          </w:tcPr>
          <w:p w:rsidR="00AA3150" w:rsidRPr="00070EA8" w:rsidRDefault="00AA3150" w:rsidP="00134D12">
            <w:pPr>
              <w:rPr>
                <w:rFonts w:ascii="Times New Roman" w:hAnsi="Times New Roman" w:cs="Times New Roman"/>
                <w:bCs/>
              </w:rPr>
            </w:pPr>
            <w:r>
              <w:rPr>
                <w:rFonts w:ascii="Times New Roman" w:hAnsi="Times New Roman" w:cs="Times New Roman"/>
                <w:bCs/>
              </w:rPr>
              <w:t xml:space="preserve"> </w:t>
            </w:r>
            <w:r w:rsidR="00134D12" w:rsidRPr="00134D12">
              <w:rPr>
                <w:rFonts w:ascii="Times New Roman" w:hAnsi="Times New Roman" w:cs="Times New Roman"/>
                <w:bCs/>
              </w:rPr>
              <w:t xml:space="preserve">0.77 </w:t>
            </w:r>
            <w:r w:rsidRPr="00365B75">
              <w:rPr>
                <w:rFonts w:ascii="Times New Roman" w:hAnsi="Times New Roman" w:cs="Times New Roman"/>
                <w:bCs/>
              </w:rPr>
              <w:t>[</w:t>
            </w:r>
            <w:r w:rsidRPr="000D54E8">
              <w:rPr>
                <w:rFonts w:ascii="Times New Roman" w:hAnsi="Times New Roman" w:cs="Times New Roman"/>
                <w:bCs/>
              </w:rPr>
              <w:t>-</w:t>
            </w:r>
            <w:r w:rsidR="000C604A" w:rsidRPr="000C604A">
              <w:rPr>
                <w:rFonts w:ascii="Times New Roman" w:hAnsi="Times New Roman" w:cs="Times New Roman"/>
                <w:bCs/>
              </w:rPr>
              <w:t>2.</w:t>
            </w:r>
            <w:r w:rsidR="00134D12">
              <w:rPr>
                <w:rFonts w:ascii="Times New Roman" w:hAnsi="Times New Roman" w:cs="Times New Roman"/>
                <w:bCs/>
              </w:rPr>
              <w:t>45</w:t>
            </w:r>
            <w:r>
              <w:rPr>
                <w:rFonts w:ascii="Times New Roman" w:hAnsi="Times New Roman" w:cs="Times New Roman"/>
                <w:bCs/>
              </w:rPr>
              <w:t>,</w:t>
            </w:r>
            <w:r>
              <w:t xml:space="preserve"> </w:t>
            </w:r>
            <w:r w:rsidR="000C604A" w:rsidRPr="000C604A">
              <w:rPr>
                <w:rFonts w:ascii="Times New Roman" w:hAnsi="Times New Roman" w:cs="Times New Roman"/>
                <w:bCs/>
              </w:rPr>
              <w:t>3.</w:t>
            </w:r>
            <w:r w:rsidR="00134D12">
              <w:rPr>
                <w:rFonts w:ascii="Times New Roman" w:hAnsi="Times New Roman" w:cs="Times New Roman"/>
                <w:bCs/>
              </w:rPr>
              <w:t>90</w:t>
            </w:r>
            <w:r>
              <w:rPr>
                <w:rFonts w:ascii="Times New Roman" w:hAnsi="Times New Roman" w:cs="Times New Roman"/>
                <w:bCs/>
              </w:rPr>
              <w:t>]</w:t>
            </w:r>
          </w:p>
        </w:tc>
        <w:tc>
          <w:tcPr>
            <w:tcW w:w="1063" w:type="dxa"/>
          </w:tcPr>
          <w:p w:rsidR="00AA3150" w:rsidRPr="00112949" w:rsidRDefault="00AA3150" w:rsidP="004B3785">
            <w:pPr>
              <w:jc w:val="center"/>
              <w:rPr>
                <w:rFonts w:ascii="Times New Roman" w:hAnsi="Times New Roman" w:cs="Times New Roman"/>
                <w:bCs/>
                <w:vertAlign w:val="superscript"/>
              </w:rPr>
            </w:pPr>
            <w:r w:rsidRPr="00DE4168">
              <w:rPr>
                <w:rFonts w:ascii="Times New Roman" w:hAnsi="Times New Roman" w:cs="Times New Roman"/>
                <w:bCs/>
              </w:rPr>
              <w:t>0.01</w:t>
            </w:r>
            <w:r>
              <w:rPr>
                <w:rFonts w:ascii="Times New Roman" w:hAnsi="Times New Roman" w:cs="Times New Roman"/>
                <w:bCs/>
              </w:rPr>
              <w:t>2</w:t>
            </w: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SBP</w:t>
            </w:r>
          </w:p>
        </w:tc>
        <w:tc>
          <w:tcPr>
            <w:tcW w:w="2143" w:type="dxa"/>
          </w:tcPr>
          <w:p w:rsidR="00AA3150" w:rsidRPr="000E5EFF" w:rsidRDefault="00AA3150" w:rsidP="00CF6B21">
            <w:pPr>
              <w:rPr>
                <w:rFonts w:ascii="Times New Roman" w:hAnsi="Times New Roman" w:cs="Times New Roman"/>
                <w:bCs/>
              </w:rPr>
            </w:pPr>
            <w:r>
              <w:rPr>
                <w:rFonts w:ascii="Times New Roman" w:hAnsi="Times New Roman" w:cs="Times New Roman"/>
                <w:bCs/>
              </w:rPr>
              <w:t xml:space="preserve"> </w:t>
            </w:r>
            <w:r w:rsidR="00CF6B21" w:rsidRPr="00CF6B21">
              <w:rPr>
                <w:rFonts w:ascii="Times New Roman" w:hAnsi="Times New Roman" w:cs="Times New Roman"/>
                <w:bCs/>
              </w:rPr>
              <w:t xml:space="preserve">2.82 </w:t>
            </w:r>
            <w:r w:rsidRPr="000E5EFF">
              <w:rPr>
                <w:rFonts w:ascii="Times New Roman" w:hAnsi="Times New Roman" w:cs="Times New Roman"/>
                <w:bCs/>
              </w:rPr>
              <w:t>[</w:t>
            </w:r>
            <w:r w:rsidRPr="000D54E8">
              <w:rPr>
                <w:rFonts w:ascii="Times New Roman" w:hAnsi="Times New Roman" w:cs="Times New Roman"/>
                <w:bCs/>
              </w:rPr>
              <w:t>-</w:t>
            </w:r>
            <w:r w:rsidR="00CF6B21" w:rsidRPr="00CF6B21">
              <w:rPr>
                <w:rFonts w:ascii="Times New Roman" w:hAnsi="Times New Roman" w:cs="Times New Roman"/>
                <w:bCs/>
              </w:rPr>
              <w:t>1.45</w:t>
            </w:r>
            <w:r>
              <w:rPr>
                <w:rFonts w:ascii="Times New Roman" w:hAnsi="Times New Roman" w:cs="Times New Roman"/>
                <w:bCs/>
              </w:rPr>
              <w:t xml:space="preserve">, </w:t>
            </w:r>
            <w:r w:rsidR="00CF6B21" w:rsidRPr="00CF6B21">
              <w:rPr>
                <w:rFonts w:ascii="Times New Roman" w:hAnsi="Times New Roman" w:cs="Times New Roman"/>
                <w:bCs/>
              </w:rPr>
              <w:t>7.4</w:t>
            </w:r>
            <w:r w:rsidR="00CF6B21">
              <w:rPr>
                <w:rFonts w:ascii="Times New Roman" w:hAnsi="Times New Roman" w:cs="Times New Roman"/>
                <w:bCs/>
              </w:rPr>
              <w:t>3</w:t>
            </w:r>
            <w:r>
              <w:rPr>
                <w:rFonts w:ascii="Times New Roman" w:hAnsi="Times New Roman" w:cs="Times New Roman"/>
                <w:bCs/>
              </w:rPr>
              <w:t>]</w:t>
            </w:r>
          </w:p>
        </w:tc>
        <w:tc>
          <w:tcPr>
            <w:tcW w:w="2160" w:type="dxa"/>
          </w:tcPr>
          <w:p w:rsidR="00AA3150" w:rsidRPr="00070EA8" w:rsidRDefault="00AA3150" w:rsidP="00CF6B21">
            <w:pPr>
              <w:rPr>
                <w:rFonts w:ascii="Times New Roman" w:hAnsi="Times New Roman" w:cs="Times New Roman"/>
                <w:bCs/>
              </w:rPr>
            </w:pPr>
            <w:r>
              <w:rPr>
                <w:rFonts w:ascii="Times New Roman" w:hAnsi="Times New Roman" w:cs="Times New Roman"/>
                <w:bCs/>
              </w:rPr>
              <w:t xml:space="preserve"> </w:t>
            </w:r>
            <w:r w:rsidR="00CF6B21" w:rsidRPr="00CF6B21">
              <w:rPr>
                <w:rFonts w:ascii="Times New Roman" w:hAnsi="Times New Roman" w:cs="Times New Roman"/>
                <w:bCs/>
              </w:rPr>
              <w:t xml:space="preserve">1.66 </w:t>
            </w:r>
            <w:r w:rsidRPr="00365B75">
              <w:rPr>
                <w:rFonts w:ascii="Times New Roman" w:hAnsi="Times New Roman" w:cs="Times New Roman"/>
                <w:bCs/>
              </w:rPr>
              <w:t>[</w:t>
            </w:r>
            <w:r w:rsidRPr="000D54E8">
              <w:rPr>
                <w:rFonts w:ascii="Times New Roman" w:hAnsi="Times New Roman" w:cs="Times New Roman"/>
                <w:bCs/>
              </w:rPr>
              <w:t>-</w:t>
            </w:r>
            <w:r w:rsidR="00CF6B21" w:rsidRPr="00CF6B21">
              <w:rPr>
                <w:rFonts w:ascii="Times New Roman" w:hAnsi="Times New Roman" w:cs="Times New Roman"/>
                <w:bCs/>
              </w:rPr>
              <w:t>2.3</w:t>
            </w:r>
            <w:r w:rsidR="00CF6B21">
              <w:rPr>
                <w:rFonts w:ascii="Times New Roman" w:hAnsi="Times New Roman" w:cs="Times New Roman"/>
                <w:bCs/>
              </w:rPr>
              <w:t>7</w:t>
            </w:r>
            <w:r>
              <w:rPr>
                <w:rFonts w:ascii="Times New Roman" w:hAnsi="Times New Roman" w:cs="Times New Roman"/>
                <w:bCs/>
              </w:rPr>
              <w:t>,</w:t>
            </w:r>
            <w:r>
              <w:t xml:space="preserve"> </w:t>
            </w:r>
            <w:r w:rsidR="00CF6B21" w:rsidRPr="00CF6B21">
              <w:rPr>
                <w:rFonts w:ascii="Times New Roman" w:hAnsi="Times New Roman" w:cs="Times New Roman"/>
                <w:bCs/>
              </w:rPr>
              <w:t>5.8</w:t>
            </w:r>
            <w:r w:rsidR="00CF6B21">
              <w:rPr>
                <w:rFonts w:ascii="Times New Roman" w:hAnsi="Times New Roman" w:cs="Times New Roman"/>
                <w:bCs/>
              </w:rPr>
              <w:t>3</w:t>
            </w:r>
            <w:r>
              <w:rPr>
                <w:rFonts w:ascii="Times New Roman" w:hAnsi="Times New Roman" w:cs="Times New Roman"/>
                <w:bCs/>
              </w:rPr>
              <w:t>]</w:t>
            </w:r>
          </w:p>
        </w:tc>
        <w:tc>
          <w:tcPr>
            <w:tcW w:w="1063"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&lt;0.01</w:t>
            </w:r>
          </w:p>
        </w:tc>
      </w:tr>
      <w:tr w:rsidR="00AA3150" w:rsidRPr="00607556" w:rsidTr="001C633F">
        <w:trPr>
          <w:jc w:val="center"/>
        </w:trPr>
        <w:tc>
          <w:tcPr>
            <w:tcW w:w="3060" w:type="dxa"/>
          </w:tcPr>
          <w:p w:rsidR="00AA3150" w:rsidRPr="00112949" w:rsidRDefault="00AA3150" w:rsidP="004B3785">
            <w:pPr>
              <w:jc w:val="center"/>
              <w:rPr>
                <w:rFonts w:ascii="Times New Roman" w:hAnsi="Times New Roman" w:cs="Times New Roman"/>
                <w:bCs/>
              </w:rPr>
            </w:pPr>
            <w:r w:rsidRPr="00112949">
              <w:rPr>
                <w:rFonts w:ascii="Times New Roman" w:hAnsi="Times New Roman" w:cs="Times New Roman"/>
                <w:bCs/>
              </w:rPr>
              <w:t>DBP</w:t>
            </w:r>
          </w:p>
        </w:tc>
        <w:tc>
          <w:tcPr>
            <w:tcW w:w="2143" w:type="dxa"/>
          </w:tcPr>
          <w:p w:rsidR="00AA3150" w:rsidRPr="000E5EFF" w:rsidRDefault="00AA3150" w:rsidP="00CF6B21">
            <w:pPr>
              <w:rPr>
                <w:rFonts w:ascii="Times New Roman" w:hAnsi="Times New Roman" w:cs="Times New Roman"/>
                <w:bCs/>
              </w:rPr>
            </w:pPr>
            <w:r>
              <w:rPr>
                <w:rFonts w:ascii="Times New Roman" w:hAnsi="Times New Roman" w:cs="Times New Roman"/>
                <w:bCs/>
              </w:rPr>
              <w:t xml:space="preserve"> </w:t>
            </w:r>
            <w:r w:rsidR="00CF6B21" w:rsidRPr="00CF6B21">
              <w:rPr>
                <w:rFonts w:ascii="Times New Roman" w:hAnsi="Times New Roman" w:cs="Times New Roman"/>
                <w:bCs/>
              </w:rPr>
              <w:t xml:space="preserve">1.03 </w:t>
            </w:r>
            <w:r w:rsidRPr="000E5EFF">
              <w:rPr>
                <w:rFonts w:ascii="Times New Roman" w:hAnsi="Times New Roman" w:cs="Times New Roman"/>
                <w:bCs/>
              </w:rPr>
              <w:t>[</w:t>
            </w:r>
            <w:r w:rsidRPr="000D54E8">
              <w:rPr>
                <w:rFonts w:ascii="Times New Roman" w:hAnsi="Times New Roman" w:cs="Times New Roman"/>
                <w:bCs/>
              </w:rPr>
              <w:t>-</w:t>
            </w:r>
            <w:r w:rsidR="00CF6B21" w:rsidRPr="00CF6B21">
              <w:rPr>
                <w:rFonts w:ascii="Times New Roman" w:hAnsi="Times New Roman" w:cs="Times New Roman"/>
                <w:bCs/>
              </w:rPr>
              <w:t>1.4</w:t>
            </w:r>
            <w:r w:rsidR="00CF6B21">
              <w:rPr>
                <w:rFonts w:ascii="Times New Roman" w:hAnsi="Times New Roman" w:cs="Times New Roman"/>
                <w:bCs/>
              </w:rPr>
              <w:t>4</w:t>
            </w:r>
            <w:r>
              <w:rPr>
                <w:rFonts w:ascii="Times New Roman" w:hAnsi="Times New Roman" w:cs="Times New Roman"/>
                <w:bCs/>
              </w:rPr>
              <w:t xml:space="preserve">, </w:t>
            </w:r>
            <w:r w:rsidR="00CF6B21" w:rsidRPr="00CF6B21">
              <w:rPr>
                <w:rFonts w:ascii="Times New Roman" w:hAnsi="Times New Roman" w:cs="Times New Roman"/>
                <w:bCs/>
              </w:rPr>
              <w:t>3.6</w:t>
            </w:r>
            <w:r w:rsidR="00CF6B21">
              <w:rPr>
                <w:rFonts w:ascii="Times New Roman" w:hAnsi="Times New Roman" w:cs="Times New Roman"/>
                <w:bCs/>
              </w:rPr>
              <w:t>5</w:t>
            </w:r>
            <w:r>
              <w:rPr>
                <w:rFonts w:ascii="Times New Roman" w:hAnsi="Times New Roman" w:cs="Times New Roman"/>
                <w:bCs/>
              </w:rPr>
              <w:t>]</w:t>
            </w:r>
          </w:p>
        </w:tc>
        <w:tc>
          <w:tcPr>
            <w:tcW w:w="2160" w:type="dxa"/>
          </w:tcPr>
          <w:p w:rsidR="00AA3150" w:rsidRPr="00070EA8" w:rsidRDefault="00AA3150" w:rsidP="00CF6B21">
            <w:pPr>
              <w:rPr>
                <w:rFonts w:ascii="Times New Roman" w:hAnsi="Times New Roman" w:cs="Times New Roman"/>
                <w:bCs/>
              </w:rPr>
            </w:pPr>
            <w:r>
              <w:rPr>
                <w:rFonts w:ascii="Times New Roman" w:hAnsi="Times New Roman" w:cs="Times New Roman"/>
                <w:bCs/>
              </w:rPr>
              <w:t xml:space="preserve"> </w:t>
            </w:r>
            <w:r w:rsidR="00CF6B21" w:rsidRPr="00CF6B21">
              <w:rPr>
                <w:rFonts w:ascii="Times New Roman" w:hAnsi="Times New Roman" w:cs="Times New Roman"/>
                <w:bCs/>
              </w:rPr>
              <w:t xml:space="preserve">0.75 </w:t>
            </w:r>
            <w:r w:rsidRPr="00365B75">
              <w:rPr>
                <w:rFonts w:ascii="Times New Roman" w:hAnsi="Times New Roman" w:cs="Times New Roman"/>
                <w:bCs/>
              </w:rPr>
              <w:t>[</w:t>
            </w:r>
            <w:r w:rsidRPr="000D54E8">
              <w:rPr>
                <w:rFonts w:ascii="Times New Roman" w:hAnsi="Times New Roman" w:cs="Times New Roman"/>
                <w:bCs/>
              </w:rPr>
              <w:t>-</w:t>
            </w:r>
            <w:r w:rsidR="00CF6B21" w:rsidRPr="00CF6B21">
              <w:rPr>
                <w:rFonts w:ascii="Times New Roman" w:hAnsi="Times New Roman" w:cs="Times New Roman"/>
                <w:bCs/>
              </w:rPr>
              <w:t>1.7</w:t>
            </w:r>
            <w:r w:rsidR="00CF6B21">
              <w:rPr>
                <w:rFonts w:ascii="Times New Roman" w:hAnsi="Times New Roman" w:cs="Times New Roman"/>
                <w:bCs/>
              </w:rPr>
              <w:t>6</w:t>
            </w:r>
            <w:r>
              <w:rPr>
                <w:rFonts w:ascii="Times New Roman" w:hAnsi="Times New Roman" w:cs="Times New Roman"/>
                <w:bCs/>
              </w:rPr>
              <w:t>,</w:t>
            </w:r>
            <w:r>
              <w:t xml:space="preserve"> </w:t>
            </w:r>
            <w:r w:rsidR="00CF6B21" w:rsidRPr="00CF6B21">
              <w:rPr>
                <w:rFonts w:ascii="Times New Roman" w:hAnsi="Times New Roman" w:cs="Times New Roman"/>
                <w:bCs/>
              </w:rPr>
              <w:t>3.28</w:t>
            </w:r>
            <w:r>
              <w:rPr>
                <w:rFonts w:ascii="Times New Roman" w:hAnsi="Times New Roman" w:cs="Times New Roman"/>
                <w:bCs/>
              </w:rPr>
              <w:t>]</w:t>
            </w:r>
          </w:p>
        </w:tc>
        <w:tc>
          <w:tcPr>
            <w:tcW w:w="1063" w:type="dxa"/>
          </w:tcPr>
          <w:p w:rsidR="00AA3150" w:rsidRPr="00112949" w:rsidRDefault="00AA3150" w:rsidP="004B3785">
            <w:pPr>
              <w:jc w:val="center"/>
              <w:rPr>
                <w:rFonts w:ascii="Times New Roman" w:hAnsi="Times New Roman" w:cs="Times New Roman"/>
                <w:bCs/>
              </w:rPr>
            </w:pPr>
            <w:r w:rsidRPr="00162DEB">
              <w:rPr>
                <w:rFonts w:ascii="Times New Roman" w:hAnsi="Times New Roman" w:cs="Times New Roman"/>
                <w:bCs/>
              </w:rPr>
              <w:t>0.046</w:t>
            </w:r>
          </w:p>
        </w:tc>
      </w:tr>
    </w:tbl>
    <w:p w:rsidR="00FB4D10" w:rsidRDefault="00FB4D10" w:rsidP="00E35213">
      <w:pPr>
        <w:jc w:val="both"/>
        <w:rPr>
          <w:rFonts w:ascii="Times New Roman" w:hAnsi="Times New Roman" w:cs="Times New Roman"/>
          <w:b/>
          <w:bCs/>
          <w:sz w:val="28"/>
          <w:szCs w:val="28"/>
        </w:rPr>
      </w:pPr>
    </w:p>
    <w:p w:rsidR="00087582" w:rsidRDefault="000150B2" w:rsidP="00E35213">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5A1A9F" w:rsidRPr="005A1A9F">
        <w:rPr>
          <w:rFonts w:ascii="Times New Roman" w:hAnsi="Times New Roman" w:cs="Times New Roman"/>
          <w:b/>
          <w:bCs/>
          <w:sz w:val="28"/>
          <w:szCs w:val="28"/>
        </w:rPr>
        <w:t>Effect of vasopressor</w:t>
      </w:r>
      <w:r>
        <w:rPr>
          <w:rFonts w:ascii="Times New Roman" w:hAnsi="Times New Roman" w:cs="Times New Roman"/>
          <w:b/>
          <w:bCs/>
          <w:sz w:val="28"/>
          <w:szCs w:val="28"/>
        </w:rPr>
        <w:t>s</w:t>
      </w:r>
      <w:r w:rsidR="005A1A9F" w:rsidRPr="005A1A9F">
        <w:rPr>
          <w:rFonts w:ascii="Times New Roman" w:hAnsi="Times New Roman" w:cs="Times New Roman"/>
          <w:b/>
          <w:bCs/>
          <w:sz w:val="28"/>
          <w:szCs w:val="28"/>
        </w:rPr>
        <w:t xml:space="preserve"> </w:t>
      </w:r>
      <w:r w:rsidR="002D27E0">
        <w:rPr>
          <w:rFonts w:ascii="Times New Roman" w:hAnsi="Times New Roman" w:cs="Times New Roman"/>
          <w:b/>
          <w:bCs/>
          <w:sz w:val="28"/>
          <w:szCs w:val="28"/>
        </w:rPr>
        <w:t xml:space="preserve">and sedative drugs </w:t>
      </w:r>
      <w:r w:rsidR="005A1A9F" w:rsidRPr="005A1A9F">
        <w:rPr>
          <w:rFonts w:ascii="Times New Roman" w:hAnsi="Times New Roman" w:cs="Times New Roman"/>
          <w:b/>
          <w:bCs/>
          <w:sz w:val="28"/>
          <w:szCs w:val="28"/>
        </w:rPr>
        <w:t>on circadian rhythm</w:t>
      </w:r>
    </w:p>
    <w:p w:rsidR="002E127F" w:rsidRPr="001F4953" w:rsidRDefault="008F7BF4" w:rsidP="00546188">
      <w:pPr>
        <w:jc w:val="both"/>
        <w:rPr>
          <w:rFonts w:ascii="Times New Roman" w:hAnsi="Times New Roman" w:cs="Times New Roman"/>
          <w:bCs/>
          <w:sz w:val="28"/>
          <w:szCs w:val="28"/>
        </w:rPr>
      </w:pPr>
      <w:r>
        <w:rPr>
          <w:rFonts w:ascii="Times New Roman" w:hAnsi="Times New Roman" w:cs="Times New Roman"/>
          <w:bCs/>
          <w:color w:val="FF0000"/>
          <w:sz w:val="28"/>
          <w:szCs w:val="28"/>
        </w:rPr>
        <w:tab/>
      </w:r>
      <w:r w:rsidR="00F00EB6" w:rsidRPr="001F4953">
        <w:rPr>
          <w:rFonts w:ascii="Times New Roman" w:hAnsi="Times New Roman" w:cs="Times New Roman"/>
          <w:bCs/>
          <w:sz w:val="28"/>
          <w:szCs w:val="28"/>
        </w:rPr>
        <w:t>As vassopressors and sedative drugs are common medications to sepsis patients, we further investigate</w:t>
      </w:r>
      <w:r w:rsidR="001C633F">
        <w:rPr>
          <w:rFonts w:ascii="Times New Roman" w:hAnsi="Times New Roman" w:cs="Times New Roman"/>
          <w:bCs/>
          <w:sz w:val="28"/>
          <w:szCs w:val="28"/>
        </w:rPr>
        <w:t>d</w:t>
      </w:r>
      <w:r w:rsidR="00F00EB6" w:rsidRPr="001F4953">
        <w:rPr>
          <w:rFonts w:ascii="Times New Roman" w:hAnsi="Times New Roman" w:cs="Times New Roman"/>
          <w:bCs/>
          <w:sz w:val="28"/>
          <w:szCs w:val="28"/>
        </w:rPr>
        <w:t xml:space="preserve"> the effects of vasopressors and sedative drugs on circadian variation in</w:t>
      </w:r>
      <w:r w:rsidR="00ED1509">
        <w:rPr>
          <w:rFonts w:ascii="Times New Roman" w:hAnsi="Times New Roman" w:cs="Times New Roman"/>
          <w:bCs/>
          <w:sz w:val="28"/>
          <w:szCs w:val="28"/>
        </w:rPr>
        <w:t xml:space="preserve"> the</w:t>
      </w:r>
      <w:r w:rsidR="00F00EB6" w:rsidRPr="001F4953">
        <w:rPr>
          <w:rFonts w:ascii="Times New Roman" w:hAnsi="Times New Roman" w:cs="Times New Roman"/>
          <w:bCs/>
          <w:sz w:val="28"/>
          <w:szCs w:val="28"/>
        </w:rPr>
        <w:t xml:space="preserve"> sepsis </w:t>
      </w:r>
      <w:r w:rsidR="00ED1509">
        <w:rPr>
          <w:rFonts w:ascii="Times New Roman" w:hAnsi="Times New Roman" w:cs="Times New Roman"/>
          <w:bCs/>
          <w:sz w:val="28"/>
          <w:szCs w:val="28"/>
        </w:rPr>
        <w:t>group</w:t>
      </w:r>
      <w:r w:rsidR="00F00EB6" w:rsidRPr="001F4953">
        <w:rPr>
          <w:rFonts w:ascii="Times New Roman" w:hAnsi="Times New Roman" w:cs="Times New Roman"/>
          <w:bCs/>
          <w:sz w:val="28"/>
          <w:szCs w:val="28"/>
        </w:rPr>
        <w:t>.</w:t>
      </w:r>
      <w:r w:rsidR="00CE29B9" w:rsidRPr="001F4953">
        <w:rPr>
          <w:rFonts w:ascii="Times New Roman" w:hAnsi="Times New Roman" w:cs="Times New Roman"/>
          <w:bCs/>
          <w:sz w:val="28"/>
          <w:szCs w:val="28"/>
        </w:rPr>
        <w:tab/>
      </w:r>
    </w:p>
    <w:p w:rsidR="00755480" w:rsidRPr="001F4953" w:rsidRDefault="00755480" w:rsidP="00E35213">
      <w:pPr>
        <w:jc w:val="both"/>
        <w:rPr>
          <w:rFonts w:ascii="Times New Roman" w:hAnsi="Times New Roman" w:cs="Times New Roman"/>
          <w:bCs/>
          <w:sz w:val="28"/>
          <w:szCs w:val="28"/>
        </w:rPr>
      </w:pPr>
      <w:r w:rsidRPr="001F4953">
        <w:rPr>
          <w:rFonts w:ascii="Times New Roman" w:hAnsi="Times New Roman" w:cs="Times New Roman"/>
          <w:bCs/>
          <w:sz w:val="28"/>
          <w:szCs w:val="28"/>
        </w:rPr>
        <w:tab/>
        <w:t xml:space="preserve">Table </w:t>
      </w:r>
      <w:r w:rsidR="00BC0F16">
        <w:rPr>
          <w:rFonts w:ascii="Times New Roman" w:hAnsi="Times New Roman" w:cs="Times New Roman"/>
          <w:bCs/>
          <w:sz w:val="28"/>
          <w:szCs w:val="28"/>
        </w:rPr>
        <w:t>5</w:t>
      </w:r>
      <w:r w:rsidR="00ED1509">
        <w:rPr>
          <w:rFonts w:ascii="Times New Roman" w:hAnsi="Times New Roman" w:cs="Times New Roman"/>
          <w:bCs/>
          <w:sz w:val="28"/>
          <w:szCs w:val="28"/>
        </w:rPr>
        <w:t xml:space="preserve"> compares</w:t>
      </w:r>
      <w:r w:rsidRPr="001F4953">
        <w:rPr>
          <w:rFonts w:ascii="Times New Roman" w:hAnsi="Times New Roman" w:cs="Times New Roman"/>
          <w:bCs/>
          <w:sz w:val="28"/>
          <w:szCs w:val="28"/>
        </w:rPr>
        <w:t xml:space="preserve"> the difference in day-night reduction between</w:t>
      </w:r>
      <w:r w:rsidR="00ED1509">
        <w:rPr>
          <w:rFonts w:ascii="Times New Roman" w:hAnsi="Times New Roman" w:cs="Times New Roman"/>
          <w:bCs/>
          <w:sz w:val="28"/>
          <w:szCs w:val="28"/>
        </w:rPr>
        <w:t xml:space="preserve"> the</w:t>
      </w:r>
      <w:r w:rsidRPr="001F4953">
        <w:rPr>
          <w:rFonts w:ascii="Times New Roman" w:hAnsi="Times New Roman" w:cs="Times New Roman"/>
          <w:bCs/>
          <w:sz w:val="28"/>
          <w:szCs w:val="28"/>
        </w:rPr>
        <w:t xml:space="preserve"> survival and non-survival </w:t>
      </w:r>
      <w:r w:rsidR="00ED1509">
        <w:rPr>
          <w:rFonts w:ascii="Times New Roman" w:hAnsi="Times New Roman" w:cs="Times New Roman"/>
          <w:bCs/>
          <w:sz w:val="28"/>
          <w:szCs w:val="28"/>
        </w:rPr>
        <w:t>members of the sepsis group who used</w:t>
      </w:r>
      <w:r w:rsidRPr="001F4953">
        <w:rPr>
          <w:rFonts w:ascii="Times New Roman" w:hAnsi="Times New Roman" w:cs="Times New Roman"/>
          <w:bCs/>
          <w:sz w:val="28"/>
          <w:szCs w:val="28"/>
        </w:rPr>
        <w:t xml:space="preserve"> vasoprssor</w:t>
      </w:r>
      <w:r w:rsidR="00ED1509">
        <w:rPr>
          <w:rFonts w:ascii="Times New Roman" w:hAnsi="Times New Roman" w:cs="Times New Roman"/>
          <w:bCs/>
          <w:sz w:val="28"/>
          <w:szCs w:val="28"/>
        </w:rPr>
        <w:t>s</w:t>
      </w:r>
      <w:r w:rsidRPr="001F4953">
        <w:rPr>
          <w:rFonts w:ascii="Times New Roman" w:hAnsi="Times New Roman" w:cs="Times New Roman"/>
          <w:bCs/>
          <w:sz w:val="28"/>
          <w:szCs w:val="28"/>
        </w:rPr>
        <w:t xml:space="preserve"> </w:t>
      </w:r>
      <w:r w:rsidR="00ED1509">
        <w:rPr>
          <w:rFonts w:ascii="Times New Roman" w:hAnsi="Times New Roman" w:cs="Times New Roman"/>
          <w:bCs/>
          <w:sz w:val="28"/>
          <w:szCs w:val="28"/>
        </w:rPr>
        <w:t>or sedative drugs</w:t>
      </w:r>
      <w:r w:rsidRPr="001F4953">
        <w:rPr>
          <w:rFonts w:ascii="Times New Roman" w:hAnsi="Times New Roman" w:cs="Times New Roman"/>
          <w:bCs/>
          <w:sz w:val="28"/>
          <w:szCs w:val="28"/>
        </w:rPr>
        <w:t xml:space="preserve">. From Table </w:t>
      </w:r>
      <w:r w:rsidR="00546188" w:rsidRPr="001F4953">
        <w:rPr>
          <w:rFonts w:ascii="Times New Roman" w:hAnsi="Times New Roman" w:cs="Times New Roman"/>
          <w:bCs/>
          <w:sz w:val="28"/>
          <w:szCs w:val="28"/>
        </w:rPr>
        <w:t>6</w:t>
      </w:r>
      <w:r w:rsidR="00ED1509">
        <w:rPr>
          <w:rFonts w:ascii="Times New Roman" w:hAnsi="Times New Roman" w:cs="Times New Roman"/>
          <w:bCs/>
          <w:sz w:val="28"/>
          <w:szCs w:val="28"/>
        </w:rPr>
        <w:t xml:space="preserve"> it can be seen that there is a</w:t>
      </w:r>
      <w:r w:rsidRPr="001F4953">
        <w:rPr>
          <w:rFonts w:ascii="Times New Roman" w:hAnsi="Times New Roman" w:cs="Times New Roman"/>
          <w:bCs/>
          <w:sz w:val="28"/>
          <w:szCs w:val="28"/>
        </w:rPr>
        <w:t xml:space="preserve"> significant difference between survival and non-survival </w:t>
      </w:r>
      <w:r w:rsidR="00ED1509">
        <w:rPr>
          <w:rFonts w:ascii="Times New Roman" w:hAnsi="Times New Roman" w:cs="Times New Roman"/>
          <w:bCs/>
          <w:sz w:val="28"/>
          <w:szCs w:val="28"/>
        </w:rPr>
        <w:t>members</w:t>
      </w:r>
      <w:r w:rsidRPr="001F4953">
        <w:rPr>
          <w:rFonts w:ascii="Times New Roman" w:hAnsi="Times New Roman" w:cs="Times New Roman"/>
          <w:bCs/>
          <w:sz w:val="28"/>
          <w:szCs w:val="28"/>
        </w:rPr>
        <w:t xml:space="preserve"> in both HR and BP, which indicates that ICU </w:t>
      </w:r>
      <w:r w:rsidR="00ED1509">
        <w:rPr>
          <w:rFonts w:ascii="Times New Roman" w:hAnsi="Times New Roman" w:cs="Times New Roman"/>
          <w:bCs/>
          <w:sz w:val="28"/>
          <w:szCs w:val="28"/>
        </w:rPr>
        <w:t>outcome</w:t>
      </w:r>
      <w:r w:rsidRPr="001F4953">
        <w:rPr>
          <w:rFonts w:ascii="Times New Roman" w:hAnsi="Times New Roman" w:cs="Times New Roman"/>
          <w:bCs/>
          <w:sz w:val="28"/>
          <w:szCs w:val="28"/>
        </w:rPr>
        <w:t xml:space="preserve"> is the dominant factor affecting the strength of circadian variation.</w:t>
      </w:r>
      <w:r w:rsidRPr="001F4953">
        <w:rPr>
          <w:rFonts w:ascii="Times New Roman" w:hAnsi="Times New Roman" w:cs="Times New Roman"/>
          <w:bCs/>
          <w:sz w:val="28"/>
          <w:szCs w:val="28"/>
        </w:rPr>
        <w:tab/>
      </w:r>
    </w:p>
    <w:p w:rsidR="00F00EB6" w:rsidRPr="00ED1509" w:rsidRDefault="00ED1509" w:rsidP="00F00EB6">
      <w:pPr>
        <w:jc w:val="both"/>
        <w:rPr>
          <w:rFonts w:ascii="Times New Roman" w:hAnsi="Times New Roman" w:cs="Times New Roman"/>
          <w:b/>
          <w:bCs/>
          <w:sz w:val="28"/>
          <w:szCs w:val="28"/>
        </w:rPr>
      </w:pPr>
      <w:r>
        <w:rPr>
          <w:rFonts w:ascii="Times New Roman" w:hAnsi="Times New Roman" w:cs="Times New Roman"/>
          <w:bCs/>
          <w:sz w:val="28"/>
          <w:szCs w:val="28"/>
        </w:rPr>
        <w:br/>
      </w:r>
      <w:r w:rsidR="00546188" w:rsidRPr="00ED1509">
        <w:rPr>
          <w:rFonts w:ascii="Times New Roman" w:hAnsi="Times New Roman" w:cs="Times New Roman"/>
          <w:b/>
          <w:bCs/>
          <w:sz w:val="28"/>
          <w:szCs w:val="28"/>
        </w:rPr>
        <w:lastRenderedPageBreak/>
        <w:t xml:space="preserve">Table </w:t>
      </w:r>
      <w:r w:rsidR="00BC0F16">
        <w:rPr>
          <w:rFonts w:ascii="Times New Roman" w:hAnsi="Times New Roman" w:cs="Times New Roman"/>
          <w:b/>
          <w:bCs/>
          <w:sz w:val="28"/>
          <w:szCs w:val="28"/>
        </w:rPr>
        <w:t>5</w:t>
      </w:r>
      <w:r w:rsidR="00DE54A3">
        <w:rPr>
          <w:rFonts w:ascii="Times New Roman" w:hAnsi="Times New Roman" w:cs="Times New Roman"/>
          <w:b/>
          <w:bCs/>
          <w:sz w:val="28"/>
          <w:szCs w:val="28"/>
        </w:rPr>
        <w:t>:</w:t>
      </w:r>
      <w:r w:rsidR="00F00EB6" w:rsidRPr="00ED1509">
        <w:rPr>
          <w:rFonts w:ascii="Times New Roman" w:hAnsi="Times New Roman" w:cs="Times New Roman"/>
          <w:b/>
          <w:bCs/>
          <w:sz w:val="28"/>
          <w:szCs w:val="28"/>
        </w:rPr>
        <w:t xml:space="preserve"> </w:t>
      </w:r>
      <w:r w:rsidR="00E667A1" w:rsidRPr="00ED1509">
        <w:rPr>
          <w:rFonts w:ascii="Times New Roman" w:hAnsi="Times New Roman" w:cs="Times New Roman"/>
          <w:b/>
          <w:bCs/>
          <w:sz w:val="28"/>
          <w:szCs w:val="28"/>
        </w:rPr>
        <w:t xml:space="preserve">Difference </w:t>
      </w:r>
      <w:r>
        <w:rPr>
          <w:rFonts w:ascii="Times New Roman" w:hAnsi="Times New Roman" w:cs="Times New Roman"/>
          <w:b/>
          <w:bCs/>
          <w:sz w:val="28"/>
          <w:szCs w:val="28"/>
        </w:rPr>
        <w:t xml:space="preserve">in </w:t>
      </w:r>
      <w:r w:rsidR="00F00EB6" w:rsidRPr="00ED1509">
        <w:rPr>
          <w:rFonts w:ascii="Times New Roman" w:hAnsi="Times New Roman" w:cs="Times New Roman"/>
          <w:b/>
          <w:bCs/>
          <w:sz w:val="28"/>
          <w:szCs w:val="28"/>
        </w:rPr>
        <w:t xml:space="preserve">the amplitude of circadian variation between survival and non-survival </w:t>
      </w:r>
      <w:r w:rsidR="001C633F">
        <w:rPr>
          <w:rFonts w:ascii="Times New Roman" w:hAnsi="Times New Roman" w:cs="Times New Roman"/>
          <w:b/>
          <w:bCs/>
          <w:sz w:val="28"/>
          <w:szCs w:val="28"/>
        </w:rPr>
        <w:t>sub</w:t>
      </w:r>
      <w:r w:rsidR="00F00EB6" w:rsidRPr="00ED1509">
        <w:rPr>
          <w:rFonts w:ascii="Times New Roman" w:hAnsi="Times New Roman" w:cs="Times New Roman"/>
          <w:b/>
          <w:bCs/>
          <w:sz w:val="28"/>
          <w:szCs w:val="28"/>
        </w:rPr>
        <w:t>groups</w:t>
      </w:r>
      <w:r w:rsidR="00E667A1" w:rsidRPr="00ED1509">
        <w:rPr>
          <w:rFonts w:ascii="Times New Roman" w:hAnsi="Times New Roman" w:cs="Times New Roman"/>
          <w:b/>
          <w:bCs/>
          <w:sz w:val="28"/>
          <w:szCs w:val="28"/>
        </w:rPr>
        <w:t xml:space="preserve"> </w:t>
      </w:r>
      <w:r w:rsidR="001C633F">
        <w:rPr>
          <w:rFonts w:ascii="Times New Roman" w:hAnsi="Times New Roman" w:cs="Times New Roman"/>
          <w:b/>
          <w:bCs/>
          <w:sz w:val="28"/>
          <w:szCs w:val="28"/>
        </w:rPr>
        <w:t>among sepsis</w:t>
      </w:r>
      <w:r w:rsidR="00E667A1" w:rsidRPr="00ED1509">
        <w:rPr>
          <w:rFonts w:ascii="Times New Roman" w:hAnsi="Times New Roman" w:cs="Times New Roman"/>
          <w:b/>
          <w:bCs/>
          <w:sz w:val="28"/>
          <w:szCs w:val="28"/>
        </w:rPr>
        <w:t xml:space="preserve"> patients on vasopressors</w:t>
      </w:r>
      <w:r w:rsidR="001C633F">
        <w:rPr>
          <w:rFonts w:ascii="Times New Roman" w:hAnsi="Times New Roman" w:cs="Times New Roman"/>
          <w:b/>
          <w:bCs/>
          <w:sz w:val="28"/>
          <w:szCs w:val="28"/>
        </w:rPr>
        <w:t xml:space="preserve"> and sedative drugs</w:t>
      </w:r>
    </w:p>
    <w:tbl>
      <w:tblPr>
        <w:tblW w:w="0" w:type="auto"/>
        <w:jc w:val="center"/>
        <w:tblInd w:w="-2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2160"/>
        <w:gridCol w:w="2389"/>
        <w:gridCol w:w="1121"/>
      </w:tblGrid>
      <w:tr w:rsidR="00A22199" w:rsidRPr="001F4953" w:rsidTr="00EA6778">
        <w:trPr>
          <w:trHeight w:val="333"/>
          <w:jc w:val="center"/>
        </w:trPr>
        <w:tc>
          <w:tcPr>
            <w:tcW w:w="2153" w:type="dxa"/>
            <w:vMerge w:val="restart"/>
          </w:tcPr>
          <w:p w:rsidR="00A22199" w:rsidRPr="001F4953" w:rsidRDefault="00A22199" w:rsidP="00EA6778">
            <w:pPr>
              <w:jc w:val="center"/>
              <w:rPr>
                <w:rFonts w:ascii="Times New Roman" w:hAnsi="Times New Roman" w:cs="Times New Roman"/>
                <w:bCs/>
              </w:rPr>
            </w:pPr>
            <w:r w:rsidRPr="001F4953">
              <w:rPr>
                <w:rFonts w:ascii="Times New Roman" w:hAnsi="Times New Roman" w:cs="Times New Roman"/>
                <w:bCs/>
              </w:rPr>
              <w:t>Day-night reduction</w:t>
            </w:r>
          </w:p>
        </w:tc>
        <w:tc>
          <w:tcPr>
            <w:tcW w:w="4549" w:type="dxa"/>
            <w:gridSpan w:val="2"/>
          </w:tcPr>
          <w:p w:rsidR="00A22199" w:rsidRPr="001F4953" w:rsidRDefault="00A22199" w:rsidP="002D27E0">
            <w:pPr>
              <w:jc w:val="center"/>
              <w:rPr>
                <w:rFonts w:ascii="Times New Roman" w:hAnsi="Times New Roman" w:cs="Times New Roman"/>
                <w:bCs/>
              </w:rPr>
            </w:pPr>
            <w:r w:rsidRPr="001F4953">
              <w:rPr>
                <w:rFonts w:ascii="Times New Roman" w:hAnsi="Times New Roman" w:cs="Times New Roman"/>
                <w:bCs/>
              </w:rPr>
              <w:t>Vasopressors</w:t>
            </w:r>
          </w:p>
        </w:tc>
        <w:tc>
          <w:tcPr>
            <w:tcW w:w="1121" w:type="dxa"/>
            <w:vMerge w:val="restart"/>
          </w:tcPr>
          <w:p w:rsidR="00A22199" w:rsidRPr="001F4953" w:rsidRDefault="00A22199" w:rsidP="002D27E0">
            <w:pPr>
              <w:jc w:val="center"/>
              <w:rPr>
                <w:rFonts w:ascii="Times New Roman" w:hAnsi="Times New Roman" w:cs="Times New Roman"/>
                <w:bCs/>
              </w:rPr>
            </w:pPr>
            <w:r w:rsidRPr="001F4953">
              <w:rPr>
                <w:rFonts w:ascii="Times New Roman" w:hAnsi="Times New Roman" w:cs="Times New Roman"/>
                <w:bCs/>
              </w:rPr>
              <w:t>P value</w:t>
            </w:r>
          </w:p>
        </w:tc>
      </w:tr>
      <w:tr w:rsidR="00A22199" w:rsidRPr="001F4953" w:rsidTr="00EA6778">
        <w:trPr>
          <w:trHeight w:val="395"/>
          <w:jc w:val="center"/>
        </w:trPr>
        <w:tc>
          <w:tcPr>
            <w:tcW w:w="2153" w:type="dxa"/>
            <w:vMerge/>
          </w:tcPr>
          <w:p w:rsidR="00A22199" w:rsidRPr="001F4953" w:rsidRDefault="00A22199" w:rsidP="00DB69EA">
            <w:pPr>
              <w:jc w:val="center"/>
              <w:rPr>
                <w:rFonts w:ascii="Times New Roman" w:hAnsi="Times New Roman" w:cs="Times New Roman"/>
                <w:bCs/>
              </w:rPr>
            </w:pPr>
          </w:p>
        </w:tc>
        <w:tc>
          <w:tcPr>
            <w:tcW w:w="2160" w:type="dxa"/>
          </w:tcPr>
          <w:p w:rsidR="008628BE" w:rsidRDefault="00A22199" w:rsidP="00EA6778">
            <w:pPr>
              <w:jc w:val="center"/>
              <w:rPr>
                <w:rFonts w:ascii="Times New Roman" w:hAnsi="Times New Roman" w:cs="Times New Roman"/>
                <w:bCs/>
              </w:rPr>
            </w:pPr>
            <w:r w:rsidRPr="001F4953">
              <w:rPr>
                <w:rFonts w:ascii="Times New Roman" w:hAnsi="Times New Roman" w:cs="Times New Roman"/>
                <w:bCs/>
              </w:rPr>
              <w:t>Survival</w:t>
            </w:r>
            <w:r w:rsidR="00EA6778">
              <w:rPr>
                <w:rFonts w:ascii="Times New Roman" w:hAnsi="Times New Roman" w:cs="Times New Roman"/>
                <w:bCs/>
              </w:rPr>
              <w:t xml:space="preserve"> </w:t>
            </w:r>
            <w:r w:rsidR="008628BE" w:rsidRPr="001F4953">
              <w:rPr>
                <w:rFonts w:ascii="Times New Roman" w:hAnsi="Times New Roman" w:cs="Times New Roman"/>
                <w:bCs/>
              </w:rPr>
              <w:t>(n=120</w:t>
            </w:r>
            <w:r w:rsidR="008F5DEF" w:rsidRPr="001F4953">
              <w:rPr>
                <w:rFonts w:ascii="Times New Roman" w:hAnsi="Times New Roman" w:cs="Times New Roman"/>
                <w:bCs/>
              </w:rPr>
              <w:t>1</w:t>
            </w:r>
            <w:r w:rsidR="008628BE" w:rsidRPr="001F4953">
              <w:rPr>
                <w:rFonts w:ascii="Times New Roman" w:hAnsi="Times New Roman" w:cs="Times New Roman"/>
                <w:bCs/>
              </w:rPr>
              <w:t>)</w:t>
            </w:r>
          </w:p>
          <w:p w:rsidR="001C633F" w:rsidRPr="001F4953" w:rsidRDefault="001C633F" w:rsidP="00EA6778">
            <w:pPr>
              <w:jc w:val="center"/>
              <w:rPr>
                <w:rFonts w:ascii="Times New Roman" w:hAnsi="Times New Roman" w:cs="Times New Roman"/>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2389" w:type="dxa"/>
          </w:tcPr>
          <w:p w:rsidR="008628BE" w:rsidRDefault="00A22199" w:rsidP="00EA6778">
            <w:pPr>
              <w:jc w:val="center"/>
              <w:rPr>
                <w:rFonts w:ascii="Times New Roman" w:hAnsi="Times New Roman" w:cs="Times New Roman"/>
                <w:bCs/>
              </w:rPr>
            </w:pPr>
            <w:r w:rsidRPr="001F4953">
              <w:rPr>
                <w:rFonts w:ascii="Times New Roman" w:hAnsi="Times New Roman" w:cs="Times New Roman"/>
                <w:bCs/>
              </w:rPr>
              <w:t>Non-survival</w:t>
            </w:r>
            <w:r w:rsidR="00EA6778">
              <w:rPr>
                <w:rFonts w:ascii="Times New Roman" w:hAnsi="Times New Roman" w:cs="Times New Roman"/>
                <w:bCs/>
              </w:rPr>
              <w:t xml:space="preserve"> </w:t>
            </w:r>
            <w:r w:rsidR="008628BE" w:rsidRPr="001F4953">
              <w:rPr>
                <w:rFonts w:ascii="Times New Roman" w:hAnsi="Times New Roman" w:cs="Times New Roman"/>
                <w:bCs/>
              </w:rPr>
              <w:t>(n=53</w:t>
            </w:r>
            <w:r w:rsidR="008F5DEF" w:rsidRPr="001F4953">
              <w:rPr>
                <w:rFonts w:ascii="Times New Roman" w:hAnsi="Times New Roman" w:cs="Times New Roman"/>
                <w:bCs/>
              </w:rPr>
              <w:t>6</w:t>
            </w:r>
            <w:r w:rsidR="008628BE" w:rsidRPr="001F4953">
              <w:rPr>
                <w:rFonts w:ascii="Times New Roman" w:hAnsi="Times New Roman" w:cs="Times New Roman"/>
                <w:bCs/>
              </w:rPr>
              <w:t>)</w:t>
            </w:r>
          </w:p>
          <w:p w:rsidR="001C633F" w:rsidRPr="001C633F" w:rsidRDefault="001C633F" w:rsidP="00EA6778">
            <w:pPr>
              <w:jc w:val="center"/>
              <w:rPr>
                <w:rFonts w:ascii="Times New Roman" w:hAnsi="Times New Roman" w:cs="Times New Roman"/>
                <w:b/>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1121" w:type="dxa"/>
            <w:vMerge/>
          </w:tcPr>
          <w:p w:rsidR="00A22199" w:rsidRPr="001F4953" w:rsidRDefault="00A22199" w:rsidP="00DB69EA">
            <w:pPr>
              <w:jc w:val="center"/>
              <w:rPr>
                <w:rFonts w:ascii="Times New Roman" w:hAnsi="Times New Roman" w:cs="Times New Roman"/>
                <w:bCs/>
              </w:rPr>
            </w:pP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HR</w:t>
            </w:r>
          </w:p>
        </w:tc>
        <w:tc>
          <w:tcPr>
            <w:tcW w:w="2160" w:type="dxa"/>
          </w:tcPr>
          <w:p w:rsidR="00D94895" w:rsidRPr="000E5EFF" w:rsidRDefault="00D94895" w:rsidP="00E71DE0">
            <w:pPr>
              <w:rPr>
                <w:rFonts w:ascii="Times New Roman" w:hAnsi="Times New Roman" w:cs="Times New Roman"/>
                <w:bCs/>
              </w:rPr>
            </w:pPr>
            <w:r>
              <w:rPr>
                <w:rFonts w:ascii="Times New Roman" w:hAnsi="Times New Roman" w:cs="Times New Roman"/>
                <w:bCs/>
              </w:rPr>
              <w:t xml:space="preserve"> </w:t>
            </w:r>
            <w:r w:rsidRPr="00CB535D">
              <w:rPr>
                <w:rFonts w:ascii="Times New Roman" w:hAnsi="Times New Roman" w:cs="Times New Roman"/>
                <w:bCs/>
              </w:rPr>
              <w:t>0.</w:t>
            </w:r>
            <w:r>
              <w:rPr>
                <w:rFonts w:ascii="Times New Roman" w:hAnsi="Times New Roman" w:cs="Times New Roman"/>
                <w:bCs/>
              </w:rPr>
              <w:t>6</w:t>
            </w:r>
            <w:r w:rsidR="00E71DE0">
              <w:rPr>
                <w:rFonts w:ascii="Times New Roman" w:hAnsi="Times New Roman" w:cs="Times New Roman"/>
                <w:bCs/>
              </w:rPr>
              <w:t>0</w:t>
            </w:r>
            <w:r w:rsidRPr="00CB535D">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E71DE0" w:rsidRPr="00E71DE0">
              <w:rPr>
                <w:rFonts w:ascii="Times New Roman" w:hAnsi="Times New Roman" w:cs="Times New Roman"/>
                <w:bCs/>
              </w:rPr>
              <w:t>1.9</w:t>
            </w:r>
            <w:r w:rsidR="00E71DE0">
              <w:rPr>
                <w:rFonts w:ascii="Times New Roman" w:hAnsi="Times New Roman" w:cs="Times New Roman"/>
                <w:bCs/>
              </w:rPr>
              <w:t>3</w:t>
            </w:r>
            <w:r>
              <w:rPr>
                <w:rFonts w:ascii="Times New Roman" w:hAnsi="Times New Roman" w:cs="Times New Roman"/>
                <w:bCs/>
              </w:rPr>
              <w:t xml:space="preserve">, </w:t>
            </w:r>
            <w:r w:rsidR="00E71DE0" w:rsidRPr="00E71DE0">
              <w:rPr>
                <w:rFonts w:ascii="Times New Roman" w:hAnsi="Times New Roman" w:cs="Times New Roman"/>
                <w:bCs/>
              </w:rPr>
              <w:t>3.34</w:t>
            </w:r>
            <w:r>
              <w:rPr>
                <w:rFonts w:ascii="Times New Roman" w:hAnsi="Times New Roman" w:cs="Times New Roman"/>
                <w:bCs/>
              </w:rPr>
              <w:t>]</w:t>
            </w:r>
          </w:p>
        </w:tc>
        <w:tc>
          <w:tcPr>
            <w:tcW w:w="2389" w:type="dxa"/>
          </w:tcPr>
          <w:p w:rsidR="00D94895" w:rsidRPr="00070EA8" w:rsidRDefault="00D94895" w:rsidP="00E71DE0">
            <w:pPr>
              <w:rPr>
                <w:rFonts w:ascii="Times New Roman" w:hAnsi="Times New Roman" w:cs="Times New Roman"/>
                <w:bCs/>
              </w:rPr>
            </w:pPr>
            <w:r>
              <w:rPr>
                <w:rFonts w:ascii="Times New Roman" w:hAnsi="Times New Roman" w:cs="Times New Roman"/>
                <w:bCs/>
              </w:rPr>
              <w:t xml:space="preserve"> </w:t>
            </w:r>
            <w:r w:rsidRPr="00134D12">
              <w:rPr>
                <w:rFonts w:ascii="Times New Roman" w:hAnsi="Times New Roman" w:cs="Times New Roman"/>
                <w:bCs/>
              </w:rPr>
              <w:t>0.</w:t>
            </w:r>
            <w:r w:rsidR="00E71DE0">
              <w:rPr>
                <w:rFonts w:ascii="Times New Roman" w:hAnsi="Times New Roman" w:cs="Times New Roman"/>
                <w:bCs/>
              </w:rPr>
              <w:t>10</w:t>
            </w:r>
            <w:r w:rsidRPr="00134D12">
              <w:rPr>
                <w:rFonts w:ascii="Times New Roman" w:hAnsi="Times New Roman" w:cs="Times New Roman"/>
                <w:bCs/>
              </w:rPr>
              <w:t xml:space="preserve"> </w:t>
            </w:r>
            <w:r w:rsidRPr="00365B75">
              <w:rPr>
                <w:rFonts w:ascii="Times New Roman" w:hAnsi="Times New Roman" w:cs="Times New Roman"/>
                <w:bCs/>
              </w:rPr>
              <w:t>[</w:t>
            </w:r>
            <w:r w:rsidRPr="000D54E8">
              <w:rPr>
                <w:rFonts w:ascii="Times New Roman" w:hAnsi="Times New Roman" w:cs="Times New Roman"/>
                <w:bCs/>
              </w:rPr>
              <w:t>-</w:t>
            </w:r>
            <w:r w:rsidRPr="00CB535D">
              <w:rPr>
                <w:rFonts w:ascii="Times New Roman" w:hAnsi="Times New Roman" w:cs="Times New Roman"/>
                <w:bCs/>
              </w:rPr>
              <w:t>2.</w:t>
            </w:r>
            <w:r w:rsidR="00E71DE0">
              <w:rPr>
                <w:rFonts w:ascii="Times New Roman" w:hAnsi="Times New Roman" w:cs="Times New Roman"/>
                <w:bCs/>
              </w:rPr>
              <w:t>73</w:t>
            </w:r>
            <w:r>
              <w:rPr>
                <w:rFonts w:ascii="Times New Roman" w:hAnsi="Times New Roman" w:cs="Times New Roman"/>
                <w:bCs/>
              </w:rPr>
              <w:t>,</w:t>
            </w:r>
            <w:r>
              <w:t xml:space="preserve"> </w:t>
            </w:r>
            <w:r w:rsidR="00E71DE0">
              <w:rPr>
                <w:rFonts w:ascii="Times New Roman" w:hAnsi="Times New Roman" w:cs="Times New Roman"/>
                <w:bCs/>
              </w:rPr>
              <w:t>2</w:t>
            </w:r>
            <w:r w:rsidRPr="00CB535D">
              <w:rPr>
                <w:rFonts w:ascii="Times New Roman" w:hAnsi="Times New Roman" w:cs="Times New Roman"/>
                <w:bCs/>
              </w:rPr>
              <w:t>.</w:t>
            </w:r>
            <w:r w:rsidR="00E71DE0">
              <w:rPr>
                <w:rFonts w:ascii="Times New Roman" w:hAnsi="Times New Roman" w:cs="Times New Roman"/>
                <w:bCs/>
              </w:rPr>
              <w:t>8</w:t>
            </w:r>
            <w:r>
              <w:rPr>
                <w:rFonts w:ascii="Times New Roman" w:hAnsi="Times New Roman" w:cs="Times New Roman"/>
                <w:bCs/>
              </w:rPr>
              <w:t>7]</w:t>
            </w:r>
          </w:p>
        </w:tc>
        <w:tc>
          <w:tcPr>
            <w:tcW w:w="1121" w:type="dxa"/>
          </w:tcPr>
          <w:p w:rsidR="00D94895" w:rsidRPr="001F4953" w:rsidRDefault="00D94895" w:rsidP="008628BE">
            <w:pPr>
              <w:jc w:val="center"/>
              <w:rPr>
                <w:rFonts w:ascii="Times New Roman" w:hAnsi="Times New Roman" w:cs="Times New Roman"/>
                <w:bCs/>
              </w:rPr>
            </w:pPr>
            <w:r w:rsidRPr="001F4953">
              <w:rPr>
                <w:rFonts w:ascii="Times New Roman" w:hAnsi="Times New Roman" w:cs="Times New Roman"/>
                <w:bCs/>
              </w:rPr>
              <w:t>0.012</w:t>
            </w: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MBP</w:t>
            </w:r>
          </w:p>
        </w:tc>
        <w:tc>
          <w:tcPr>
            <w:tcW w:w="2160" w:type="dxa"/>
          </w:tcPr>
          <w:p w:rsidR="00D94895" w:rsidRPr="000E5EFF" w:rsidRDefault="00D94895" w:rsidP="00E71DE0">
            <w:pPr>
              <w:rPr>
                <w:rFonts w:ascii="Times New Roman" w:hAnsi="Times New Roman" w:cs="Times New Roman"/>
                <w:bCs/>
              </w:rPr>
            </w:pPr>
            <w:r>
              <w:rPr>
                <w:rFonts w:ascii="Times New Roman" w:hAnsi="Times New Roman" w:cs="Times New Roman"/>
                <w:bCs/>
              </w:rPr>
              <w:t xml:space="preserve"> </w:t>
            </w:r>
            <w:r w:rsidRPr="000C604A">
              <w:rPr>
                <w:rFonts w:ascii="Times New Roman" w:hAnsi="Times New Roman" w:cs="Times New Roman"/>
                <w:bCs/>
              </w:rPr>
              <w:t>1.</w:t>
            </w:r>
            <w:r w:rsidR="00E71DE0">
              <w:rPr>
                <w:rFonts w:ascii="Times New Roman" w:hAnsi="Times New Roman" w:cs="Times New Roman"/>
                <w:bCs/>
              </w:rPr>
              <w:t>03</w:t>
            </w:r>
            <w:r w:rsidRPr="000C604A">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E71DE0" w:rsidRPr="00E71DE0">
              <w:rPr>
                <w:rFonts w:ascii="Times New Roman" w:hAnsi="Times New Roman" w:cs="Times New Roman"/>
                <w:bCs/>
              </w:rPr>
              <w:t>1.34</w:t>
            </w:r>
            <w:r>
              <w:rPr>
                <w:rFonts w:ascii="Times New Roman" w:hAnsi="Times New Roman" w:cs="Times New Roman"/>
                <w:bCs/>
              </w:rPr>
              <w:t xml:space="preserve">, </w:t>
            </w:r>
            <w:r w:rsidR="00E71DE0" w:rsidRPr="00E71DE0">
              <w:rPr>
                <w:rFonts w:ascii="Times New Roman" w:hAnsi="Times New Roman" w:cs="Times New Roman"/>
                <w:bCs/>
              </w:rPr>
              <w:t>3.73</w:t>
            </w:r>
            <w:r>
              <w:rPr>
                <w:rFonts w:ascii="Times New Roman" w:hAnsi="Times New Roman" w:cs="Times New Roman"/>
                <w:bCs/>
              </w:rPr>
              <w:t>]</w:t>
            </w:r>
          </w:p>
        </w:tc>
        <w:tc>
          <w:tcPr>
            <w:tcW w:w="2389" w:type="dxa"/>
          </w:tcPr>
          <w:p w:rsidR="00D94895" w:rsidRPr="00070EA8" w:rsidRDefault="00D94895" w:rsidP="00595F38">
            <w:pPr>
              <w:rPr>
                <w:rFonts w:ascii="Times New Roman" w:hAnsi="Times New Roman" w:cs="Times New Roman"/>
                <w:bCs/>
              </w:rPr>
            </w:pPr>
            <w:r>
              <w:rPr>
                <w:rFonts w:ascii="Times New Roman" w:hAnsi="Times New Roman" w:cs="Times New Roman"/>
                <w:bCs/>
              </w:rPr>
              <w:t xml:space="preserve"> </w:t>
            </w:r>
            <w:r w:rsidR="00E71DE0" w:rsidRPr="00E71DE0">
              <w:rPr>
                <w:rFonts w:ascii="Times New Roman" w:hAnsi="Times New Roman" w:cs="Times New Roman"/>
                <w:bCs/>
              </w:rPr>
              <w:t xml:space="preserve">0.25 </w:t>
            </w:r>
            <w:r w:rsidRPr="00365B75">
              <w:rPr>
                <w:rFonts w:ascii="Times New Roman" w:hAnsi="Times New Roman" w:cs="Times New Roman"/>
                <w:bCs/>
              </w:rPr>
              <w:t>[</w:t>
            </w:r>
            <w:r w:rsidRPr="000D54E8">
              <w:rPr>
                <w:rFonts w:ascii="Times New Roman" w:hAnsi="Times New Roman" w:cs="Times New Roman"/>
                <w:bCs/>
              </w:rPr>
              <w:t>-</w:t>
            </w:r>
            <w:r w:rsidR="00E71DE0" w:rsidRPr="00E71DE0">
              <w:rPr>
                <w:rFonts w:ascii="Times New Roman" w:hAnsi="Times New Roman" w:cs="Times New Roman"/>
                <w:bCs/>
              </w:rPr>
              <w:t>2.25</w:t>
            </w:r>
            <w:r>
              <w:rPr>
                <w:rFonts w:ascii="Times New Roman" w:hAnsi="Times New Roman" w:cs="Times New Roman"/>
                <w:bCs/>
              </w:rPr>
              <w:t>,</w:t>
            </w:r>
            <w:r>
              <w:t xml:space="preserve"> </w:t>
            </w:r>
            <w:r w:rsidR="00E71DE0" w:rsidRPr="00E71DE0">
              <w:rPr>
                <w:rFonts w:ascii="Times New Roman" w:hAnsi="Times New Roman" w:cs="Times New Roman"/>
                <w:bCs/>
              </w:rPr>
              <w:t>2.44</w:t>
            </w:r>
            <w:r>
              <w:rPr>
                <w:rFonts w:ascii="Times New Roman" w:hAnsi="Times New Roman" w:cs="Times New Roman"/>
                <w:bCs/>
              </w:rPr>
              <w:t>]</w:t>
            </w:r>
          </w:p>
        </w:tc>
        <w:tc>
          <w:tcPr>
            <w:tcW w:w="1121" w:type="dxa"/>
          </w:tcPr>
          <w:p w:rsidR="00D94895" w:rsidRPr="001F4953" w:rsidRDefault="00D94895" w:rsidP="00DB69EA">
            <w:pPr>
              <w:jc w:val="center"/>
              <w:rPr>
                <w:rFonts w:ascii="Times New Roman" w:hAnsi="Times New Roman" w:cs="Times New Roman"/>
                <w:bCs/>
                <w:vertAlign w:val="superscript"/>
              </w:rPr>
            </w:pPr>
            <w:r w:rsidRPr="001F4953">
              <w:rPr>
                <w:rFonts w:ascii="Times New Roman" w:hAnsi="Times New Roman" w:cs="Times New Roman"/>
                <w:bCs/>
              </w:rPr>
              <w:t>&lt;0.01</w:t>
            </w: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SBP</w:t>
            </w:r>
          </w:p>
        </w:tc>
        <w:tc>
          <w:tcPr>
            <w:tcW w:w="2160" w:type="dxa"/>
          </w:tcPr>
          <w:p w:rsidR="00D94895" w:rsidRPr="000E5EFF" w:rsidRDefault="00D94895" w:rsidP="009702B0">
            <w:pPr>
              <w:rPr>
                <w:rFonts w:ascii="Times New Roman" w:hAnsi="Times New Roman" w:cs="Times New Roman"/>
                <w:bCs/>
              </w:rPr>
            </w:pPr>
            <w:r>
              <w:rPr>
                <w:rFonts w:ascii="Times New Roman" w:hAnsi="Times New Roman" w:cs="Times New Roman"/>
                <w:bCs/>
              </w:rPr>
              <w:t xml:space="preserve"> </w:t>
            </w:r>
            <w:r w:rsidR="009702B0" w:rsidRPr="009702B0">
              <w:rPr>
                <w:rFonts w:ascii="Times New Roman" w:hAnsi="Times New Roman" w:cs="Times New Roman"/>
                <w:bCs/>
              </w:rPr>
              <w:t>1.5</w:t>
            </w:r>
            <w:r w:rsidR="009702B0">
              <w:rPr>
                <w:rFonts w:ascii="Times New Roman" w:hAnsi="Times New Roman" w:cs="Times New Roman"/>
                <w:bCs/>
              </w:rPr>
              <w:t>8</w:t>
            </w:r>
            <w:r w:rsidR="009702B0" w:rsidRPr="009702B0">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Pr="00CF6B21">
              <w:rPr>
                <w:rFonts w:ascii="Times New Roman" w:hAnsi="Times New Roman" w:cs="Times New Roman"/>
                <w:bCs/>
              </w:rPr>
              <w:t>1.</w:t>
            </w:r>
            <w:r w:rsidR="009702B0">
              <w:rPr>
                <w:rFonts w:ascii="Times New Roman" w:hAnsi="Times New Roman" w:cs="Times New Roman"/>
                <w:bCs/>
              </w:rPr>
              <w:t>90</w:t>
            </w:r>
            <w:r>
              <w:rPr>
                <w:rFonts w:ascii="Times New Roman" w:hAnsi="Times New Roman" w:cs="Times New Roman"/>
                <w:bCs/>
              </w:rPr>
              <w:t xml:space="preserve">, </w:t>
            </w:r>
            <w:r w:rsidR="009702B0" w:rsidRPr="009702B0">
              <w:rPr>
                <w:rFonts w:ascii="Times New Roman" w:hAnsi="Times New Roman" w:cs="Times New Roman"/>
                <w:bCs/>
              </w:rPr>
              <w:t>5.42</w:t>
            </w:r>
            <w:r>
              <w:rPr>
                <w:rFonts w:ascii="Times New Roman" w:hAnsi="Times New Roman" w:cs="Times New Roman"/>
                <w:bCs/>
              </w:rPr>
              <w:t>]</w:t>
            </w:r>
          </w:p>
        </w:tc>
        <w:tc>
          <w:tcPr>
            <w:tcW w:w="2389" w:type="dxa"/>
          </w:tcPr>
          <w:p w:rsidR="00D94895" w:rsidRPr="00070EA8" w:rsidRDefault="00D94895" w:rsidP="009702B0">
            <w:pPr>
              <w:rPr>
                <w:rFonts w:ascii="Times New Roman" w:hAnsi="Times New Roman" w:cs="Times New Roman"/>
                <w:bCs/>
              </w:rPr>
            </w:pPr>
            <w:r>
              <w:rPr>
                <w:rFonts w:ascii="Times New Roman" w:hAnsi="Times New Roman" w:cs="Times New Roman"/>
                <w:bCs/>
              </w:rPr>
              <w:t xml:space="preserve"> </w:t>
            </w:r>
            <w:r w:rsidR="009702B0" w:rsidRPr="009702B0">
              <w:rPr>
                <w:rFonts w:ascii="Times New Roman" w:hAnsi="Times New Roman" w:cs="Times New Roman"/>
                <w:bCs/>
              </w:rPr>
              <w:t xml:space="preserve">0.40 </w:t>
            </w:r>
            <w:r w:rsidRPr="00365B75">
              <w:rPr>
                <w:rFonts w:ascii="Times New Roman" w:hAnsi="Times New Roman" w:cs="Times New Roman"/>
                <w:bCs/>
              </w:rPr>
              <w:t>[</w:t>
            </w:r>
            <w:r w:rsidRPr="000D54E8">
              <w:rPr>
                <w:rFonts w:ascii="Times New Roman" w:hAnsi="Times New Roman" w:cs="Times New Roman"/>
                <w:bCs/>
              </w:rPr>
              <w:t>-</w:t>
            </w:r>
            <w:r w:rsidR="009702B0" w:rsidRPr="009702B0">
              <w:rPr>
                <w:rFonts w:ascii="Times New Roman" w:hAnsi="Times New Roman" w:cs="Times New Roman"/>
                <w:bCs/>
              </w:rPr>
              <w:t>3.1</w:t>
            </w:r>
            <w:r w:rsidR="009702B0">
              <w:rPr>
                <w:rFonts w:ascii="Times New Roman" w:hAnsi="Times New Roman" w:cs="Times New Roman"/>
                <w:bCs/>
              </w:rPr>
              <w:t>6</w:t>
            </w:r>
            <w:r>
              <w:rPr>
                <w:rFonts w:ascii="Times New Roman" w:hAnsi="Times New Roman" w:cs="Times New Roman"/>
                <w:bCs/>
              </w:rPr>
              <w:t>,</w:t>
            </w:r>
            <w:r>
              <w:t xml:space="preserve"> </w:t>
            </w:r>
            <w:r w:rsidR="009702B0" w:rsidRPr="009702B0">
              <w:rPr>
                <w:rFonts w:ascii="Times New Roman" w:hAnsi="Times New Roman" w:cs="Times New Roman"/>
                <w:bCs/>
              </w:rPr>
              <w:t>4.15</w:t>
            </w:r>
            <w:r>
              <w:rPr>
                <w:rFonts w:ascii="Times New Roman" w:hAnsi="Times New Roman" w:cs="Times New Roman"/>
                <w:bCs/>
              </w:rPr>
              <w:t>]</w:t>
            </w:r>
          </w:p>
        </w:tc>
        <w:tc>
          <w:tcPr>
            <w:tcW w:w="1121"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&lt;0.01</w:t>
            </w: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DBP</w:t>
            </w:r>
          </w:p>
        </w:tc>
        <w:tc>
          <w:tcPr>
            <w:tcW w:w="2160" w:type="dxa"/>
          </w:tcPr>
          <w:p w:rsidR="00D94895" w:rsidRPr="000E5EFF" w:rsidRDefault="00D94895" w:rsidP="00E71DE0">
            <w:pPr>
              <w:rPr>
                <w:rFonts w:ascii="Times New Roman" w:hAnsi="Times New Roman" w:cs="Times New Roman"/>
                <w:bCs/>
              </w:rPr>
            </w:pPr>
            <w:r>
              <w:rPr>
                <w:rFonts w:ascii="Times New Roman" w:hAnsi="Times New Roman" w:cs="Times New Roman"/>
                <w:bCs/>
              </w:rPr>
              <w:t xml:space="preserve"> </w:t>
            </w:r>
            <w:r w:rsidR="00E71DE0" w:rsidRPr="00E71DE0">
              <w:rPr>
                <w:rFonts w:ascii="Times New Roman" w:hAnsi="Times New Roman" w:cs="Times New Roman"/>
                <w:bCs/>
              </w:rPr>
              <w:t xml:space="preserve">0.82 </w:t>
            </w:r>
            <w:r w:rsidRPr="000E5EFF">
              <w:rPr>
                <w:rFonts w:ascii="Times New Roman" w:hAnsi="Times New Roman" w:cs="Times New Roman"/>
                <w:bCs/>
              </w:rPr>
              <w:t>[</w:t>
            </w:r>
            <w:r w:rsidRPr="000D54E8">
              <w:rPr>
                <w:rFonts w:ascii="Times New Roman" w:hAnsi="Times New Roman" w:cs="Times New Roman"/>
                <w:bCs/>
              </w:rPr>
              <w:t>-</w:t>
            </w:r>
            <w:r w:rsidR="00E71DE0" w:rsidRPr="00E71DE0">
              <w:rPr>
                <w:rFonts w:ascii="Times New Roman" w:hAnsi="Times New Roman" w:cs="Times New Roman"/>
                <w:bCs/>
              </w:rPr>
              <w:t>1.21</w:t>
            </w:r>
            <w:r>
              <w:rPr>
                <w:rFonts w:ascii="Times New Roman" w:hAnsi="Times New Roman" w:cs="Times New Roman"/>
                <w:bCs/>
              </w:rPr>
              <w:t xml:space="preserve">, </w:t>
            </w:r>
            <w:r w:rsidRPr="00CF6B21">
              <w:rPr>
                <w:rFonts w:ascii="Times New Roman" w:hAnsi="Times New Roman" w:cs="Times New Roman"/>
                <w:bCs/>
              </w:rPr>
              <w:t>3.</w:t>
            </w:r>
            <w:r w:rsidR="00E71DE0">
              <w:rPr>
                <w:rFonts w:ascii="Times New Roman" w:hAnsi="Times New Roman" w:cs="Times New Roman"/>
                <w:bCs/>
              </w:rPr>
              <w:t>0</w:t>
            </w:r>
            <w:r>
              <w:rPr>
                <w:rFonts w:ascii="Times New Roman" w:hAnsi="Times New Roman" w:cs="Times New Roman"/>
                <w:bCs/>
              </w:rPr>
              <w:t>5]</w:t>
            </w:r>
          </w:p>
        </w:tc>
        <w:tc>
          <w:tcPr>
            <w:tcW w:w="2389" w:type="dxa"/>
          </w:tcPr>
          <w:p w:rsidR="00D94895" w:rsidRPr="00070EA8" w:rsidRDefault="00D94895" w:rsidP="00E71DE0">
            <w:pPr>
              <w:rPr>
                <w:rFonts w:ascii="Times New Roman" w:hAnsi="Times New Roman" w:cs="Times New Roman"/>
                <w:bCs/>
              </w:rPr>
            </w:pPr>
            <w:r>
              <w:rPr>
                <w:rFonts w:ascii="Times New Roman" w:hAnsi="Times New Roman" w:cs="Times New Roman"/>
                <w:bCs/>
              </w:rPr>
              <w:t xml:space="preserve"> </w:t>
            </w:r>
            <w:r w:rsidR="00E71DE0" w:rsidRPr="00E71DE0">
              <w:rPr>
                <w:rFonts w:ascii="Times New Roman" w:hAnsi="Times New Roman" w:cs="Times New Roman"/>
                <w:bCs/>
              </w:rPr>
              <w:t>0.1</w:t>
            </w:r>
            <w:r w:rsidR="00E71DE0">
              <w:rPr>
                <w:rFonts w:ascii="Times New Roman" w:hAnsi="Times New Roman" w:cs="Times New Roman"/>
                <w:bCs/>
              </w:rPr>
              <w:t>7</w:t>
            </w:r>
            <w:r w:rsidR="00E71DE0" w:rsidRPr="00E71DE0">
              <w:rPr>
                <w:rFonts w:ascii="Times New Roman" w:hAnsi="Times New Roman" w:cs="Times New Roman"/>
                <w:bCs/>
              </w:rPr>
              <w:t xml:space="preserve"> </w:t>
            </w:r>
            <w:r w:rsidRPr="00365B75">
              <w:rPr>
                <w:rFonts w:ascii="Times New Roman" w:hAnsi="Times New Roman" w:cs="Times New Roman"/>
                <w:bCs/>
              </w:rPr>
              <w:t>[</w:t>
            </w:r>
            <w:r w:rsidRPr="000D54E8">
              <w:rPr>
                <w:rFonts w:ascii="Times New Roman" w:hAnsi="Times New Roman" w:cs="Times New Roman"/>
                <w:bCs/>
              </w:rPr>
              <w:t>-</w:t>
            </w:r>
            <w:r w:rsidR="00E71DE0" w:rsidRPr="00E71DE0">
              <w:rPr>
                <w:rFonts w:ascii="Times New Roman" w:hAnsi="Times New Roman" w:cs="Times New Roman"/>
                <w:bCs/>
              </w:rPr>
              <w:t>1.88</w:t>
            </w:r>
            <w:r>
              <w:rPr>
                <w:rFonts w:ascii="Times New Roman" w:hAnsi="Times New Roman" w:cs="Times New Roman"/>
                <w:bCs/>
              </w:rPr>
              <w:t>,</w:t>
            </w:r>
            <w:r>
              <w:t xml:space="preserve"> </w:t>
            </w:r>
            <w:r w:rsidR="00E71DE0" w:rsidRPr="00E71DE0">
              <w:rPr>
                <w:rFonts w:ascii="Times New Roman" w:hAnsi="Times New Roman" w:cs="Times New Roman"/>
                <w:bCs/>
              </w:rPr>
              <w:t>2.06</w:t>
            </w:r>
            <w:r>
              <w:rPr>
                <w:rFonts w:ascii="Times New Roman" w:hAnsi="Times New Roman" w:cs="Times New Roman"/>
                <w:bCs/>
              </w:rPr>
              <w:t>]</w:t>
            </w:r>
          </w:p>
        </w:tc>
        <w:tc>
          <w:tcPr>
            <w:tcW w:w="1121" w:type="dxa"/>
          </w:tcPr>
          <w:p w:rsidR="00D94895" w:rsidRPr="001F4953" w:rsidRDefault="00D94895" w:rsidP="00DB69EA">
            <w:pPr>
              <w:jc w:val="center"/>
              <w:rPr>
                <w:rFonts w:ascii="Times New Roman" w:hAnsi="Times New Roman" w:cs="Times New Roman"/>
                <w:bCs/>
                <w:vertAlign w:val="superscript"/>
              </w:rPr>
            </w:pPr>
            <w:r w:rsidRPr="001F4953">
              <w:rPr>
                <w:rFonts w:ascii="Times New Roman" w:hAnsi="Times New Roman" w:cs="Times New Roman"/>
                <w:bCs/>
              </w:rPr>
              <w:t>&lt;0.01</w:t>
            </w:r>
          </w:p>
        </w:tc>
      </w:tr>
      <w:tr w:rsidR="00A22199" w:rsidRPr="001F4953" w:rsidTr="00EA6778">
        <w:trPr>
          <w:trHeight w:val="377"/>
          <w:jc w:val="center"/>
        </w:trPr>
        <w:tc>
          <w:tcPr>
            <w:tcW w:w="2153" w:type="dxa"/>
          </w:tcPr>
          <w:p w:rsidR="00A22199" w:rsidRPr="001F4953" w:rsidRDefault="00A22199" w:rsidP="00DB69EA">
            <w:pPr>
              <w:jc w:val="center"/>
              <w:rPr>
                <w:rFonts w:ascii="Times New Roman" w:hAnsi="Times New Roman" w:cs="Times New Roman"/>
                <w:bCs/>
              </w:rPr>
            </w:pPr>
          </w:p>
        </w:tc>
        <w:tc>
          <w:tcPr>
            <w:tcW w:w="4549" w:type="dxa"/>
            <w:gridSpan w:val="2"/>
          </w:tcPr>
          <w:p w:rsidR="00A22199" w:rsidRPr="001F4953" w:rsidRDefault="00A22199" w:rsidP="00DB69EA">
            <w:pPr>
              <w:jc w:val="center"/>
              <w:rPr>
                <w:rFonts w:ascii="Times New Roman" w:hAnsi="Times New Roman" w:cs="Times New Roman"/>
                <w:bCs/>
              </w:rPr>
            </w:pPr>
            <w:r w:rsidRPr="001F4953">
              <w:rPr>
                <w:rFonts w:ascii="Times New Roman" w:hAnsi="Times New Roman" w:cs="Times New Roman"/>
                <w:bCs/>
              </w:rPr>
              <w:t>sedative drugs</w:t>
            </w:r>
          </w:p>
        </w:tc>
        <w:tc>
          <w:tcPr>
            <w:tcW w:w="1121" w:type="dxa"/>
          </w:tcPr>
          <w:p w:rsidR="00A22199" w:rsidRPr="001F4953" w:rsidRDefault="00A22199" w:rsidP="00DB69EA">
            <w:pPr>
              <w:jc w:val="center"/>
              <w:rPr>
                <w:rFonts w:ascii="Times New Roman" w:hAnsi="Times New Roman" w:cs="Times New Roman"/>
                <w:bCs/>
                <w:vertAlign w:val="superscript"/>
              </w:rPr>
            </w:pPr>
          </w:p>
        </w:tc>
      </w:tr>
      <w:tr w:rsidR="00A22199" w:rsidRPr="001F4953" w:rsidTr="00EA6778">
        <w:trPr>
          <w:jc w:val="center"/>
        </w:trPr>
        <w:tc>
          <w:tcPr>
            <w:tcW w:w="2153" w:type="dxa"/>
          </w:tcPr>
          <w:p w:rsidR="00A22199" w:rsidRPr="001F4953" w:rsidRDefault="00A22199" w:rsidP="00DB69EA">
            <w:pPr>
              <w:jc w:val="center"/>
              <w:rPr>
                <w:rFonts w:ascii="Times New Roman" w:hAnsi="Times New Roman" w:cs="Times New Roman"/>
                <w:bCs/>
              </w:rPr>
            </w:pPr>
          </w:p>
        </w:tc>
        <w:tc>
          <w:tcPr>
            <w:tcW w:w="2160" w:type="dxa"/>
          </w:tcPr>
          <w:p w:rsidR="008F5D8E" w:rsidRDefault="00A22199" w:rsidP="00EA6778">
            <w:pPr>
              <w:jc w:val="center"/>
              <w:rPr>
                <w:rFonts w:ascii="Times New Roman" w:hAnsi="Times New Roman" w:cs="Times New Roman"/>
                <w:bCs/>
              </w:rPr>
            </w:pPr>
            <w:r w:rsidRPr="001F4953">
              <w:rPr>
                <w:rFonts w:ascii="Times New Roman" w:hAnsi="Times New Roman" w:cs="Times New Roman"/>
                <w:bCs/>
              </w:rPr>
              <w:t>Survival</w:t>
            </w:r>
            <w:r w:rsidR="00EA6778">
              <w:rPr>
                <w:rFonts w:ascii="Times New Roman" w:hAnsi="Times New Roman" w:cs="Times New Roman"/>
                <w:bCs/>
              </w:rPr>
              <w:t xml:space="preserve"> </w:t>
            </w:r>
            <w:r w:rsidR="008F5D8E" w:rsidRPr="001F4953">
              <w:rPr>
                <w:rFonts w:ascii="Times New Roman" w:hAnsi="Times New Roman" w:cs="Times New Roman"/>
                <w:bCs/>
              </w:rPr>
              <w:t>(n=110</w:t>
            </w:r>
            <w:r w:rsidR="00A77A41" w:rsidRPr="001F4953">
              <w:rPr>
                <w:rFonts w:ascii="Times New Roman" w:hAnsi="Times New Roman" w:cs="Times New Roman"/>
                <w:bCs/>
              </w:rPr>
              <w:t>2</w:t>
            </w:r>
            <w:r w:rsidR="008F5D8E" w:rsidRPr="001F4953">
              <w:rPr>
                <w:rFonts w:ascii="Times New Roman" w:hAnsi="Times New Roman" w:cs="Times New Roman"/>
                <w:bCs/>
              </w:rPr>
              <w:t>)</w:t>
            </w:r>
          </w:p>
          <w:p w:rsidR="001C633F" w:rsidRPr="001F4953" w:rsidRDefault="001C633F" w:rsidP="00EA6778">
            <w:pPr>
              <w:jc w:val="center"/>
              <w:rPr>
                <w:rFonts w:ascii="Times New Roman" w:hAnsi="Times New Roman" w:cs="Times New Roman"/>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2389" w:type="dxa"/>
          </w:tcPr>
          <w:p w:rsidR="008F5D8E" w:rsidRDefault="00A22199" w:rsidP="00EA6778">
            <w:pPr>
              <w:jc w:val="center"/>
              <w:rPr>
                <w:rFonts w:ascii="Times New Roman" w:hAnsi="Times New Roman" w:cs="Times New Roman"/>
                <w:bCs/>
              </w:rPr>
            </w:pPr>
            <w:r w:rsidRPr="001F4953">
              <w:rPr>
                <w:rFonts w:ascii="Times New Roman" w:hAnsi="Times New Roman" w:cs="Times New Roman"/>
                <w:bCs/>
              </w:rPr>
              <w:t>Non-survival</w:t>
            </w:r>
            <w:r w:rsidR="00EA6778">
              <w:rPr>
                <w:rFonts w:ascii="Times New Roman" w:hAnsi="Times New Roman" w:cs="Times New Roman"/>
                <w:bCs/>
              </w:rPr>
              <w:t xml:space="preserve"> </w:t>
            </w:r>
            <w:r w:rsidR="008F5D8E" w:rsidRPr="001F4953">
              <w:rPr>
                <w:rFonts w:ascii="Times New Roman" w:hAnsi="Times New Roman" w:cs="Times New Roman"/>
                <w:bCs/>
              </w:rPr>
              <w:t>(n=</w:t>
            </w:r>
            <w:r w:rsidR="00A77A41" w:rsidRPr="001F4953">
              <w:rPr>
                <w:rFonts w:ascii="Times New Roman" w:hAnsi="Times New Roman" w:cs="Times New Roman"/>
                <w:bCs/>
              </w:rPr>
              <w:t>454</w:t>
            </w:r>
            <w:r w:rsidR="008F5D8E" w:rsidRPr="001F4953">
              <w:rPr>
                <w:rFonts w:ascii="Times New Roman" w:hAnsi="Times New Roman" w:cs="Times New Roman"/>
                <w:bCs/>
              </w:rPr>
              <w:t>)</w:t>
            </w:r>
          </w:p>
          <w:p w:rsidR="001C633F" w:rsidRPr="001F4953" w:rsidRDefault="001C633F" w:rsidP="00EA6778">
            <w:pPr>
              <w:jc w:val="center"/>
              <w:rPr>
                <w:rFonts w:ascii="Times New Roman" w:hAnsi="Times New Roman" w:cs="Times New Roman"/>
                <w:bCs/>
              </w:rPr>
            </w:pPr>
            <w:r w:rsidRPr="001C633F">
              <w:rPr>
                <w:rFonts w:ascii="Times New Roman" w:hAnsi="Times New Roman" w:cs="Times New Roman"/>
                <w:bCs/>
                <w:sz w:val="22"/>
                <w:szCs w:val="22"/>
              </w:rPr>
              <w:t>Median</w:t>
            </w:r>
            <w:r>
              <w:rPr>
                <w:rFonts w:ascii="Times New Roman" w:hAnsi="Times New Roman" w:cs="Times New Roman"/>
                <w:bCs/>
                <w:sz w:val="22"/>
                <w:szCs w:val="22"/>
              </w:rPr>
              <w:t xml:space="preserve"> </w:t>
            </w:r>
            <w:r w:rsidRPr="001C633F">
              <w:rPr>
                <w:rFonts w:ascii="Times New Roman" w:hAnsi="Times New Roman" w:cs="Times New Roman"/>
                <w:bCs/>
                <w:sz w:val="22"/>
                <w:szCs w:val="22"/>
              </w:rPr>
              <w:t>[1</w:t>
            </w:r>
            <w:r w:rsidRPr="001C633F">
              <w:rPr>
                <w:rFonts w:ascii="Times New Roman" w:hAnsi="Times New Roman" w:cs="Times New Roman"/>
                <w:bCs/>
                <w:sz w:val="22"/>
                <w:szCs w:val="22"/>
                <w:vertAlign w:val="superscript"/>
              </w:rPr>
              <w:t>st</w:t>
            </w:r>
            <w:r w:rsidRPr="001C633F">
              <w:rPr>
                <w:rFonts w:ascii="Times New Roman" w:hAnsi="Times New Roman" w:cs="Times New Roman"/>
                <w:bCs/>
                <w:sz w:val="22"/>
                <w:szCs w:val="22"/>
              </w:rPr>
              <w:t xml:space="preserve"> Q, 3</w:t>
            </w:r>
            <w:r w:rsidRPr="001C633F">
              <w:rPr>
                <w:rFonts w:ascii="Times New Roman" w:hAnsi="Times New Roman" w:cs="Times New Roman"/>
                <w:bCs/>
                <w:sz w:val="22"/>
                <w:szCs w:val="22"/>
                <w:vertAlign w:val="superscript"/>
              </w:rPr>
              <w:t>rd</w:t>
            </w:r>
            <w:r w:rsidRPr="001C633F">
              <w:rPr>
                <w:rFonts w:ascii="Times New Roman" w:hAnsi="Times New Roman" w:cs="Times New Roman"/>
                <w:bCs/>
                <w:sz w:val="22"/>
                <w:szCs w:val="22"/>
              </w:rPr>
              <w:t xml:space="preserve"> Q]</w:t>
            </w:r>
          </w:p>
        </w:tc>
        <w:tc>
          <w:tcPr>
            <w:tcW w:w="1121" w:type="dxa"/>
          </w:tcPr>
          <w:p w:rsidR="00A22199" w:rsidRPr="001F4953" w:rsidRDefault="00A22199" w:rsidP="00DB69EA">
            <w:pPr>
              <w:jc w:val="center"/>
              <w:rPr>
                <w:rFonts w:ascii="Times New Roman" w:hAnsi="Times New Roman" w:cs="Times New Roman"/>
                <w:bCs/>
                <w:vertAlign w:val="superscript"/>
              </w:rPr>
            </w:pP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HR</w:t>
            </w:r>
          </w:p>
        </w:tc>
        <w:tc>
          <w:tcPr>
            <w:tcW w:w="2160" w:type="dxa"/>
          </w:tcPr>
          <w:p w:rsidR="00D94895" w:rsidRPr="000E5EFF" w:rsidRDefault="00D94895" w:rsidP="00E1352B">
            <w:pPr>
              <w:rPr>
                <w:rFonts w:ascii="Times New Roman" w:hAnsi="Times New Roman" w:cs="Times New Roman"/>
                <w:bCs/>
              </w:rPr>
            </w:pPr>
            <w:r>
              <w:rPr>
                <w:rFonts w:ascii="Times New Roman" w:hAnsi="Times New Roman" w:cs="Times New Roman"/>
                <w:bCs/>
              </w:rPr>
              <w:t xml:space="preserve"> </w:t>
            </w:r>
            <w:r w:rsidR="00E1352B" w:rsidRPr="00E1352B">
              <w:rPr>
                <w:rFonts w:ascii="Times New Roman" w:hAnsi="Times New Roman" w:cs="Times New Roman"/>
                <w:bCs/>
              </w:rPr>
              <w:t>0.4</w:t>
            </w:r>
            <w:r w:rsidR="00E1352B">
              <w:rPr>
                <w:rFonts w:ascii="Times New Roman" w:hAnsi="Times New Roman" w:cs="Times New Roman"/>
                <w:bCs/>
              </w:rPr>
              <w:t>8</w:t>
            </w:r>
            <w:r w:rsidR="00E1352B" w:rsidRPr="00E1352B">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E1352B" w:rsidRPr="00E1352B">
              <w:rPr>
                <w:rFonts w:ascii="Times New Roman" w:hAnsi="Times New Roman" w:cs="Times New Roman"/>
                <w:bCs/>
              </w:rPr>
              <w:t>1.90</w:t>
            </w:r>
            <w:r>
              <w:rPr>
                <w:rFonts w:ascii="Times New Roman" w:hAnsi="Times New Roman" w:cs="Times New Roman"/>
                <w:bCs/>
              </w:rPr>
              <w:t xml:space="preserve">, </w:t>
            </w:r>
            <w:r w:rsidR="00E1352B" w:rsidRPr="00E1352B">
              <w:rPr>
                <w:rFonts w:ascii="Times New Roman" w:hAnsi="Times New Roman" w:cs="Times New Roman"/>
                <w:bCs/>
              </w:rPr>
              <w:t>3.1</w:t>
            </w:r>
            <w:r w:rsidR="00E1352B">
              <w:rPr>
                <w:rFonts w:ascii="Times New Roman" w:hAnsi="Times New Roman" w:cs="Times New Roman"/>
                <w:bCs/>
              </w:rPr>
              <w:t>1</w:t>
            </w:r>
            <w:r>
              <w:rPr>
                <w:rFonts w:ascii="Times New Roman" w:hAnsi="Times New Roman" w:cs="Times New Roman"/>
                <w:bCs/>
              </w:rPr>
              <w:t>]</w:t>
            </w:r>
          </w:p>
        </w:tc>
        <w:tc>
          <w:tcPr>
            <w:tcW w:w="2389" w:type="dxa"/>
          </w:tcPr>
          <w:p w:rsidR="00D94895" w:rsidRPr="00070EA8" w:rsidRDefault="00D94895" w:rsidP="00E1352B">
            <w:pPr>
              <w:rPr>
                <w:rFonts w:ascii="Times New Roman" w:hAnsi="Times New Roman" w:cs="Times New Roman"/>
                <w:bCs/>
              </w:rPr>
            </w:pPr>
            <w:r>
              <w:rPr>
                <w:rFonts w:ascii="Times New Roman" w:hAnsi="Times New Roman" w:cs="Times New Roman"/>
                <w:bCs/>
              </w:rPr>
              <w:t xml:space="preserve"> </w:t>
            </w:r>
            <w:r w:rsidRPr="00134D12">
              <w:rPr>
                <w:rFonts w:ascii="Times New Roman" w:hAnsi="Times New Roman" w:cs="Times New Roman"/>
                <w:bCs/>
              </w:rPr>
              <w:t>0.</w:t>
            </w:r>
            <w:r w:rsidR="00E1352B">
              <w:rPr>
                <w:rFonts w:ascii="Times New Roman" w:hAnsi="Times New Roman" w:cs="Times New Roman"/>
                <w:bCs/>
              </w:rPr>
              <w:t>15</w:t>
            </w:r>
            <w:r w:rsidRPr="00134D12">
              <w:rPr>
                <w:rFonts w:ascii="Times New Roman" w:hAnsi="Times New Roman" w:cs="Times New Roman"/>
                <w:bCs/>
              </w:rPr>
              <w:t xml:space="preserve"> </w:t>
            </w:r>
            <w:r w:rsidRPr="00365B75">
              <w:rPr>
                <w:rFonts w:ascii="Times New Roman" w:hAnsi="Times New Roman" w:cs="Times New Roman"/>
                <w:bCs/>
              </w:rPr>
              <w:t>[</w:t>
            </w:r>
            <w:r w:rsidRPr="000D54E8">
              <w:rPr>
                <w:rFonts w:ascii="Times New Roman" w:hAnsi="Times New Roman" w:cs="Times New Roman"/>
                <w:bCs/>
              </w:rPr>
              <w:t>-</w:t>
            </w:r>
            <w:r w:rsidRPr="00CB535D">
              <w:rPr>
                <w:rFonts w:ascii="Times New Roman" w:hAnsi="Times New Roman" w:cs="Times New Roman"/>
                <w:bCs/>
              </w:rPr>
              <w:t>2.</w:t>
            </w:r>
            <w:r w:rsidR="00E1352B">
              <w:rPr>
                <w:rFonts w:ascii="Times New Roman" w:hAnsi="Times New Roman" w:cs="Times New Roman"/>
                <w:bCs/>
              </w:rPr>
              <w:t>89</w:t>
            </w:r>
            <w:r>
              <w:rPr>
                <w:rFonts w:ascii="Times New Roman" w:hAnsi="Times New Roman" w:cs="Times New Roman"/>
                <w:bCs/>
              </w:rPr>
              <w:t>,</w:t>
            </w:r>
            <w:r>
              <w:t xml:space="preserve"> </w:t>
            </w:r>
            <w:r w:rsidR="00E1352B" w:rsidRPr="00E1352B">
              <w:rPr>
                <w:rFonts w:ascii="Times New Roman" w:hAnsi="Times New Roman" w:cs="Times New Roman"/>
                <w:bCs/>
              </w:rPr>
              <w:t>2.76</w:t>
            </w:r>
            <w:r>
              <w:rPr>
                <w:rFonts w:ascii="Times New Roman" w:hAnsi="Times New Roman" w:cs="Times New Roman"/>
                <w:bCs/>
              </w:rPr>
              <w:t>]</w:t>
            </w:r>
          </w:p>
        </w:tc>
        <w:tc>
          <w:tcPr>
            <w:tcW w:w="1121" w:type="dxa"/>
          </w:tcPr>
          <w:p w:rsidR="00D94895" w:rsidRPr="001F4953" w:rsidRDefault="00D94895" w:rsidP="00E1352B">
            <w:pPr>
              <w:jc w:val="center"/>
              <w:rPr>
                <w:rFonts w:ascii="Times New Roman" w:hAnsi="Times New Roman" w:cs="Times New Roman"/>
                <w:bCs/>
              </w:rPr>
            </w:pPr>
            <w:r w:rsidRPr="001F4953">
              <w:rPr>
                <w:rFonts w:ascii="Times New Roman" w:hAnsi="Times New Roman" w:cs="Times New Roman"/>
                <w:bCs/>
              </w:rPr>
              <w:t>0.0</w:t>
            </w:r>
            <w:r w:rsidR="00E1352B">
              <w:rPr>
                <w:rFonts w:ascii="Times New Roman" w:hAnsi="Times New Roman" w:cs="Times New Roman"/>
                <w:bCs/>
              </w:rPr>
              <w:t>30</w:t>
            </w: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MBP</w:t>
            </w:r>
          </w:p>
        </w:tc>
        <w:tc>
          <w:tcPr>
            <w:tcW w:w="2160" w:type="dxa"/>
          </w:tcPr>
          <w:p w:rsidR="00D94895" w:rsidRPr="000E5EFF" w:rsidRDefault="00D94895" w:rsidP="00E1352B">
            <w:pPr>
              <w:rPr>
                <w:rFonts w:ascii="Times New Roman" w:hAnsi="Times New Roman" w:cs="Times New Roman"/>
                <w:bCs/>
              </w:rPr>
            </w:pPr>
            <w:r>
              <w:rPr>
                <w:rFonts w:ascii="Times New Roman" w:hAnsi="Times New Roman" w:cs="Times New Roman"/>
                <w:bCs/>
              </w:rPr>
              <w:t xml:space="preserve"> </w:t>
            </w:r>
            <w:r w:rsidRPr="000C604A">
              <w:rPr>
                <w:rFonts w:ascii="Times New Roman" w:hAnsi="Times New Roman" w:cs="Times New Roman"/>
                <w:bCs/>
              </w:rPr>
              <w:t>1.</w:t>
            </w:r>
            <w:r w:rsidR="00E1352B">
              <w:rPr>
                <w:rFonts w:ascii="Times New Roman" w:hAnsi="Times New Roman" w:cs="Times New Roman"/>
                <w:bCs/>
              </w:rPr>
              <w:t>15</w:t>
            </w:r>
            <w:r w:rsidRPr="000C604A">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E1352B" w:rsidRPr="00E1352B">
              <w:rPr>
                <w:rFonts w:ascii="Times New Roman" w:hAnsi="Times New Roman" w:cs="Times New Roman"/>
                <w:bCs/>
              </w:rPr>
              <w:t>1.26</w:t>
            </w:r>
            <w:r>
              <w:rPr>
                <w:rFonts w:ascii="Times New Roman" w:hAnsi="Times New Roman" w:cs="Times New Roman"/>
                <w:bCs/>
              </w:rPr>
              <w:t xml:space="preserve">, </w:t>
            </w:r>
            <w:r w:rsidR="00E1352B" w:rsidRPr="00E1352B">
              <w:rPr>
                <w:rFonts w:ascii="Times New Roman" w:hAnsi="Times New Roman" w:cs="Times New Roman"/>
                <w:bCs/>
              </w:rPr>
              <w:t>3.9</w:t>
            </w:r>
            <w:r w:rsidR="00E1352B">
              <w:rPr>
                <w:rFonts w:ascii="Times New Roman" w:hAnsi="Times New Roman" w:cs="Times New Roman"/>
                <w:bCs/>
              </w:rPr>
              <w:t>4</w:t>
            </w:r>
            <w:r>
              <w:rPr>
                <w:rFonts w:ascii="Times New Roman" w:hAnsi="Times New Roman" w:cs="Times New Roman"/>
                <w:bCs/>
              </w:rPr>
              <w:t>]</w:t>
            </w:r>
          </w:p>
        </w:tc>
        <w:tc>
          <w:tcPr>
            <w:tcW w:w="2389" w:type="dxa"/>
          </w:tcPr>
          <w:p w:rsidR="00D94895" w:rsidRPr="00070EA8" w:rsidRDefault="00D94895" w:rsidP="00E1352B">
            <w:pPr>
              <w:rPr>
                <w:rFonts w:ascii="Times New Roman" w:hAnsi="Times New Roman" w:cs="Times New Roman"/>
                <w:bCs/>
              </w:rPr>
            </w:pPr>
            <w:r>
              <w:rPr>
                <w:rFonts w:ascii="Times New Roman" w:hAnsi="Times New Roman" w:cs="Times New Roman"/>
                <w:bCs/>
              </w:rPr>
              <w:t xml:space="preserve"> </w:t>
            </w:r>
            <w:r w:rsidRPr="00134D12">
              <w:rPr>
                <w:rFonts w:ascii="Times New Roman" w:hAnsi="Times New Roman" w:cs="Times New Roman"/>
                <w:bCs/>
              </w:rPr>
              <w:t>0.</w:t>
            </w:r>
            <w:r w:rsidR="00E1352B">
              <w:rPr>
                <w:rFonts w:ascii="Times New Roman" w:hAnsi="Times New Roman" w:cs="Times New Roman"/>
                <w:bCs/>
              </w:rPr>
              <w:t>2</w:t>
            </w:r>
            <w:r w:rsidRPr="00134D12">
              <w:rPr>
                <w:rFonts w:ascii="Times New Roman" w:hAnsi="Times New Roman" w:cs="Times New Roman"/>
                <w:bCs/>
              </w:rPr>
              <w:t xml:space="preserve">7 </w:t>
            </w:r>
            <w:r w:rsidRPr="00365B75">
              <w:rPr>
                <w:rFonts w:ascii="Times New Roman" w:hAnsi="Times New Roman" w:cs="Times New Roman"/>
                <w:bCs/>
              </w:rPr>
              <w:t>[</w:t>
            </w:r>
            <w:r w:rsidRPr="000D54E8">
              <w:rPr>
                <w:rFonts w:ascii="Times New Roman" w:hAnsi="Times New Roman" w:cs="Times New Roman"/>
                <w:bCs/>
              </w:rPr>
              <w:t>-</w:t>
            </w:r>
            <w:r w:rsidRPr="000C604A">
              <w:rPr>
                <w:rFonts w:ascii="Times New Roman" w:hAnsi="Times New Roman" w:cs="Times New Roman"/>
                <w:bCs/>
              </w:rPr>
              <w:t>2.</w:t>
            </w:r>
            <w:r w:rsidR="00E1352B">
              <w:rPr>
                <w:rFonts w:ascii="Times New Roman" w:hAnsi="Times New Roman" w:cs="Times New Roman"/>
                <w:bCs/>
              </w:rPr>
              <w:t>23</w:t>
            </w:r>
            <w:r>
              <w:rPr>
                <w:rFonts w:ascii="Times New Roman" w:hAnsi="Times New Roman" w:cs="Times New Roman"/>
                <w:bCs/>
              </w:rPr>
              <w:t>,</w:t>
            </w:r>
            <w:r>
              <w:t xml:space="preserve"> </w:t>
            </w:r>
            <w:r w:rsidR="00E1352B" w:rsidRPr="00E1352B">
              <w:rPr>
                <w:rFonts w:ascii="Times New Roman" w:hAnsi="Times New Roman" w:cs="Times New Roman"/>
                <w:bCs/>
              </w:rPr>
              <w:t>2.48</w:t>
            </w:r>
            <w:r>
              <w:rPr>
                <w:rFonts w:ascii="Times New Roman" w:hAnsi="Times New Roman" w:cs="Times New Roman"/>
                <w:bCs/>
              </w:rPr>
              <w:t>]</w:t>
            </w:r>
          </w:p>
        </w:tc>
        <w:tc>
          <w:tcPr>
            <w:tcW w:w="1121" w:type="dxa"/>
          </w:tcPr>
          <w:p w:rsidR="00D94895" w:rsidRPr="001F4953" w:rsidRDefault="00D94895" w:rsidP="00DB69EA">
            <w:pPr>
              <w:jc w:val="center"/>
              <w:rPr>
                <w:rFonts w:ascii="Times New Roman" w:hAnsi="Times New Roman" w:cs="Times New Roman"/>
                <w:bCs/>
                <w:vertAlign w:val="superscript"/>
              </w:rPr>
            </w:pPr>
            <w:r w:rsidRPr="001F4953">
              <w:rPr>
                <w:rFonts w:ascii="Times New Roman" w:hAnsi="Times New Roman" w:cs="Times New Roman"/>
                <w:bCs/>
              </w:rPr>
              <w:t>&lt;0.01</w:t>
            </w: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SBP</w:t>
            </w:r>
          </w:p>
        </w:tc>
        <w:tc>
          <w:tcPr>
            <w:tcW w:w="2160" w:type="dxa"/>
          </w:tcPr>
          <w:p w:rsidR="00D94895" w:rsidRPr="000E5EFF" w:rsidRDefault="00D94895" w:rsidP="00E1352B">
            <w:pPr>
              <w:rPr>
                <w:rFonts w:ascii="Times New Roman" w:hAnsi="Times New Roman" w:cs="Times New Roman"/>
                <w:bCs/>
              </w:rPr>
            </w:pPr>
            <w:r>
              <w:rPr>
                <w:rFonts w:ascii="Times New Roman" w:hAnsi="Times New Roman" w:cs="Times New Roman"/>
                <w:bCs/>
              </w:rPr>
              <w:t xml:space="preserve"> </w:t>
            </w:r>
            <w:r w:rsidRPr="00CF6B21">
              <w:rPr>
                <w:rFonts w:ascii="Times New Roman" w:hAnsi="Times New Roman" w:cs="Times New Roman"/>
                <w:bCs/>
              </w:rPr>
              <w:t>2.</w:t>
            </w:r>
            <w:r w:rsidR="00E1352B">
              <w:rPr>
                <w:rFonts w:ascii="Times New Roman" w:hAnsi="Times New Roman" w:cs="Times New Roman"/>
                <w:bCs/>
              </w:rPr>
              <w:t>03</w:t>
            </w:r>
            <w:r w:rsidRPr="00CF6B21">
              <w:rPr>
                <w:rFonts w:ascii="Times New Roman" w:hAnsi="Times New Roman" w:cs="Times New Roman"/>
                <w:bCs/>
              </w:rPr>
              <w:t xml:space="preserve"> </w:t>
            </w:r>
            <w:r w:rsidRPr="000E5EFF">
              <w:rPr>
                <w:rFonts w:ascii="Times New Roman" w:hAnsi="Times New Roman" w:cs="Times New Roman"/>
                <w:bCs/>
              </w:rPr>
              <w:t>[</w:t>
            </w:r>
            <w:r w:rsidRPr="000D54E8">
              <w:rPr>
                <w:rFonts w:ascii="Times New Roman" w:hAnsi="Times New Roman" w:cs="Times New Roman"/>
                <w:bCs/>
              </w:rPr>
              <w:t>-</w:t>
            </w:r>
            <w:r w:rsidR="00E1352B" w:rsidRPr="00E1352B">
              <w:rPr>
                <w:rFonts w:ascii="Times New Roman" w:hAnsi="Times New Roman" w:cs="Times New Roman"/>
                <w:bCs/>
              </w:rPr>
              <w:t>1.79</w:t>
            </w:r>
            <w:r>
              <w:rPr>
                <w:rFonts w:ascii="Times New Roman" w:hAnsi="Times New Roman" w:cs="Times New Roman"/>
                <w:bCs/>
              </w:rPr>
              <w:t xml:space="preserve">, </w:t>
            </w:r>
            <w:r w:rsidR="00E1352B" w:rsidRPr="00E1352B">
              <w:rPr>
                <w:rFonts w:ascii="Times New Roman" w:hAnsi="Times New Roman" w:cs="Times New Roman"/>
                <w:bCs/>
              </w:rPr>
              <w:t>5.90</w:t>
            </w:r>
            <w:r>
              <w:rPr>
                <w:rFonts w:ascii="Times New Roman" w:hAnsi="Times New Roman" w:cs="Times New Roman"/>
                <w:bCs/>
              </w:rPr>
              <w:t>]</w:t>
            </w:r>
          </w:p>
        </w:tc>
        <w:tc>
          <w:tcPr>
            <w:tcW w:w="2389" w:type="dxa"/>
          </w:tcPr>
          <w:p w:rsidR="00D94895" w:rsidRPr="00070EA8" w:rsidRDefault="00D94895" w:rsidP="00595F38">
            <w:pPr>
              <w:rPr>
                <w:rFonts w:ascii="Times New Roman" w:hAnsi="Times New Roman" w:cs="Times New Roman"/>
                <w:bCs/>
              </w:rPr>
            </w:pPr>
            <w:r>
              <w:rPr>
                <w:rFonts w:ascii="Times New Roman" w:hAnsi="Times New Roman" w:cs="Times New Roman"/>
                <w:bCs/>
              </w:rPr>
              <w:t xml:space="preserve"> </w:t>
            </w:r>
            <w:r w:rsidR="00E1352B" w:rsidRPr="00E1352B">
              <w:rPr>
                <w:rFonts w:ascii="Times New Roman" w:hAnsi="Times New Roman" w:cs="Times New Roman"/>
                <w:bCs/>
              </w:rPr>
              <w:t xml:space="preserve">0.53 </w:t>
            </w:r>
            <w:r w:rsidRPr="00365B75">
              <w:rPr>
                <w:rFonts w:ascii="Times New Roman" w:hAnsi="Times New Roman" w:cs="Times New Roman"/>
                <w:bCs/>
              </w:rPr>
              <w:t>[</w:t>
            </w:r>
            <w:r w:rsidRPr="000D54E8">
              <w:rPr>
                <w:rFonts w:ascii="Times New Roman" w:hAnsi="Times New Roman" w:cs="Times New Roman"/>
                <w:bCs/>
              </w:rPr>
              <w:t>-</w:t>
            </w:r>
            <w:r w:rsidR="00E1352B" w:rsidRPr="00E1352B">
              <w:rPr>
                <w:rFonts w:ascii="Times New Roman" w:hAnsi="Times New Roman" w:cs="Times New Roman"/>
                <w:bCs/>
              </w:rPr>
              <w:t>3.09</w:t>
            </w:r>
            <w:r>
              <w:rPr>
                <w:rFonts w:ascii="Times New Roman" w:hAnsi="Times New Roman" w:cs="Times New Roman"/>
                <w:bCs/>
              </w:rPr>
              <w:t>,</w:t>
            </w:r>
            <w:r>
              <w:t xml:space="preserve"> </w:t>
            </w:r>
            <w:r w:rsidR="00E1352B" w:rsidRPr="00E1352B">
              <w:rPr>
                <w:rFonts w:ascii="Times New Roman" w:hAnsi="Times New Roman" w:cs="Times New Roman"/>
                <w:bCs/>
              </w:rPr>
              <w:t>4.16</w:t>
            </w:r>
            <w:r>
              <w:rPr>
                <w:rFonts w:ascii="Times New Roman" w:hAnsi="Times New Roman" w:cs="Times New Roman"/>
                <w:bCs/>
              </w:rPr>
              <w:t>]</w:t>
            </w:r>
          </w:p>
        </w:tc>
        <w:tc>
          <w:tcPr>
            <w:tcW w:w="1121"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&lt;0.01</w:t>
            </w:r>
          </w:p>
        </w:tc>
      </w:tr>
      <w:tr w:rsidR="00D94895" w:rsidRPr="001F4953" w:rsidTr="00EA6778">
        <w:trPr>
          <w:jc w:val="center"/>
        </w:trPr>
        <w:tc>
          <w:tcPr>
            <w:tcW w:w="2153" w:type="dxa"/>
          </w:tcPr>
          <w:p w:rsidR="00D94895" w:rsidRPr="001F4953" w:rsidRDefault="00D94895" w:rsidP="00DB69EA">
            <w:pPr>
              <w:jc w:val="center"/>
              <w:rPr>
                <w:rFonts w:ascii="Times New Roman" w:hAnsi="Times New Roman" w:cs="Times New Roman"/>
                <w:bCs/>
              </w:rPr>
            </w:pPr>
            <w:r w:rsidRPr="001F4953">
              <w:rPr>
                <w:rFonts w:ascii="Times New Roman" w:hAnsi="Times New Roman" w:cs="Times New Roman"/>
                <w:bCs/>
              </w:rPr>
              <w:t>DBP</w:t>
            </w:r>
          </w:p>
        </w:tc>
        <w:tc>
          <w:tcPr>
            <w:tcW w:w="2160" w:type="dxa"/>
          </w:tcPr>
          <w:p w:rsidR="00D94895" w:rsidRPr="000E5EFF" w:rsidRDefault="00D94895" w:rsidP="00E1352B">
            <w:pPr>
              <w:rPr>
                <w:rFonts w:ascii="Times New Roman" w:hAnsi="Times New Roman" w:cs="Times New Roman"/>
                <w:bCs/>
              </w:rPr>
            </w:pPr>
            <w:r>
              <w:rPr>
                <w:rFonts w:ascii="Times New Roman" w:hAnsi="Times New Roman" w:cs="Times New Roman"/>
                <w:bCs/>
              </w:rPr>
              <w:t xml:space="preserve"> </w:t>
            </w:r>
            <w:r w:rsidR="00E1352B" w:rsidRPr="00E1352B">
              <w:rPr>
                <w:rFonts w:ascii="Times New Roman" w:hAnsi="Times New Roman" w:cs="Times New Roman"/>
                <w:bCs/>
              </w:rPr>
              <w:t xml:space="preserve">0.81 </w:t>
            </w:r>
            <w:r w:rsidRPr="000E5EFF">
              <w:rPr>
                <w:rFonts w:ascii="Times New Roman" w:hAnsi="Times New Roman" w:cs="Times New Roman"/>
                <w:bCs/>
              </w:rPr>
              <w:t>[</w:t>
            </w:r>
            <w:r w:rsidRPr="000D54E8">
              <w:rPr>
                <w:rFonts w:ascii="Times New Roman" w:hAnsi="Times New Roman" w:cs="Times New Roman"/>
                <w:bCs/>
              </w:rPr>
              <w:t>-</w:t>
            </w:r>
            <w:r w:rsidR="00E1352B" w:rsidRPr="00E1352B">
              <w:rPr>
                <w:rFonts w:ascii="Times New Roman" w:hAnsi="Times New Roman" w:cs="Times New Roman"/>
                <w:bCs/>
              </w:rPr>
              <w:t>1.2</w:t>
            </w:r>
            <w:r w:rsidR="00E1352B">
              <w:rPr>
                <w:rFonts w:ascii="Times New Roman" w:hAnsi="Times New Roman" w:cs="Times New Roman"/>
                <w:bCs/>
              </w:rPr>
              <w:t>1</w:t>
            </w:r>
            <w:r>
              <w:rPr>
                <w:rFonts w:ascii="Times New Roman" w:hAnsi="Times New Roman" w:cs="Times New Roman"/>
                <w:bCs/>
              </w:rPr>
              <w:t xml:space="preserve">, </w:t>
            </w:r>
            <w:r w:rsidRPr="00CF6B21">
              <w:rPr>
                <w:rFonts w:ascii="Times New Roman" w:hAnsi="Times New Roman" w:cs="Times New Roman"/>
                <w:bCs/>
              </w:rPr>
              <w:t>3.</w:t>
            </w:r>
            <w:r w:rsidR="00E1352B">
              <w:rPr>
                <w:rFonts w:ascii="Times New Roman" w:hAnsi="Times New Roman" w:cs="Times New Roman"/>
                <w:bCs/>
              </w:rPr>
              <w:t>06</w:t>
            </w:r>
            <w:r>
              <w:rPr>
                <w:rFonts w:ascii="Times New Roman" w:hAnsi="Times New Roman" w:cs="Times New Roman"/>
                <w:bCs/>
              </w:rPr>
              <w:t>]</w:t>
            </w:r>
          </w:p>
        </w:tc>
        <w:tc>
          <w:tcPr>
            <w:tcW w:w="2389" w:type="dxa"/>
          </w:tcPr>
          <w:p w:rsidR="00D94895" w:rsidRPr="00070EA8" w:rsidRDefault="00E1352B" w:rsidP="00E1352B">
            <w:pPr>
              <w:rPr>
                <w:rFonts w:ascii="Times New Roman" w:hAnsi="Times New Roman" w:cs="Times New Roman"/>
                <w:bCs/>
              </w:rPr>
            </w:pPr>
            <w:r>
              <w:rPr>
                <w:rFonts w:ascii="Times New Roman" w:hAnsi="Times New Roman" w:cs="Times New Roman"/>
                <w:bCs/>
              </w:rPr>
              <w:t xml:space="preserve"> </w:t>
            </w:r>
            <w:r w:rsidRPr="00E1352B">
              <w:rPr>
                <w:rFonts w:ascii="Times New Roman" w:hAnsi="Times New Roman" w:cs="Times New Roman"/>
                <w:bCs/>
              </w:rPr>
              <w:t xml:space="preserve">0.15 </w:t>
            </w:r>
            <w:r w:rsidR="00D94895" w:rsidRPr="00365B75">
              <w:rPr>
                <w:rFonts w:ascii="Times New Roman" w:hAnsi="Times New Roman" w:cs="Times New Roman"/>
                <w:bCs/>
              </w:rPr>
              <w:t>[</w:t>
            </w:r>
            <w:r w:rsidR="00D94895" w:rsidRPr="000D54E8">
              <w:rPr>
                <w:rFonts w:ascii="Times New Roman" w:hAnsi="Times New Roman" w:cs="Times New Roman"/>
                <w:bCs/>
              </w:rPr>
              <w:t>-</w:t>
            </w:r>
            <w:r w:rsidRPr="00E1352B">
              <w:rPr>
                <w:rFonts w:ascii="Times New Roman" w:hAnsi="Times New Roman" w:cs="Times New Roman"/>
                <w:bCs/>
              </w:rPr>
              <w:t>1.8</w:t>
            </w:r>
            <w:r>
              <w:rPr>
                <w:rFonts w:ascii="Times New Roman" w:hAnsi="Times New Roman" w:cs="Times New Roman"/>
                <w:bCs/>
              </w:rPr>
              <w:t>9</w:t>
            </w:r>
            <w:r w:rsidR="00D94895">
              <w:rPr>
                <w:rFonts w:ascii="Times New Roman" w:hAnsi="Times New Roman" w:cs="Times New Roman"/>
                <w:bCs/>
              </w:rPr>
              <w:t>,</w:t>
            </w:r>
            <w:r w:rsidR="00D94895">
              <w:t xml:space="preserve"> </w:t>
            </w:r>
            <w:r w:rsidRPr="00E1352B">
              <w:rPr>
                <w:rFonts w:ascii="Times New Roman" w:hAnsi="Times New Roman" w:cs="Times New Roman"/>
                <w:bCs/>
              </w:rPr>
              <w:t>2.26</w:t>
            </w:r>
            <w:r w:rsidR="00D94895">
              <w:rPr>
                <w:rFonts w:ascii="Times New Roman" w:hAnsi="Times New Roman" w:cs="Times New Roman"/>
                <w:bCs/>
              </w:rPr>
              <w:t>]</w:t>
            </w:r>
          </w:p>
        </w:tc>
        <w:tc>
          <w:tcPr>
            <w:tcW w:w="1121" w:type="dxa"/>
          </w:tcPr>
          <w:p w:rsidR="00D94895" w:rsidRPr="001F4953" w:rsidRDefault="00D94895" w:rsidP="00DB69EA">
            <w:pPr>
              <w:jc w:val="center"/>
              <w:rPr>
                <w:rFonts w:ascii="Times New Roman" w:hAnsi="Times New Roman" w:cs="Times New Roman"/>
                <w:bCs/>
                <w:vertAlign w:val="superscript"/>
              </w:rPr>
            </w:pPr>
            <w:r w:rsidRPr="001F4953">
              <w:rPr>
                <w:rFonts w:ascii="Times New Roman" w:hAnsi="Times New Roman" w:cs="Times New Roman"/>
                <w:bCs/>
              </w:rPr>
              <w:t>&lt;0.01</w:t>
            </w:r>
          </w:p>
        </w:tc>
      </w:tr>
    </w:tbl>
    <w:p w:rsidR="00F71CC6" w:rsidRDefault="008E2518" w:rsidP="00E35213">
      <w:pPr>
        <w:jc w:val="both"/>
        <w:rPr>
          <w:rFonts w:ascii="Times New Roman" w:hAnsi="Times New Roman" w:cs="Times New Roman"/>
          <w:bCs/>
          <w:sz w:val="28"/>
          <w:szCs w:val="28"/>
        </w:rPr>
      </w:pPr>
      <w:r w:rsidRPr="001F4953">
        <w:rPr>
          <w:rFonts w:ascii="Times New Roman" w:hAnsi="Times New Roman" w:cs="Times New Roman"/>
          <w:bCs/>
          <w:sz w:val="28"/>
          <w:szCs w:val="28"/>
        </w:rPr>
        <w:tab/>
      </w:r>
    </w:p>
    <w:p w:rsidR="006A35B8" w:rsidRPr="00713327" w:rsidRDefault="006A35B8" w:rsidP="006A35B8">
      <w:pPr>
        <w:jc w:val="both"/>
        <w:rPr>
          <w:rFonts w:ascii="Times New Roman" w:hAnsi="Times New Roman" w:cs="Times New Roman"/>
          <w:b/>
          <w:bCs/>
          <w:sz w:val="28"/>
          <w:szCs w:val="28"/>
        </w:rPr>
      </w:pPr>
      <w:r>
        <w:rPr>
          <w:rFonts w:ascii="Times New Roman" w:hAnsi="Times New Roman" w:cs="Times New Roman"/>
          <w:b/>
          <w:bCs/>
          <w:sz w:val="28"/>
          <w:szCs w:val="28"/>
        </w:rPr>
        <w:t xml:space="preserve">Preliminary </w:t>
      </w:r>
      <w:r w:rsidRPr="00713327">
        <w:rPr>
          <w:rFonts w:ascii="Times New Roman" w:hAnsi="Times New Roman" w:cs="Times New Roman"/>
          <w:b/>
          <w:bCs/>
          <w:sz w:val="28"/>
          <w:szCs w:val="28"/>
        </w:rPr>
        <w:t>Conclusions</w:t>
      </w:r>
    </w:p>
    <w:p w:rsidR="00ED1509" w:rsidRDefault="006A35B8" w:rsidP="00546188">
      <w:pPr>
        <w:jc w:val="both"/>
        <w:rPr>
          <w:rFonts w:ascii="Times New Roman" w:hAnsi="Times New Roman" w:cs="Times New Roman"/>
          <w:bCs/>
          <w:sz w:val="28"/>
          <w:szCs w:val="28"/>
        </w:rPr>
      </w:pPr>
      <w:r>
        <w:rPr>
          <w:rFonts w:ascii="Times New Roman" w:hAnsi="Times New Roman" w:cs="Times New Roman"/>
          <w:bCs/>
          <w:sz w:val="28"/>
          <w:szCs w:val="28"/>
        </w:rPr>
        <w:t xml:space="preserve">1. </w:t>
      </w:r>
      <w:r w:rsidR="00171F57">
        <w:rPr>
          <w:rFonts w:ascii="Times New Roman" w:hAnsi="Times New Roman" w:cs="Times New Roman"/>
          <w:bCs/>
          <w:sz w:val="28"/>
          <w:szCs w:val="28"/>
        </w:rPr>
        <w:t>We</w:t>
      </w:r>
      <w:r w:rsidR="00BF77BA">
        <w:rPr>
          <w:rFonts w:ascii="Times New Roman" w:hAnsi="Times New Roman" w:cs="Times New Roman"/>
          <w:bCs/>
          <w:sz w:val="28"/>
          <w:szCs w:val="28"/>
        </w:rPr>
        <w:t xml:space="preserve"> verified that</w:t>
      </w:r>
      <w:r w:rsidRPr="009710CF">
        <w:rPr>
          <w:rFonts w:ascii="Times New Roman" w:hAnsi="Times New Roman" w:cs="Times New Roman"/>
          <w:bCs/>
          <w:sz w:val="28"/>
          <w:szCs w:val="28"/>
        </w:rPr>
        <w:t xml:space="preserve"> the circadian va</w:t>
      </w:r>
      <w:r w:rsidR="00711510">
        <w:rPr>
          <w:rFonts w:ascii="Times New Roman" w:hAnsi="Times New Roman" w:cs="Times New Roman"/>
          <w:bCs/>
          <w:sz w:val="28"/>
          <w:szCs w:val="28"/>
        </w:rPr>
        <w:t>riation exists</w:t>
      </w:r>
      <w:r w:rsidR="00BF77BA">
        <w:rPr>
          <w:rFonts w:ascii="Times New Roman" w:hAnsi="Times New Roman" w:cs="Times New Roman"/>
          <w:bCs/>
          <w:sz w:val="28"/>
          <w:szCs w:val="28"/>
        </w:rPr>
        <w:t xml:space="preserve"> and behaves differently for survival and non</w:t>
      </w:r>
      <w:r w:rsidR="00E40105">
        <w:rPr>
          <w:rFonts w:ascii="Times New Roman" w:hAnsi="Times New Roman" w:cs="Times New Roman"/>
          <w:bCs/>
          <w:sz w:val="28"/>
          <w:szCs w:val="28"/>
        </w:rPr>
        <w:t>-</w:t>
      </w:r>
      <w:r w:rsidR="00BF77BA">
        <w:rPr>
          <w:rFonts w:ascii="Times New Roman" w:hAnsi="Times New Roman" w:cs="Times New Roman"/>
          <w:bCs/>
          <w:sz w:val="28"/>
          <w:szCs w:val="28"/>
        </w:rPr>
        <w:t>survival</w:t>
      </w:r>
      <w:r w:rsidRPr="009710CF">
        <w:rPr>
          <w:rFonts w:ascii="Times New Roman" w:hAnsi="Times New Roman" w:cs="Times New Roman"/>
          <w:bCs/>
          <w:sz w:val="28"/>
          <w:szCs w:val="28"/>
        </w:rPr>
        <w:t xml:space="preserve"> group</w:t>
      </w:r>
      <w:r w:rsidR="00171F57">
        <w:rPr>
          <w:rFonts w:ascii="Times New Roman" w:hAnsi="Times New Roman" w:cs="Times New Roman"/>
          <w:bCs/>
          <w:sz w:val="28"/>
          <w:szCs w:val="28"/>
        </w:rPr>
        <w:t>s</w:t>
      </w:r>
      <w:r w:rsidR="002B09CB">
        <w:rPr>
          <w:rFonts w:ascii="Times New Roman" w:hAnsi="Times New Roman" w:cs="Times New Roman"/>
          <w:bCs/>
          <w:sz w:val="28"/>
          <w:szCs w:val="28"/>
        </w:rPr>
        <w:t>, both for sepsis patients and non-sepsis patients</w:t>
      </w:r>
      <w:r w:rsidR="00BF77BA">
        <w:rPr>
          <w:rFonts w:ascii="Times New Roman" w:hAnsi="Times New Roman" w:cs="Times New Roman"/>
          <w:bCs/>
          <w:sz w:val="28"/>
          <w:szCs w:val="28"/>
        </w:rPr>
        <w:t>. Specifically, we observed a statistically significant difference between the</w:t>
      </w:r>
      <w:r w:rsidR="00711510">
        <w:rPr>
          <w:rFonts w:ascii="Times New Roman" w:hAnsi="Times New Roman" w:cs="Times New Roman"/>
          <w:bCs/>
          <w:sz w:val="28"/>
          <w:szCs w:val="28"/>
        </w:rPr>
        <w:t xml:space="preserve"> SBP, DBP and MBP </w:t>
      </w:r>
      <w:r w:rsidR="00BF77BA">
        <w:rPr>
          <w:rFonts w:ascii="Times New Roman" w:hAnsi="Times New Roman" w:cs="Times New Roman"/>
          <w:bCs/>
          <w:sz w:val="28"/>
          <w:szCs w:val="28"/>
        </w:rPr>
        <w:t xml:space="preserve">between the two </w:t>
      </w:r>
      <w:r w:rsidR="00A767BD">
        <w:rPr>
          <w:rFonts w:ascii="Times New Roman" w:hAnsi="Times New Roman" w:cs="Times New Roman"/>
          <w:bCs/>
          <w:sz w:val="28"/>
          <w:szCs w:val="28"/>
        </w:rPr>
        <w:t>sub</w:t>
      </w:r>
      <w:r w:rsidR="00BF77BA">
        <w:rPr>
          <w:rFonts w:ascii="Times New Roman" w:hAnsi="Times New Roman" w:cs="Times New Roman"/>
          <w:bCs/>
          <w:sz w:val="28"/>
          <w:szCs w:val="28"/>
        </w:rPr>
        <w:t xml:space="preserve">groups with </w:t>
      </w:r>
      <w:r w:rsidR="00EC2F0F">
        <w:rPr>
          <w:rFonts w:ascii="Times New Roman" w:hAnsi="Times New Roman" w:cs="Times New Roman"/>
          <w:bCs/>
          <w:sz w:val="28"/>
          <w:szCs w:val="28"/>
        </w:rPr>
        <w:t xml:space="preserve">the circadian rhythm of the non-survived </w:t>
      </w:r>
      <w:r w:rsidR="00A767BD">
        <w:rPr>
          <w:rFonts w:ascii="Times New Roman" w:hAnsi="Times New Roman" w:cs="Times New Roman"/>
          <w:bCs/>
          <w:sz w:val="28"/>
          <w:szCs w:val="28"/>
        </w:rPr>
        <w:t>sub</w:t>
      </w:r>
      <w:r w:rsidR="00EC2F0F">
        <w:rPr>
          <w:rFonts w:ascii="Times New Roman" w:hAnsi="Times New Roman" w:cs="Times New Roman"/>
          <w:bCs/>
          <w:sz w:val="28"/>
          <w:szCs w:val="28"/>
        </w:rPr>
        <w:t xml:space="preserve">group </w:t>
      </w:r>
      <w:r w:rsidR="00BF77BA">
        <w:rPr>
          <w:rFonts w:ascii="Times New Roman" w:hAnsi="Times New Roman" w:cs="Times New Roman"/>
          <w:bCs/>
          <w:sz w:val="28"/>
          <w:szCs w:val="28"/>
        </w:rPr>
        <w:t xml:space="preserve">being far weaker than that of the survival </w:t>
      </w:r>
      <w:r w:rsidR="00A767BD">
        <w:rPr>
          <w:rFonts w:ascii="Times New Roman" w:hAnsi="Times New Roman" w:cs="Times New Roman"/>
          <w:bCs/>
          <w:sz w:val="28"/>
          <w:szCs w:val="28"/>
        </w:rPr>
        <w:t>sub</w:t>
      </w:r>
      <w:r w:rsidR="00BF77BA">
        <w:rPr>
          <w:rFonts w:ascii="Times New Roman" w:hAnsi="Times New Roman" w:cs="Times New Roman"/>
          <w:bCs/>
          <w:sz w:val="28"/>
          <w:szCs w:val="28"/>
        </w:rPr>
        <w:t>group</w:t>
      </w:r>
      <w:r w:rsidR="00EC2F0F">
        <w:rPr>
          <w:rFonts w:ascii="Times New Roman" w:hAnsi="Times New Roman" w:cs="Times New Roman"/>
          <w:bCs/>
          <w:sz w:val="28"/>
          <w:szCs w:val="28"/>
        </w:rPr>
        <w:t xml:space="preserve">. </w:t>
      </w:r>
      <w:r w:rsidR="00ED1509">
        <w:rPr>
          <w:rFonts w:ascii="Times New Roman" w:hAnsi="Times New Roman" w:cs="Times New Roman"/>
          <w:bCs/>
          <w:sz w:val="28"/>
          <w:szCs w:val="28"/>
        </w:rPr>
        <w:t>The HR amplitude difference</w:t>
      </w:r>
      <w:r w:rsidR="002B09CB">
        <w:rPr>
          <w:rFonts w:ascii="Times New Roman" w:hAnsi="Times New Roman" w:cs="Times New Roman"/>
          <w:bCs/>
          <w:sz w:val="28"/>
          <w:szCs w:val="28"/>
        </w:rPr>
        <w:t xml:space="preserve"> between survivor and non-survivor is not as significant as that of BP. </w:t>
      </w:r>
      <w:r w:rsidR="00ED1509">
        <w:rPr>
          <w:rFonts w:ascii="Times New Roman" w:hAnsi="Times New Roman" w:cs="Times New Roman"/>
          <w:bCs/>
          <w:sz w:val="28"/>
          <w:szCs w:val="28"/>
        </w:rPr>
        <w:t>The difference in</w:t>
      </w:r>
      <w:r w:rsidR="002B09CB">
        <w:rPr>
          <w:rFonts w:ascii="Times New Roman" w:hAnsi="Times New Roman" w:cs="Times New Roman"/>
          <w:bCs/>
          <w:sz w:val="28"/>
          <w:szCs w:val="28"/>
        </w:rPr>
        <w:t xml:space="preserve"> HR between </w:t>
      </w:r>
      <w:r w:rsidR="008B1C1B">
        <w:rPr>
          <w:rFonts w:ascii="Times New Roman" w:hAnsi="Times New Roman" w:cs="Times New Roman"/>
          <w:bCs/>
          <w:sz w:val="28"/>
          <w:szCs w:val="28"/>
        </w:rPr>
        <w:t>survivor</w:t>
      </w:r>
      <w:r w:rsidR="002B09CB">
        <w:rPr>
          <w:rFonts w:ascii="Times New Roman" w:hAnsi="Times New Roman" w:cs="Times New Roman"/>
          <w:bCs/>
          <w:sz w:val="28"/>
          <w:szCs w:val="28"/>
        </w:rPr>
        <w:t xml:space="preserve"> and non-survivor </w:t>
      </w:r>
      <w:r w:rsidR="00ED1509">
        <w:rPr>
          <w:rFonts w:ascii="Times New Roman" w:hAnsi="Times New Roman" w:cs="Times New Roman"/>
          <w:bCs/>
          <w:sz w:val="28"/>
          <w:szCs w:val="28"/>
        </w:rPr>
        <w:t>was</w:t>
      </w:r>
      <w:r w:rsidR="002B09CB">
        <w:rPr>
          <w:rFonts w:ascii="Times New Roman" w:hAnsi="Times New Roman" w:cs="Times New Roman"/>
          <w:bCs/>
          <w:sz w:val="28"/>
          <w:szCs w:val="28"/>
        </w:rPr>
        <w:t xml:space="preserve"> </w:t>
      </w:r>
      <w:r w:rsidR="00ED1509">
        <w:rPr>
          <w:rFonts w:ascii="Times New Roman" w:hAnsi="Times New Roman" w:cs="Times New Roman"/>
          <w:bCs/>
          <w:sz w:val="28"/>
          <w:szCs w:val="28"/>
        </w:rPr>
        <w:t>statistically</w:t>
      </w:r>
      <w:r w:rsidR="002B09CB">
        <w:rPr>
          <w:rFonts w:ascii="Times New Roman" w:hAnsi="Times New Roman" w:cs="Times New Roman"/>
          <w:bCs/>
          <w:sz w:val="28"/>
          <w:szCs w:val="28"/>
        </w:rPr>
        <w:t xml:space="preserve"> significant</w:t>
      </w:r>
      <w:r w:rsidR="00ED1509">
        <w:rPr>
          <w:rFonts w:ascii="Times New Roman" w:hAnsi="Times New Roman" w:cs="Times New Roman"/>
          <w:bCs/>
          <w:sz w:val="28"/>
          <w:szCs w:val="28"/>
        </w:rPr>
        <w:t xml:space="preserve"> only</w:t>
      </w:r>
      <w:r w:rsidR="001C633F">
        <w:rPr>
          <w:rFonts w:ascii="Times New Roman" w:hAnsi="Times New Roman" w:cs="Times New Roman"/>
          <w:bCs/>
          <w:sz w:val="28"/>
          <w:szCs w:val="28"/>
        </w:rPr>
        <w:t xml:space="preserve"> in</w:t>
      </w:r>
      <w:r w:rsidR="00ED1509">
        <w:rPr>
          <w:rFonts w:ascii="Times New Roman" w:hAnsi="Times New Roman" w:cs="Times New Roman"/>
          <w:bCs/>
          <w:sz w:val="28"/>
          <w:szCs w:val="28"/>
        </w:rPr>
        <w:t xml:space="preserve"> the sepsis group</w:t>
      </w:r>
    </w:p>
    <w:p w:rsidR="006A35B8" w:rsidRPr="009710CF" w:rsidRDefault="006A35B8" w:rsidP="00546188">
      <w:pPr>
        <w:jc w:val="both"/>
        <w:rPr>
          <w:rFonts w:ascii="Times New Roman" w:hAnsi="Times New Roman" w:cs="Times New Roman"/>
          <w:bCs/>
          <w:sz w:val="28"/>
          <w:szCs w:val="28"/>
        </w:rPr>
      </w:pPr>
      <w:r>
        <w:rPr>
          <w:rFonts w:ascii="Times New Roman" w:hAnsi="Times New Roman" w:cs="Times New Roman"/>
          <w:bCs/>
          <w:sz w:val="28"/>
          <w:szCs w:val="28"/>
        </w:rPr>
        <w:t xml:space="preserve">2. </w:t>
      </w:r>
      <w:r w:rsidR="00EC2F0F">
        <w:rPr>
          <w:rFonts w:ascii="Times New Roman" w:hAnsi="Times New Roman" w:cs="Times New Roman"/>
          <w:bCs/>
          <w:sz w:val="28"/>
          <w:szCs w:val="28"/>
        </w:rPr>
        <w:t xml:space="preserve"> </w:t>
      </w:r>
      <w:r w:rsidR="00BF77BA">
        <w:rPr>
          <w:rFonts w:ascii="Times New Roman" w:hAnsi="Times New Roman" w:cs="Times New Roman"/>
          <w:bCs/>
          <w:sz w:val="28"/>
          <w:szCs w:val="28"/>
        </w:rPr>
        <w:t xml:space="preserve">We observed that </w:t>
      </w:r>
      <w:r w:rsidR="00ED1509">
        <w:rPr>
          <w:rFonts w:ascii="Times New Roman" w:hAnsi="Times New Roman" w:cs="Times New Roman"/>
          <w:bCs/>
          <w:sz w:val="28"/>
          <w:szCs w:val="28"/>
        </w:rPr>
        <w:t xml:space="preserve">regardless of </w:t>
      </w:r>
      <w:r w:rsidR="00546188">
        <w:rPr>
          <w:rFonts w:ascii="Times New Roman" w:hAnsi="Times New Roman" w:cs="Times New Roman"/>
          <w:bCs/>
          <w:sz w:val="28"/>
          <w:szCs w:val="28"/>
        </w:rPr>
        <w:t xml:space="preserve">patients </w:t>
      </w:r>
      <w:r w:rsidR="00E40105">
        <w:rPr>
          <w:rFonts w:ascii="Times New Roman" w:hAnsi="Times New Roman" w:cs="Times New Roman"/>
          <w:bCs/>
          <w:sz w:val="28"/>
          <w:szCs w:val="28"/>
        </w:rPr>
        <w:t>v</w:t>
      </w:r>
      <w:r w:rsidR="00EC2F0F">
        <w:rPr>
          <w:rFonts w:ascii="Times New Roman" w:hAnsi="Times New Roman" w:cs="Times New Roman"/>
          <w:bCs/>
          <w:sz w:val="28"/>
          <w:szCs w:val="28"/>
        </w:rPr>
        <w:t xml:space="preserve">asopressor </w:t>
      </w:r>
      <w:r w:rsidR="00546188">
        <w:rPr>
          <w:rFonts w:ascii="Times New Roman" w:hAnsi="Times New Roman" w:cs="Times New Roman"/>
          <w:bCs/>
          <w:sz w:val="28"/>
          <w:szCs w:val="28"/>
        </w:rPr>
        <w:t>a</w:t>
      </w:r>
      <w:r w:rsidR="00ED1509">
        <w:rPr>
          <w:rFonts w:ascii="Times New Roman" w:hAnsi="Times New Roman" w:cs="Times New Roman"/>
          <w:bCs/>
          <w:sz w:val="28"/>
          <w:szCs w:val="28"/>
        </w:rPr>
        <w:t>nd sedative drug use, there was</w:t>
      </w:r>
      <w:r w:rsidR="00546188">
        <w:rPr>
          <w:rFonts w:ascii="Times New Roman" w:hAnsi="Times New Roman" w:cs="Times New Roman"/>
          <w:bCs/>
          <w:sz w:val="28"/>
          <w:szCs w:val="28"/>
        </w:rPr>
        <w:t xml:space="preserve"> a</w:t>
      </w:r>
      <w:r w:rsidR="00BF77BA">
        <w:rPr>
          <w:rFonts w:ascii="Times New Roman" w:hAnsi="Times New Roman" w:cs="Times New Roman"/>
          <w:bCs/>
          <w:sz w:val="28"/>
          <w:szCs w:val="28"/>
        </w:rPr>
        <w:t xml:space="preserve"> </w:t>
      </w:r>
      <w:r w:rsidR="00EC2F0F">
        <w:rPr>
          <w:rFonts w:ascii="Times New Roman" w:hAnsi="Times New Roman" w:cs="Times New Roman"/>
          <w:bCs/>
          <w:sz w:val="28"/>
          <w:szCs w:val="28"/>
        </w:rPr>
        <w:t>significant</w:t>
      </w:r>
      <w:r w:rsidR="00546188">
        <w:rPr>
          <w:rFonts w:ascii="Times New Roman" w:hAnsi="Times New Roman" w:cs="Times New Roman"/>
          <w:bCs/>
          <w:sz w:val="28"/>
          <w:szCs w:val="28"/>
        </w:rPr>
        <w:t xml:space="preserve"> difference in </w:t>
      </w:r>
      <w:r w:rsidR="00EC2F0F">
        <w:rPr>
          <w:rFonts w:ascii="Times New Roman" w:hAnsi="Times New Roman" w:cs="Times New Roman"/>
          <w:bCs/>
          <w:sz w:val="28"/>
          <w:szCs w:val="28"/>
        </w:rPr>
        <w:t xml:space="preserve">day-night reduction </w:t>
      </w:r>
      <w:r w:rsidR="00546188">
        <w:rPr>
          <w:rFonts w:ascii="Times New Roman" w:hAnsi="Times New Roman" w:cs="Times New Roman"/>
          <w:bCs/>
          <w:sz w:val="28"/>
          <w:szCs w:val="28"/>
        </w:rPr>
        <w:t>of both</w:t>
      </w:r>
      <w:r w:rsidR="00ED1509">
        <w:rPr>
          <w:rFonts w:ascii="Times New Roman" w:hAnsi="Times New Roman" w:cs="Times New Roman"/>
          <w:bCs/>
          <w:sz w:val="28"/>
          <w:szCs w:val="28"/>
        </w:rPr>
        <w:t xml:space="preserve"> the</w:t>
      </w:r>
      <w:r w:rsidR="00546188">
        <w:rPr>
          <w:rFonts w:ascii="Times New Roman" w:hAnsi="Times New Roman" w:cs="Times New Roman"/>
          <w:bCs/>
          <w:sz w:val="28"/>
          <w:szCs w:val="28"/>
        </w:rPr>
        <w:t xml:space="preserve"> HR and BP between survivor and non-survivor</w:t>
      </w:r>
      <w:r w:rsidR="00ED1509">
        <w:rPr>
          <w:rFonts w:ascii="Times New Roman" w:hAnsi="Times New Roman" w:cs="Times New Roman"/>
          <w:bCs/>
          <w:sz w:val="28"/>
          <w:szCs w:val="28"/>
        </w:rPr>
        <w:t xml:space="preserve"> members of the sepsis group</w:t>
      </w:r>
      <w:r w:rsidR="00EC2F0F">
        <w:rPr>
          <w:rFonts w:ascii="Times New Roman" w:hAnsi="Times New Roman" w:cs="Times New Roman"/>
          <w:bCs/>
          <w:sz w:val="28"/>
          <w:szCs w:val="28"/>
        </w:rPr>
        <w:t xml:space="preserve">. </w:t>
      </w:r>
    </w:p>
    <w:p w:rsidR="006A35B8" w:rsidRDefault="00D77EC4" w:rsidP="006A35B8">
      <w:pPr>
        <w:jc w:val="both"/>
        <w:rPr>
          <w:rFonts w:ascii="Times New Roman" w:hAnsi="Times New Roman" w:cs="Times New Roman"/>
          <w:bCs/>
          <w:sz w:val="28"/>
          <w:szCs w:val="28"/>
        </w:rPr>
      </w:pPr>
      <w:r>
        <w:rPr>
          <w:rFonts w:ascii="Times New Roman" w:hAnsi="Times New Roman" w:cs="Times New Roman"/>
          <w:bCs/>
          <w:sz w:val="28"/>
          <w:szCs w:val="28"/>
        </w:rPr>
        <w:t>3</w:t>
      </w:r>
      <w:r w:rsidR="006A35B8">
        <w:rPr>
          <w:rFonts w:ascii="Times New Roman" w:hAnsi="Times New Roman" w:cs="Times New Roman"/>
          <w:bCs/>
          <w:sz w:val="28"/>
          <w:szCs w:val="28"/>
        </w:rPr>
        <w:t xml:space="preserve">. </w:t>
      </w:r>
      <w:r w:rsidR="006A35B8" w:rsidRPr="009710CF">
        <w:rPr>
          <w:rFonts w:ascii="Times New Roman" w:hAnsi="Times New Roman" w:cs="Times New Roman"/>
          <w:bCs/>
          <w:sz w:val="28"/>
          <w:szCs w:val="28"/>
        </w:rPr>
        <w:t xml:space="preserve">Even though the circadian </w:t>
      </w:r>
      <w:r w:rsidR="00FF74E3" w:rsidRPr="009710CF">
        <w:rPr>
          <w:rFonts w:ascii="Times New Roman" w:hAnsi="Times New Roman" w:cs="Times New Roman"/>
          <w:bCs/>
          <w:sz w:val="28"/>
          <w:szCs w:val="28"/>
        </w:rPr>
        <w:t>rhythm exists</w:t>
      </w:r>
      <w:r w:rsidR="006A35B8" w:rsidRPr="009710CF">
        <w:rPr>
          <w:rFonts w:ascii="Times New Roman" w:hAnsi="Times New Roman" w:cs="Times New Roman"/>
          <w:bCs/>
          <w:sz w:val="28"/>
          <w:szCs w:val="28"/>
        </w:rPr>
        <w:t xml:space="preserve"> for </w:t>
      </w:r>
      <w:r w:rsidR="001C633F">
        <w:rPr>
          <w:rFonts w:ascii="Times New Roman" w:hAnsi="Times New Roman" w:cs="Times New Roman"/>
          <w:bCs/>
          <w:sz w:val="28"/>
          <w:szCs w:val="28"/>
        </w:rPr>
        <w:t xml:space="preserve">survival </w:t>
      </w:r>
      <w:r w:rsidR="006A35B8" w:rsidRPr="009710CF">
        <w:rPr>
          <w:rFonts w:ascii="Times New Roman" w:hAnsi="Times New Roman" w:cs="Times New Roman"/>
          <w:bCs/>
          <w:sz w:val="28"/>
          <w:szCs w:val="28"/>
        </w:rPr>
        <w:t xml:space="preserve">sepsis patients, the </w:t>
      </w:r>
      <w:r w:rsidR="001C633F">
        <w:rPr>
          <w:rFonts w:ascii="Times New Roman" w:hAnsi="Times New Roman" w:cs="Times New Roman"/>
          <w:bCs/>
          <w:sz w:val="28"/>
          <w:szCs w:val="28"/>
        </w:rPr>
        <w:t xml:space="preserve">amplitude </w:t>
      </w:r>
      <w:r w:rsidR="006A35B8" w:rsidRPr="009710CF">
        <w:rPr>
          <w:rFonts w:ascii="Times New Roman" w:hAnsi="Times New Roman" w:cs="Times New Roman"/>
          <w:bCs/>
          <w:sz w:val="28"/>
          <w:szCs w:val="28"/>
        </w:rPr>
        <w:t xml:space="preserve">of day-night </w:t>
      </w:r>
      <w:r w:rsidR="00464E4E">
        <w:rPr>
          <w:rFonts w:ascii="Times New Roman" w:hAnsi="Times New Roman" w:cs="Times New Roman"/>
          <w:bCs/>
          <w:sz w:val="28"/>
          <w:szCs w:val="28"/>
        </w:rPr>
        <w:t xml:space="preserve">reduction </w:t>
      </w:r>
      <w:r w:rsidR="006A35B8" w:rsidRPr="009710CF">
        <w:rPr>
          <w:rFonts w:ascii="Times New Roman" w:hAnsi="Times New Roman" w:cs="Times New Roman"/>
          <w:bCs/>
          <w:sz w:val="28"/>
          <w:szCs w:val="28"/>
        </w:rPr>
        <w:t>is relatively small.</w:t>
      </w:r>
    </w:p>
    <w:p w:rsidR="006A35B8" w:rsidRPr="00713327" w:rsidRDefault="006A35B8" w:rsidP="006A35B8">
      <w:pPr>
        <w:jc w:val="both"/>
        <w:rPr>
          <w:rFonts w:ascii="Times New Roman" w:hAnsi="Times New Roman" w:cs="Times New Roman"/>
          <w:bCs/>
          <w:sz w:val="28"/>
          <w:szCs w:val="28"/>
        </w:rPr>
      </w:pPr>
    </w:p>
    <w:p w:rsidR="006A35B8" w:rsidRPr="00713327" w:rsidRDefault="006A35B8" w:rsidP="006A35B8">
      <w:pPr>
        <w:jc w:val="both"/>
        <w:rPr>
          <w:rFonts w:ascii="Times New Roman" w:hAnsi="Times New Roman" w:cs="Times New Roman"/>
          <w:bCs/>
          <w:sz w:val="28"/>
          <w:szCs w:val="28"/>
        </w:rPr>
      </w:pPr>
    </w:p>
    <w:sectPr w:rsidR="006A35B8" w:rsidRPr="00713327" w:rsidSect="00514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6A3" w:rsidRDefault="003E16A3">
      <w:r>
        <w:separator/>
      </w:r>
    </w:p>
  </w:endnote>
  <w:endnote w:type="continuationSeparator" w:id="0">
    <w:p w:rsidR="003E16A3" w:rsidRDefault="003E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PMincho"/>
    <w:charset w:val="80"/>
    <w:family w:val="roman"/>
    <w:pitch w:val="variable"/>
  </w:font>
  <w:font w:name="DejaVu Sans">
    <w:altName w:val="Meiryo"/>
    <w:charset w:val="80"/>
    <w:family w:val="auto"/>
    <w:pitch w:val="variable"/>
  </w:font>
  <w:font w:name="Lohit Hindi">
    <w:altName w:val="Meiryo"/>
    <w:charset w:val="80"/>
    <w:family w:val="auto"/>
    <w:pitch w:val="variable"/>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6A3" w:rsidRDefault="003E16A3">
      <w:r>
        <w:separator/>
      </w:r>
    </w:p>
  </w:footnote>
  <w:footnote w:type="continuationSeparator" w:id="0">
    <w:p w:rsidR="003E16A3" w:rsidRDefault="003E1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F5448"/>
    <w:multiLevelType w:val="multilevel"/>
    <w:tmpl w:val="412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75BDD"/>
    <w:multiLevelType w:val="multilevel"/>
    <w:tmpl w:val="E676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13545"/>
    <w:multiLevelType w:val="multilevel"/>
    <w:tmpl w:val="888A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B3874"/>
    <w:multiLevelType w:val="multilevel"/>
    <w:tmpl w:val="E59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51448"/>
    <w:multiLevelType w:val="multilevel"/>
    <w:tmpl w:val="8B4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C5FDA"/>
    <w:multiLevelType w:val="multilevel"/>
    <w:tmpl w:val="0CE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512EB"/>
    <w:multiLevelType w:val="multilevel"/>
    <w:tmpl w:val="C602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A384E"/>
    <w:multiLevelType w:val="multilevel"/>
    <w:tmpl w:val="6A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F036CE"/>
    <w:multiLevelType w:val="multilevel"/>
    <w:tmpl w:val="83AE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007BA"/>
    <w:multiLevelType w:val="multilevel"/>
    <w:tmpl w:val="253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D53084"/>
    <w:multiLevelType w:val="multilevel"/>
    <w:tmpl w:val="E7B0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341435"/>
    <w:multiLevelType w:val="multilevel"/>
    <w:tmpl w:val="B062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17DB3"/>
    <w:multiLevelType w:val="multilevel"/>
    <w:tmpl w:val="20B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8E4D01"/>
    <w:multiLevelType w:val="multilevel"/>
    <w:tmpl w:val="AF84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F6447"/>
    <w:multiLevelType w:val="multilevel"/>
    <w:tmpl w:val="9BF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6C1632"/>
    <w:multiLevelType w:val="multilevel"/>
    <w:tmpl w:val="4AF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8C0B42"/>
    <w:multiLevelType w:val="multilevel"/>
    <w:tmpl w:val="14D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82460"/>
    <w:multiLevelType w:val="multilevel"/>
    <w:tmpl w:val="548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C3C98"/>
    <w:multiLevelType w:val="multilevel"/>
    <w:tmpl w:val="B78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C65388"/>
    <w:multiLevelType w:val="multilevel"/>
    <w:tmpl w:val="A19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401DD"/>
    <w:multiLevelType w:val="multilevel"/>
    <w:tmpl w:val="3A4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FF0F37"/>
    <w:multiLevelType w:val="multilevel"/>
    <w:tmpl w:val="D52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11F36"/>
    <w:multiLevelType w:val="multilevel"/>
    <w:tmpl w:val="035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0"/>
  </w:num>
  <w:num w:numId="4">
    <w:abstractNumId w:val="19"/>
  </w:num>
  <w:num w:numId="5">
    <w:abstractNumId w:val="10"/>
  </w:num>
  <w:num w:numId="6">
    <w:abstractNumId w:val="20"/>
  </w:num>
  <w:num w:numId="7">
    <w:abstractNumId w:val="11"/>
  </w:num>
  <w:num w:numId="8">
    <w:abstractNumId w:val="6"/>
  </w:num>
  <w:num w:numId="9">
    <w:abstractNumId w:val="1"/>
  </w:num>
  <w:num w:numId="10">
    <w:abstractNumId w:val="5"/>
  </w:num>
  <w:num w:numId="11">
    <w:abstractNumId w:val="13"/>
  </w:num>
  <w:num w:numId="12">
    <w:abstractNumId w:val="14"/>
  </w:num>
  <w:num w:numId="13">
    <w:abstractNumId w:val="12"/>
  </w:num>
  <w:num w:numId="14">
    <w:abstractNumId w:val="17"/>
  </w:num>
  <w:num w:numId="15">
    <w:abstractNumId w:val="22"/>
  </w:num>
  <w:num w:numId="16">
    <w:abstractNumId w:val="18"/>
  </w:num>
  <w:num w:numId="17">
    <w:abstractNumId w:val="2"/>
  </w:num>
  <w:num w:numId="18">
    <w:abstractNumId w:val="8"/>
  </w:num>
  <w:num w:numId="19">
    <w:abstractNumId w:val="7"/>
  </w:num>
  <w:num w:numId="20">
    <w:abstractNumId w:val="9"/>
  </w:num>
  <w:num w:numId="21">
    <w:abstractNumId w:val="16"/>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213"/>
    <w:rsid w:val="0000099E"/>
    <w:rsid w:val="0000425E"/>
    <w:rsid w:val="00006622"/>
    <w:rsid w:val="0001199F"/>
    <w:rsid w:val="000150B2"/>
    <w:rsid w:val="00016441"/>
    <w:rsid w:val="000258F3"/>
    <w:rsid w:val="00031DE5"/>
    <w:rsid w:val="00033839"/>
    <w:rsid w:val="0004176B"/>
    <w:rsid w:val="000432FD"/>
    <w:rsid w:val="000442AF"/>
    <w:rsid w:val="00053BE6"/>
    <w:rsid w:val="00053CB0"/>
    <w:rsid w:val="00062A95"/>
    <w:rsid w:val="00062FC5"/>
    <w:rsid w:val="00067743"/>
    <w:rsid w:val="00072A06"/>
    <w:rsid w:val="00074654"/>
    <w:rsid w:val="0008250D"/>
    <w:rsid w:val="00086481"/>
    <w:rsid w:val="00087582"/>
    <w:rsid w:val="0009320A"/>
    <w:rsid w:val="00097BF2"/>
    <w:rsid w:val="000A5180"/>
    <w:rsid w:val="000B2135"/>
    <w:rsid w:val="000B63DC"/>
    <w:rsid w:val="000B7E9C"/>
    <w:rsid w:val="000C1EE7"/>
    <w:rsid w:val="000C604A"/>
    <w:rsid w:val="000C63C1"/>
    <w:rsid w:val="000D54E8"/>
    <w:rsid w:val="000D55D8"/>
    <w:rsid w:val="000F5B94"/>
    <w:rsid w:val="00101C15"/>
    <w:rsid w:val="00107DEA"/>
    <w:rsid w:val="00112949"/>
    <w:rsid w:val="001165AD"/>
    <w:rsid w:val="00116C57"/>
    <w:rsid w:val="001217AA"/>
    <w:rsid w:val="001258F8"/>
    <w:rsid w:val="00132B3D"/>
    <w:rsid w:val="00134D12"/>
    <w:rsid w:val="001354A3"/>
    <w:rsid w:val="001417D7"/>
    <w:rsid w:val="0014579E"/>
    <w:rsid w:val="00150747"/>
    <w:rsid w:val="00155FA4"/>
    <w:rsid w:val="00161330"/>
    <w:rsid w:val="001627E6"/>
    <w:rsid w:val="00162DEB"/>
    <w:rsid w:val="00171F57"/>
    <w:rsid w:val="001754CE"/>
    <w:rsid w:val="001829D1"/>
    <w:rsid w:val="00193A03"/>
    <w:rsid w:val="001A49E0"/>
    <w:rsid w:val="001B0CC7"/>
    <w:rsid w:val="001B3709"/>
    <w:rsid w:val="001C03F6"/>
    <w:rsid w:val="001C0D56"/>
    <w:rsid w:val="001C62BB"/>
    <w:rsid w:val="001C633F"/>
    <w:rsid w:val="001D118D"/>
    <w:rsid w:val="001D6290"/>
    <w:rsid w:val="001F4953"/>
    <w:rsid w:val="001F4E8C"/>
    <w:rsid w:val="001F5592"/>
    <w:rsid w:val="001F5A08"/>
    <w:rsid w:val="002020B7"/>
    <w:rsid w:val="00206E07"/>
    <w:rsid w:val="00212F83"/>
    <w:rsid w:val="00224DEC"/>
    <w:rsid w:val="00233E25"/>
    <w:rsid w:val="00243AE2"/>
    <w:rsid w:val="0024663F"/>
    <w:rsid w:val="0027278D"/>
    <w:rsid w:val="002864AF"/>
    <w:rsid w:val="00294A9D"/>
    <w:rsid w:val="002968F7"/>
    <w:rsid w:val="002A0D38"/>
    <w:rsid w:val="002A7ECE"/>
    <w:rsid w:val="002B09CB"/>
    <w:rsid w:val="002B0C68"/>
    <w:rsid w:val="002C2CC1"/>
    <w:rsid w:val="002D27E0"/>
    <w:rsid w:val="002E127F"/>
    <w:rsid w:val="002E1407"/>
    <w:rsid w:val="002E6108"/>
    <w:rsid w:val="002E7E5E"/>
    <w:rsid w:val="002F0D85"/>
    <w:rsid w:val="0030162C"/>
    <w:rsid w:val="00302DA1"/>
    <w:rsid w:val="0031074F"/>
    <w:rsid w:val="003109C9"/>
    <w:rsid w:val="00330278"/>
    <w:rsid w:val="0034114F"/>
    <w:rsid w:val="00341E4B"/>
    <w:rsid w:val="003436BC"/>
    <w:rsid w:val="00345503"/>
    <w:rsid w:val="00345DB6"/>
    <w:rsid w:val="003648AB"/>
    <w:rsid w:val="003662BD"/>
    <w:rsid w:val="00371DAB"/>
    <w:rsid w:val="00377C78"/>
    <w:rsid w:val="00382F3C"/>
    <w:rsid w:val="00383D7F"/>
    <w:rsid w:val="003910CE"/>
    <w:rsid w:val="003A0C9A"/>
    <w:rsid w:val="003A5110"/>
    <w:rsid w:val="003C0EE0"/>
    <w:rsid w:val="003C27F9"/>
    <w:rsid w:val="003D4E45"/>
    <w:rsid w:val="003D6139"/>
    <w:rsid w:val="003D7735"/>
    <w:rsid w:val="003D7F4F"/>
    <w:rsid w:val="003E1401"/>
    <w:rsid w:val="003E16A3"/>
    <w:rsid w:val="003E2AE5"/>
    <w:rsid w:val="003F0CD2"/>
    <w:rsid w:val="003F2C6D"/>
    <w:rsid w:val="003F5F40"/>
    <w:rsid w:val="003F7102"/>
    <w:rsid w:val="00400E86"/>
    <w:rsid w:val="0041180E"/>
    <w:rsid w:val="0042280A"/>
    <w:rsid w:val="00425F7E"/>
    <w:rsid w:val="00426C9F"/>
    <w:rsid w:val="00431E75"/>
    <w:rsid w:val="004363FC"/>
    <w:rsid w:val="00444185"/>
    <w:rsid w:val="00450ABF"/>
    <w:rsid w:val="004528D3"/>
    <w:rsid w:val="0046147A"/>
    <w:rsid w:val="00464E4E"/>
    <w:rsid w:val="0048516C"/>
    <w:rsid w:val="004950E7"/>
    <w:rsid w:val="004A115E"/>
    <w:rsid w:val="004A65C1"/>
    <w:rsid w:val="004A7E19"/>
    <w:rsid w:val="004B036B"/>
    <w:rsid w:val="004B3785"/>
    <w:rsid w:val="004C65EA"/>
    <w:rsid w:val="004D4443"/>
    <w:rsid w:val="004D75DF"/>
    <w:rsid w:val="004E01D5"/>
    <w:rsid w:val="004E15B4"/>
    <w:rsid w:val="004F200C"/>
    <w:rsid w:val="004F3E2C"/>
    <w:rsid w:val="00500236"/>
    <w:rsid w:val="005047E5"/>
    <w:rsid w:val="00511641"/>
    <w:rsid w:val="0051227E"/>
    <w:rsid w:val="005149D7"/>
    <w:rsid w:val="0054297A"/>
    <w:rsid w:val="00546188"/>
    <w:rsid w:val="00555C52"/>
    <w:rsid w:val="005560D7"/>
    <w:rsid w:val="00562116"/>
    <w:rsid w:val="00564E0B"/>
    <w:rsid w:val="005754E4"/>
    <w:rsid w:val="00584576"/>
    <w:rsid w:val="00584ED1"/>
    <w:rsid w:val="00592CFD"/>
    <w:rsid w:val="00595F38"/>
    <w:rsid w:val="005A1A9F"/>
    <w:rsid w:val="005A2863"/>
    <w:rsid w:val="005A2A86"/>
    <w:rsid w:val="005A53C5"/>
    <w:rsid w:val="005B3771"/>
    <w:rsid w:val="005B41FB"/>
    <w:rsid w:val="005B4CD6"/>
    <w:rsid w:val="005B79C4"/>
    <w:rsid w:val="005C00CC"/>
    <w:rsid w:val="005C182C"/>
    <w:rsid w:val="005C2742"/>
    <w:rsid w:val="005C505E"/>
    <w:rsid w:val="005C7C9F"/>
    <w:rsid w:val="005E7AC6"/>
    <w:rsid w:val="00600197"/>
    <w:rsid w:val="00601F28"/>
    <w:rsid w:val="00603BF4"/>
    <w:rsid w:val="0060668B"/>
    <w:rsid w:val="00611A23"/>
    <w:rsid w:val="00613B97"/>
    <w:rsid w:val="006243B4"/>
    <w:rsid w:val="00626017"/>
    <w:rsid w:val="00631779"/>
    <w:rsid w:val="00635ACF"/>
    <w:rsid w:val="00640D37"/>
    <w:rsid w:val="00642B19"/>
    <w:rsid w:val="0065033E"/>
    <w:rsid w:val="00650BE7"/>
    <w:rsid w:val="00655EA0"/>
    <w:rsid w:val="0066039D"/>
    <w:rsid w:val="00697A20"/>
    <w:rsid w:val="006A35B8"/>
    <w:rsid w:val="006B4597"/>
    <w:rsid w:val="006C33B2"/>
    <w:rsid w:val="006D33E7"/>
    <w:rsid w:val="006D5385"/>
    <w:rsid w:val="006E0743"/>
    <w:rsid w:val="0070242A"/>
    <w:rsid w:val="00702872"/>
    <w:rsid w:val="00710E90"/>
    <w:rsid w:val="00711510"/>
    <w:rsid w:val="0071701B"/>
    <w:rsid w:val="00724484"/>
    <w:rsid w:val="0073593F"/>
    <w:rsid w:val="00736772"/>
    <w:rsid w:val="007403E2"/>
    <w:rsid w:val="00745604"/>
    <w:rsid w:val="00745AF7"/>
    <w:rsid w:val="00746596"/>
    <w:rsid w:val="007508E0"/>
    <w:rsid w:val="0075282C"/>
    <w:rsid w:val="00755480"/>
    <w:rsid w:val="00756BA3"/>
    <w:rsid w:val="00756C5E"/>
    <w:rsid w:val="00757D87"/>
    <w:rsid w:val="0076609E"/>
    <w:rsid w:val="007720CE"/>
    <w:rsid w:val="00790327"/>
    <w:rsid w:val="007935C9"/>
    <w:rsid w:val="00794803"/>
    <w:rsid w:val="007C54A4"/>
    <w:rsid w:val="007D12C2"/>
    <w:rsid w:val="007D3BA6"/>
    <w:rsid w:val="007D625E"/>
    <w:rsid w:val="007E4C3E"/>
    <w:rsid w:val="007E6160"/>
    <w:rsid w:val="007E74B5"/>
    <w:rsid w:val="007F0832"/>
    <w:rsid w:val="007F76D8"/>
    <w:rsid w:val="00804902"/>
    <w:rsid w:val="00814029"/>
    <w:rsid w:val="00820B73"/>
    <w:rsid w:val="00821ADB"/>
    <w:rsid w:val="00823FFB"/>
    <w:rsid w:val="00835245"/>
    <w:rsid w:val="00835430"/>
    <w:rsid w:val="008523FC"/>
    <w:rsid w:val="00852BC4"/>
    <w:rsid w:val="008625F3"/>
    <w:rsid w:val="00862722"/>
    <w:rsid w:val="008628BE"/>
    <w:rsid w:val="00877B99"/>
    <w:rsid w:val="00886D2B"/>
    <w:rsid w:val="00894B75"/>
    <w:rsid w:val="00897E46"/>
    <w:rsid w:val="008A02C2"/>
    <w:rsid w:val="008A0D86"/>
    <w:rsid w:val="008A26B2"/>
    <w:rsid w:val="008A317E"/>
    <w:rsid w:val="008A4DB8"/>
    <w:rsid w:val="008B041A"/>
    <w:rsid w:val="008B1C1B"/>
    <w:rsid w:val="008C5C4F"/>
    <w:rsid w:val="008D0A3A"/>
    <w:rsid w:val="008D5CA3"/>
    <w:rsid w:val="008D6CB1"/>
    <w:rsid w:val="008E1637"/>
    <w:rsid w:val="008E2518"/>
    <w:rsid w:val="008E3FFD"/>
    <w:rsid w:val="008E49E5"/>
    <w:rsid w:val="008F4DA9"/>
    <w:rsid w:val="008F5D8E"/>
    <w:rsid w:val="008F5DEF"/>
    <w:rsid w:val="008F66C5"/>
    <w:rsid w:val="008F6B1B"/>
    <w:rsid w:val="008F79BA"/>
    <w:rsid w:val="008F7BF4"/>
    <w:rsid w:val="008F7F69"/>
    <w:rsid w:val="00903045"/>
    <w:rsid w:val="009037B8"/>
    <w:rsid w:val="00904DBF"/>
    <w:rsid w:val="00904F06"/>
    <w:rsid w:val="00907EC9"/>
    <w:rsid w:val="00907FBB"/>
    <w:rsid w:val="0091447A"/>
    <w:rsid w:val="009169F5"/>
    <w:rsid w:val="009225F4"/>
    <w:rsid w:val="00924D63"/>
    <w:rsid w:val="0092755B"/>
    <w:rsid w:val="0094010C"/>
    <w:rsid w:val="00963F85"/>
    <w:rsid w:val="00965C87"/>
    <w:rsid w:val="00966D35"/>
    <w:rsid w:val="009702B0"/>
    <w:rsid w:val="00992009"/>
    <w:rsid w:val="00992A6F"/>
    <w:rsid w:val="009A6D54"/>
    <w:rsid w:val="009C2B08"/>
    <w:rsid w:val="009C5B04"/>
    <w:rsid w:val="009E23A4"/>
    <w:rsid w:val="009E3F73"/>
    <w:rsid w:val="009F3BC2"/>
    <w:rsid w:val="00A22199"/>
    <w:rsid w:val="00A222CD"/>
    <w:rsid w:val="00A27DEC"/>
    <w:rsid w:val="00A37D2B"/>
    <w:rsid w:val="00A4226C"/>
    <w:rsid w:val="00A478A3"/>
    <w:rsid w:val="00A55632"/>
    <w:rsid w:val="00A60B42"/>
    <w:rsid w:val="00A767BD"/>
    <w:rsid w:val="00A77A41"/>
    <w:rsid w:val="00A81F67"/>
    <w:rsid w:val="00A853E6"/>
    <w:rsid w:val="00A97274"/>
    <w:rsid w:val="00AA3150"/>
    <w:rsid w:val="00AB1E8E"/>
    <w:rsid w:val="00AB2CB5"/>
    <w:rsid w:val="00AC4B95"/>
    <w:rsid w:val="00AE083A"/>
    <w:rsid w:val="00AE092F"/>
    <w:rsid w:val="00AF0276"/>
    <w:rsid w:val="00B00EA2"/>
    <w:rsid w:val="00B06769"/>
    <w:rsid w:val="00B22419"/>
    <w:rsid w:val="00B24446"/>
    <w:rsid w:val="00B275D7"/>
    <w:rsid w:val="00B31264"/>
    <w:rsid w:val="00B40B03"/>
    <w:rsid w:val="00B56462"/>
    <w:rsid w:val="00B56CAE"/>
    <w:rsid w:val="00B6024A"/>
    <w:rsid w:val="00B61DD9"/>
    <w:rsid w:val="00B66E4B"/>
    <w:rsid w:val="00B728B7"/>
    <w:rsid w:val="00B83D30"/>
    <w:rsid w:val="00B85303"/>
    <w:rsid w:val="00B92AEF"/>
    <w:rsid w:val="00BC0F16"/>
    <w:rsid w:val="00BC69A7"/>
    <w:rsid w:val="00BC7308"/>
    <w:rsid w:val="00BF07BC"/>
    <w:rsid w:val="00BF77BA"/>
    <w:rsid w:val="00C03BF9"/>
    <w:rsid w:val="00C07D85"/>
    <w:rsid w:val="00C341E3"/>
    <w:rsid w:val="00C36A4C"/>
    <w:rsid w:val="00C3796F"/>
    <w:rsid w:val="00C4279E"/>
    <w:rsid w:val="00C50575"/>
    <w:rsid w:val="00C53009"/>
    <w:rsid w:val="00C5579B"/>
    <w:rsid w:val="00C63EFF"/>
    <w:rsid w:val="00C7019D"/>
    <w:rsid w:val="00C85A66"/>
    <w:rsid w:val="00C90552"/>
    <w:rsid w:val="00C920B0"/>
    <w:rsid w:val="00CA0404"/>
    <w:rsid w:val="00CA5E6F"/>
    <w:rsid w:val="00CB535D"/>
    <w:rsid w:val="00CB5A9E"/>
    <w:rsid w:val="00CC14A7"/>
    <w:rsid w:val="00CC3942"/>
    <w:rsid w:val="00CD3330"/>
    <w:rsid w:val="00CD7FE2"/>
    <w:rsid w:val="00CE0466"/>
    <w:rsid w:val="00CE29B9"/>
    <w:rsid w:val="00CE4CAB"/>
    <w:rsid w:val="00CF6184"/>
    <w:rsid w:val="00CF6B21"/>
    <w:rsid w:val="00D01320"/>
    <w:rsid w:val="00D1319B"/>
    <w:rsid w:val="00D13615"/>
    <w:rsid w:val="00D20BEF"/>
    <w:rsid w:val="00D21061"/>
    <w:rsid w:val="00D24135"/>
    <w:rsid w:val="00D41457"/>
    <w:rsid w:val="00D415CB"/>
    <w:rsid w:val="00D43364"/>
    <w:rsid w:val="00D55929"/>
    <w:rsid w:val="00D61029"/>
    <w:rsid w:val="00D63957"/>
    <w:rsid w:val="00D64E83"/>
    <w:rsid w:val="00D7312D"/>
    <w:rsid w:val="00D77EC4"/>
    <w:rsid w:val="00D800D2"/>
    <w:rsid w:val="00D90B78"/>
    <w:rsid w:val="00D94895"/>
    <w:rsid w:val="00D9493C"/>
    <w:rsid w:val="00D96F71"/>
    <w:rsid w:val="00DA1BD9"/>
    <w:rsid w:val="00DA4B56"/>
    <w:rsid w:val="00DA6A1B"/>
    <w:rsid w:val="00DB0722"/>
    <w:rsid w:val="00DB14C4"/>
    <w:rsid w:val="00DB4C2E"/>
    <w:rsid w:val="00DB69EA"/>
    <w:rsid w:val="00DC011C"/>
    <w:rsid w:val="00DC0D35"/>
    <w:rsid w:val="00DC2584"/>
    <w:rsid w:val="00DC329B"/>
    <w:rsid w:val="00DE4168"/>
    <w:rsid w:val="00DE54A3"/>
    <w:rsid w:val="00DF3111"/>
    <w:rsid w:val="00DF7077"/>
    <w:rsid w:val="00E0262A"/>
    <w:rsid w:val="00E03F64"/>
    <w:rsid w:val="00E1243F"/>
    <w:rsid w:val="00E1352B"/>
    <w:rsid w:val="00E24D8C"/>
    <w:rsid w:val="00E32D6F"/>
    <w:rsid w:val="00E35213"/>
    <w:rsid w:val="00E40105"/>
    <w:rsid w:val="00E41F7C"/>
    <w:rsid w:val="00E46535"/>
    <w:rsid w:val="00E46ED0"/>
    <w:rsid w:val="00E63874"/>
    <w:rsid w:val="00E667A1"/>
    <w:rsid w:val="00E67391"/>
    <w:rsid w:val="00E71DE0"/>
    <w:rsid w:val="00E7246B"/>
    <w:rsid w:val="00E72D57"/>
    <w:rsid w:val="00E80C1A"/>
    <w:rsid w:val="00E90DD4"/>
    <w:rsid w:val="00EA2AC1"/>
    <w:rsid w:val="00EA6778"/>
    <w:rsid w:val="00EB1FEF"/>
    <w:rsid w:val="00EC00D7"/>
    <w:rsid w:val="00EC2F0F"/>
    <w:rsid w:val="00ED1509"/>
    <w:rsid w:val="00ED31D8"/>
    <w:rsid w:val="00ED66AF"/>
    <w:rsid w:val="00EE6D34"/>
    <w:rsid w:val="00EF0AA1"/>
    <w:rsid w:val="00EF1584"/>
    <w:rsid w:val="00EF3466"/>
    <w:rsid w:val="00EF470B"/>
    <w:rsid w:val="00F00620"/>
    <w:rsid w:val="00F00EB6"/>
    <w:rsid w:val="00F04268"/>
    <w:rsid w:val="00F078A6"/>
    <w:rsid w:val="00F10CB2"/>
    <w:rsid w:val="00F1597E"/>
    <w:rsid w:val="00F203F1"/>
    <w:rsid w:val="00F31F0A"/>
    <w:rsid w:val="00F32975"/>
    <w:rsid w:val="00F42FD6"/>
    <w:rsid w:val="00F460C1"/>
    <w:rsid w:val="00F50FF6"/>
    <w:rsid w:val="00F51B1C"/>
    <w:rsid w:val="00F53062"/>
    <w:rsid w:val="00F5366F"/>
    <w:rsid w:val="00F63C22"/>
    <w:rsid w:val="00F649E9"/>
    <w:rsid w:val="00F654EA"/>
    <w:rsid w:val="00F66699"/>
    <w:rsid w:val="00F71CC6"/>
    <w:rsid w:val="00F7317A"/>
    <w:rsid w:val="00F972E4"/>
    <w:rsid w:val="00F97AFD"/>
    <w:rsid w:val="00FA0482"/>
    <w:rsid w:val="00FA16B7"/>
    <w:rsid w:val="00FB3610"/>
    <w:rsid w:val="00FB3BA6"/>
    <w:rsid w:val="00FB4D10"/>
    <w:rsid w:val="00FB6DE9"/>
    <w:rsid w:val="00FC40E7"/>
    <w:rsid w:val="00FC6BC2"/>
    <w:rsid w:val="00FD1176"/>
    <w:rsid w:val="00FD1337"/>
    <w:rsid w:val="00FD45CB"/>
    <w:rsid w:val="00FD5108"/>
    <w:rsid w:val="00FE0165"/>
    <w:rsid w:val="00FE70A9"/>
    <w:rsid w:val="00FF3331"/>
    <w:rsid w:val="00FF5127"/>
    <w:rsid w:val="00FF7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13"/>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35213"/>
    <w:rPr>
      <w:sz w:val="16"/>
      <w:szCs w:val="16"/>
    </w:rPr>
  </w:style>
  <w:style w:type="paragraph" w:styleId="CommentText">
    <w:name w:val="annotation text"/>
    <w:basedOn w:val="Normal"/>
    <w:link w:val="CommentTextChar"/>
    <w:uiPriority w:val="99"/>
    <w:semiHidden/>
    <w:unhideWhenUsed/>
    <w:rsid w:val="00E35213"/>
    <w:rPr>
      <w:rFonts w:cs="Mangal"/>
      <w:sz w:val="20"/>
      <w:szCs w:val="18"/>
      <w:lang w:val="x-none"/>
    </w:rPr>
  </w:style>
  <w:style w:type="character" w:customStyle="1" w:styleId="CommentTextChar">
    <w:name w:val="Comment Text Char"/>
    <w:link w:val="CommentText"/>
    <w:uiPriority w:val="99"/>
    <w:semiHidden/>
    <w:rsid w:val="00E35213"/>
    <w:rPr>
      <w:rFonts w:ascii="Liberation Serif" w:eastAsia="DejaVu Sans" w:hAnsi="Liberation Serif" w:cs="Mangal"/>
      <w:kern w:val="1"/>
      <w:sz w:val="20"/>
      <w:szCs w:val="18"/>
      <w:lang w:eastAsia="hi-IN" w:bidi="hi-IN"/>
    </w:rPr>
  </w:style>
  <w:style w:type="paragraph" w:styleId="BalloonText">
    <w:name w:val="Balloon Text"/>
    <w:basedOn w:val="Normal"/>
    <w:link w:val="BalloonTextChar"/>
    <w:uiPriority w:val="99"/>
    <w:semiHidden/>
    <w:unhideWhenUsed/>
    <w:rsid w:val="00E35213"/>
    <w:rPr>
      <w:rFonts w:ascii="Microsoft YaHei" w:eastAsia="Microsoft YaHei" w:cs="Mangal"/>
      <w:sz w:val="16"/>
      <w:szCs w:val="14"/>
      <w:lang w:val="x-none"/>
    </w:rPr>
  </w:style>
  <w:style w:type="character" w:customStyle="1" w:styleId="BalloonTextChar">
    <w:name w:val="Balloon Text Char"/>
    <w:link w:val="BalloonText"/>
    <w:uiPriority w:val="99"/>
    <w:semiHidden/>
    <w:rsid w:val="00E35213"/>
    <w:rPr>
      <w:rFonts w:ascii="Microsoft YaHei" w:eastAsia="Microsoft YaHei" w:hAnsi="Liberation Serif" w:cs="Mangal"/>
      <w:kern w:val="1"/>
      <w:sz w:val="16"/>
      <w:szCs w:val="14"/>
      <w:lang w:eastAsia="hi-IN" w:bidi="hi-IN"/>
    </w:rPr>
  </w:style>
  <w:style w:type="paragraph" w:styleId="Header">
    <w:name w:val="header"/>
    <w:basedOn w:val="Normal"/>
    <w:link w:val="HeaderChar"/>
    <w:uiPriority w:val="99"/>
    <w:semiHidden/>
    <w:unhideWhenUsed/>
    <w:rsid w:val="00193A03"/>
    <w:pPr>
      <w:tabs>
        <w:tab w:val="center" w:pos="4680"/>
        <w:tab w:val="right" w:pos="9360"/>
      </w:tabs>
    </w:pPr>
    <w:rPr>
      <w:rFonts w:cs="Mangal"/>
      <w:szCs w:val="21"/>
      <w:lang w:val="x-none"/>
    </w:rPr>
  </w:style>
  <w:style w:type="character" w:customStyle="1" w:styleId="HeaderChar">
    <w:name w:val="Header Char"/>
    <w:link w:val="Header"/>
    <w:uiPriority w:val="99"/>
    <w:semiHidden/>
    <w:rsid w:val="00193A03"/>
    <w:rPr>
      <w:rFonts w:ascii="Liberation Serif" w:eastAsia="DejaVu Sans" w:hAnsi="Liberation Serif" w:cs="Mangal"/>
      <w:kern w:val="1"/>
      <w:sz w:val="24"/>
      <w:szCs w:val="21"/>
      <w:lang w:eastAsia="hi-IN" w:bidi="hi-IN"/>
    </w:rPr>
  </w:style>
  <w:style w:type="paragraph" w:styleId="Footer">
    <w:name w:val="footer"/>
    <w:basedOn w:val="Normal"/>
    <w:link w:val="FooterChar"/>
    <w:uiPriority w:val="99"/>
    <w:semiHidden/>
    <w:unhideWhenUsed/>
    <w:rsid w:val="00193A03"/>
    <w:pPr>
      <w:tabs>
        <w:tab w:val="center" w:pos="4680"/>
        <w:tab w:val="right" w:pos="9360"/>
      </w:tabs>
    </w:pPr>
    <w:rPr>
      <w:rFonts w:cs="Mangal"/>
      <w:szCs w:val="21"/>
      <w:lang w:val="x-none"/>
    </w:rPr>
  </w:style>
  <w:style w:type="character" w:customStyle="1" w:styleId="FooterChar">
    <w:name w:val="Footer Char"/>
    <w:link w:val="Footer"/>
    <w:uiPriority w:val="99"/>
    <w:semiHidden/>
    <w:rsid w:val="00193A03"/>
    <w:rPr>
      <w:rFonts w:ascii="Liberation Serif" w:eastAsia="DejaVu Sans" w:hAnsi="Liberation Serif" w:cs="Mangal"/>
      <w:kern w:val="1"/>
      <w:sz w:val="24"/>
      <w:szCs w:val="21"/>
      <w:lang w:eastAsia="hi-IN" w:bidi="hi-IN"/>
    </w:rPr>
  </w:style>
  <w:style w:type="character" w:styleId="Hyperlink">
    <w:name w:val="Hyperlink"/>
    <w:rsid w:val="006A35B8"/>
    <w:rPr>
      <w:color w:val="000080"/>
      <w:u w:val="single"/>
    </w:rPr>
  </w:style>
  <w:style w:type="paragraph" w:styleId="CommentSubject">
    <w:name w:val="annotation subject"/>
    <w:basedOn w:val="CommentText"/>
    <w:next w:val="CommentText"/>
    <w:link w:val="CommentSubjectChar"/>
    <w:uiPriority w:val="99"/>
    <w:semiHidden/>
    <w:unhideWhenUsed/>
    <w:rsid w:val="00F972E4"/>
    <w:rPr>
      <w:b/>
      <w:bCs/>
    </w:rPr>
  </w:style>
  <w:style w:type="character" w:customStyle="1" w:styleId="CommentSubjectChar">
    <w:name w:val="Comment Subject Char"/>
    <w:link w:val="CommentSubject"/>
    <w:uiPriority w:val="99"/>
    <w:semiHidden/>
    <w:rsid w:val="00F972E4"/>
    <w:rPr>
      <w:rFonts w:ascii="Liberation Serif" w:eastAsia="DejaVu Sans" w:hAnsi="Liberation Serif" w:cs="Mangal"/>
      <w:b/>
      <w:bCs/>
      <w:kern w:val="1"/>
      <w:sz w:val="20"/>
      <w:szCs w:val="18"/>
      <w:lang w:eastAsia="hi-IN" w:bidi="hi-IN"/>
    </w:rPr>
  </w:style>
  <w:style w:type="table" w:styleId="TableGrid">
    <w:name w:val="Table Grid"/>
    <w:basedOn w:val="TableNormal"/>
    <w:uiPriority w:val="59"/>
    <w:rsid w:val="00DB0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41F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13"/>
    <w:pPr>
      <w:widowControl w:val="0"/>
      <w:suppressAutoHyphens/>
    </w:pPr>
    <w:rPr>
      <w:rFonts w:ascii="Liberation Serif" w:eastAsia="DejaVu Sans" w:hAnsi="Liberation Serif"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35213"/>
    <w:rPr>
      <w:sz w:val="16"/>
      <w:szCs w:val="16"/>
    </w:rPr>
  </w:style>
  <w:style w:type="paragraph" w:styleId="CommentText">
    <w:name w:val="annotation text"/>
    <w:basedOn w:val="Normal"/>
    <w:link w:val="CommentTextChar"/>
    <w:uiPriority w:val="99"/>
    <w:semiHidden/>
    <w:unhideWhenUsed/>
    <w:rsid w:val="00E35213"/>
    <w:rPr>
      <w:rFonts w:cs="Mangal"/>
      <w:sz w:val="20"/>
      <w:szCs w:val="18"/>
      <w:lang w:val="x-none"/>
    </w:rPr>
  </w:style>
  <w:style w:type="character" w:customStyle="1" w:styleId="CommentTextChar">
    <w:name w:val="Comment Text Char"/>
    <w:link w:val="CommentText"/>
    <w:uiPriority w:val="99"/>
    <w:semiHidden/>
    <w:rsid w:val="00E35213"/>
    <w:rPr>
      <w:rFonts w:ascii="Liberation Serif" w:eastAsia="DejaVu Sans" w:hAnsi="Liberation Serif" w:cs="Mangal"/>
      <w:kern w:val="1"/>
      <w:sz w:val="20"/>
      <w:szCs w:val="18"/>
      <w:lang w:eastAsia="hi-IN" w:bidi="hi-IN"/>
    </w:rPr>
  </w:style>
  <w:style w:type="paragraph" w:styleId="BalloonText">
    <w:name w:val="Balloon Text"/>
    <w:basedOn w:val="Normal"/>
    <w:link w:val="BalloonTextChar"/>
    <w:uiPriority w:val="99"/>
    <w:semiHidden/>
    <w:unhideWhenUsed/>
    <w:rsid w:val="00E35213"/>
    <w:rPr>
      <w:rFonts w:ascii="Microsoft YaHei" w:eastAsia="Microsoft YaHei" w:cs="Mangal"/>
      <w:sz w:val="16"/>
      <w:szCs w:val="14"/>
      <w:lang w:val="x-none"/>
    </w:rPr>
  </w:style>
  <w:style w:type="character" w:customStyle="1" w:styleId="BalloonTextChar">
    <w:name w:val="Balloon Text Char"/>
    <w:link w:val="BalloonText"/>
    <w:uiPriority w:val="99"/>
    <w:semiHidden/>
    <w:rsid w:val="00E35213"/>
    <w:rPr>
      <w:rFonts w:ascii="Microsoft YaHei" w:eastAsia="Microsoft YaHei" w:hAnsi="Liberation Serif" w:cs="Mangal"/>
      <w:kern w:val="1"/>
      <w:sz w:val="16"/>
      <w:szCs w:val="14"/>
      <w:lang w:eastAsia="hi-IN" w:bidi="hi-IN"/>
    </w:rPr>
  </w:style>
  <w:style w:type="paragraph" w:styleId="Header">
    <w:name w:val="header"/>
    <w:basedOn w:val="Normal"/>
    <w:link w:val="HeaderChar"/>
    <w:uiPriority w:val="99"/>
    <w:semiHidden/>
    <w:unhideWhenUsed/>
    <w:rsid w:val="00193A03"/>
    <w:pPr>
      <w:tabs>
        <w:tab w:val="center" w:pos="4680"/>
        <w:tab w:val="right" w:pos="9360"/>
      </w:tabs>
    </w:pPr>
    <w:rPr>
      <w:rFonts w:cs="Mangal"/>
      <w:szCs w:val="21"/>
      <w:lang w:val="x-none"/>
    </w:rPr>
  </w:style>
  <w:style w:type="character" w:customStyle="1" w:styleId="HeaderChar">
    <w:name w:val="Header Char"/>
    <w:link w:val="Header"/>
    <w:uiPriority w:val="99"/>
    <w:semiHidden/>
    <w:rsid w:val="00193A03"/>
    <w:rPr>
      <w:rFonts w:ascii="Liberation Serif" w:eastAsia="DejaVu Sans" w:hAnsi="Liberation Serif" w:cs="Mangal"/>
      <w:kern w:val="1"/>
      <w:sz w:val="24"/>
      <w:szCs w:val="21"/>
      <w:lang w:eastAsia="hi-IN" w:bidi="hi-IN"/>
    </w:rPr>
  </w:style>
  <w:style w:type="paragraph" w:styleId="Footer">
    <w:name w:val="footer"/>
    <w:basedOn w:val="Normal"/>
    <w:link w:val="FooterChar"/>
    <w:uiPriority w:val="99"/>
    <w:semiHidden/>
    <w:unhideWhenUsed/>
    <w:rsid w:val="00193A03"/>
    <w:pPr>
      <w:tabs>
        <w:tab w:val="center" w:pos="4680"/>
        <w:tab w:val="right" w:pos="9360"/>
      </w:tabs>
    </w:pPr>
    <w:rPr>
      <w:rFonts w:cs="Mangal"/>
      <w:szCs w:val="21"/>
      <w:lang w:val="x-none"/>
    </w:rPr>
  </w:style>
  <w:style w:type="character" w:customStyle="1" w:styleId="FooterChar">
    <w:name w:val="Footer Char"/>
    <w:link w:val="Footer"/>
    <w:uiPriority w:val="99"/>
    <w:semiHidden/>
    <w:rsid w:val="00193A03"/>
    <w:rPr>
      <w:rFonts w:ascii="Liberation Serif" w:eastAsia="DejaVu Sans" w:hAnsi="Liberation Serif" w:cs="Mangal"/>
      <w:kern w:val="1"/>
      <w:sz w:val="24"/>
      <w:szCs w:val="21"/>
      <w:lang w:eastAsia="hi-IN" w:bidi="hi-IN"/>
    </w:rPr>
  </w:style>
  <w:style w:type="character" w:styleId="Hyperlink">
    <w:name w:val="Hyperlink"/>
    <w:rsid w:val="006A35B8"/>
    <w:rPr>
      <w:color w:val="000080"/>
      <w:u w:val="single"/>
    </w:rPr>
  </w:style>
  <w:style w:type="paragraph" w:styleId="CommentSubject">
    <w:name w:val="annotation subject"/>
    <w:basedOn w:val="CommentText"/>
    <w:next w:val="CommentText"/>
    <w:link w:val="CommentSubjectChar"/>
    <w:uiPriority w:val="99"/>
    <w:semiHidden/>
    <w:unhideWhenUsed/>
    <w:rsid w:val="00F972E4"/>
    <w:rPr>
      <w:b/>
      <w:bCs/>
    </w:rPr>
  </w:style>
  <w:style w:type="character" w:customStyle="1" w:styleId="CommentSubjectChar">
    <w:name w:val="Comment Subject Char"/>
    <w:link w:val="CommentSubject"/>
    <w:uiPriority w:val="99"/>
    <w:semiHidden/>
    <w:rsid w:val="00F972E4"/>
    <w:rPr>
      <w:rFonts w:ascii="Liberation Serif" w:eastAsia="DejaVu Sans" w:hAnsi="Liberation Serif" w:cs="Mangal"/>
      <w:b/>
      <w:bCs/>
      <w:kern w:val="1"/>
      <w:sz w:val="20"/>
      <w:szCs w:val="18"/>
      <w:lang w:eastAsia="hi-IN" w:bidi="hi-IN"/>
    </w:rPr>
  </w:style>
  <w:style w:type="table" w:styleId="TableGrid">
    <w:name w:val="Table Grid"/>
    <w:basedOn w:val="TableNormal"/>
    <w:uiPriority w:val="59"/>
    <w:rsid w:val="00DB0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41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813">
      <w:bodyDiv w:val="1"/>
      <w:marLeft w:val="0"/>
      <w:marRight w:val="0"/>
      <w:marTop w:val="0"/>
      <w:marBottom w:val="0"/>
      <w:divBdr>
        <w:top w:val="none" w:sz="0" w:space="0" w:color="auto"/>
        <w:left w:val="none" w:sz="0" w:space="0" w:color="auto"/>
        <w:bottom w:val="none" w:sz="0" w:space="0" w:color="auto"/>
        <w:right w:val="none" w:sz="0" w:space="0" w:color="auto"/>
      </w:divBdr>
    </w:div>
    <w:div w:id="97602963">
      <w:bodyDiv w:val="1"/>
      <w:marLeft w:val="0"/>
      <w:marRight w:val="0"/>
      <w:marTop w:val="0"/>
      <w:marBottom w:val="0"/>
      <w:divBdr>
        <w:top w:val="none" w:sz="0" w:space="0" w:color="auto"/>
        <w:left w:val="none" w:sz="0" w:space="0" w:color="auto"/>
        <w:bottom w:val="none" w:sz="0" w:space="0" w:color="auto"/>
        <w:right w:val="none" w:sz="0" w:space="0" w:color="auto"/>
      </w:divBdr>
    </w:div>
    <w:div w:id="115416787">
      <w:bodyDiv w:val="1"/>
      <w:marLeft w:val="0"/>
      <w:marRight w:val="0"/>
      <w:marTop w:val="0"/>
      <w:marBottom w:val="0"/>
      <w:divBdr>
        <w:top w:val="none" w:sz="0" w:space="0" w:color="auto"/>
        <w:left w:val="none" w:sz="0" w:space="0" w:color="auto"/>
        <w:bottom w:val="none" w:sz="0" w:space="0" w:color="auto"/>
        <w:right w:val="none" w:sz="0" w:space="0" w:color="auto"/>
      </w:divBdr>
    </w:div>
    <w:div w:id="302588503">
      <w:bodyDiv w:val="1"/>
      <w:marLeft w:val="0"/>
      <w:marRight w:val="0"/>
      <w:marTop w:val="0"/>
      <w:marBottom w:val="0"/>
      <w:divBdr>
        <w:top w:val="none" w:sz="0" w:space="0" w:color="auto"/>
        <w:left w:val="none" w:sz="0" w:space="0" w:color="auto"/>
        <w:bottom w:val="none" w:sz="0" w:space="0" w:color="auto"/>
        <w:right w:val="none" w:sz="0" w:space="0" w:color="auto"/>
      </w:divBdr>
    </w:div>
    <w:div w:id="316614968">
      <w:bodyDiv w:val="1"/>
      <w:marLeft w:val="0"/>
      <w:marRight w:val="0"/>
      <w:marTop w:val="0"/>
      <w:marBottom w:val="0"/>
      <w:divBdr>
        <w:top w:val="none" w:sz="0" w:space="0" w:color="auto"/>
        <w:left w:val="none" w:sz="0" w:space="0" w:color="auto"/>
        <w:bottom w:val="none" w:sz="0" w:space="0" w:color="auto"/>
        <w:right w:val="none" w:sz="0" w:space="0" w:color="auto"/>
      </w:divBdr>
    </w:div>
    <w:div w:id="391537631">
      <w:bodyDiv w:val="1"/>
      <w:marLeft w:val="0"/>
      <w:marRight w:val="0"/>
      <w:marTop w:val="0"/>
      <w:marBottom w:val="0"/>
      <w:divBdr>
        <w:top w:val="none" w:sz="0" w:space="0" w:color="auto"/>
        <w:left w:val="none" w:sz="0" w:space="0" w:color="auto"/>
        <w:bottom w:val="none" w:sz="0" w:space="0" w:color="auto"/>
        <w:right w:val="none" w:sz="0" w:space="0" w:color="auto"/>
      </w:divBdr>
    </w:div>
    <w:div w:id="398484450">
      <w:bodyDiv w:val="1"/>
      <w:marLeft w:val="0"/>
      <w:marRight w:val="0"/>
      <w:marTop w:val="0"/>
      <w:marBottom w:val="0"/>
      <w:divBdr>
        <w:top w:val="none" w:sz="0" w:space="0" w:color="auto"/>
        <w:left w:val="none" w:sz="0" w:space="0" w:color="auto"/>
        <w:bottom w:val="none" w:sz="0" w:space="0" w:color="auto"/>
        <w:right w:val="none" w:sz="0" w:space="0" w:color="auto"/>
      </w:divBdr>
    </w:div>
    <w:div w:id="406731909">
      <w:bodyDiv w:val="1"/>
      <w:marLeft w:val="0"/>
      <w:marRight w:val="0"/>
      <w:marTop w:val="0"/>
      <w:marBottom w:val="0"/>
      <w:divBdr>
        <w:top w:val="none" w:sz="0" w:space="0" w:color="auto"/>
        <w:left w:val="none" w:sz="0" w:space="0" w:color="auto"/>
        <w:bottom w:val="none" w:sz="0" w:space="0" w:color="auto"/>
        <w:right w:val="none" w:sz="0" w:space="0" w:color="auto"/>
      </w:divBdr>
    </w:div>
    <w:div w:id="558253406">
      <w:bodyDiv w:val="1"/>
      <w:marLeft w:val="0"/>
      <w:marRight w:val="0"/>
      <w:marTop w:val="0"/>
      <w:marBottom w:val="0"/>
      <w:divBdr>
        <w:top w:val="none" w:sz="0" w:space="0" w:color="auto"/>
        <w:left w:val="none" w:sz="0" w:space="0" w:color="auto"/>
        <w:bottom w:val="none" w:sz="0" w:space="0" w:color="auto"/>
        <w:right w:val="none" w:sz="0" w:space="0" w:color="auto"/>
      </w:divBdr>
      <w:divsChild>
        <w:div w:id="1733459888">
          <w:marLeft w:val="0"/>
          <w:marRight w:val="0"/>
          <w:marTop w:val="0"/>
          <w:marBottom w:val="0"/>
          <w:divBdr>
            <w:top w:val="none" w:sz="0" w:space="0" w:color="auto"/>
            <w:left w:val="none" w:sz="0" w:space="0" w:color="auto"/>
            <w:bottom w:val="none" w:sz="0" w:space="0" w:color="auto"/>
            <w:right w:val="none" w:sz="0" w:space="0" w:color="auto"/>
          </w:divBdr>
          <w:divsChild>
            <w:div w:id="2043050636">
              <w:marLeft w:val="0"/>
              <w:marRight w:val="0"/>
              <w:marTop w:val="0"/>
              <w:marBottom w:val="0"/>
              <w:divBdr>
                <w:top w:val="none" w:sz="0" w:space="0" w:color="auto"/>
                <w:left w:val="none" w:sz="0" w:space="0" w:color="auto"/>
                <w:bottom w:val="none" w:sz="0" w:space="0" w:color="auto"/>
                <w:right w:val="none" w:sz="0" w:space="0" w:color="auto"/>
              </w:divBdr>
              <w:divsChild>
                <w:div w:id="1372413231">
                  <w:marLeft w:val="0"/>
                  <w:marRight w:val="0"/>
                  <w:marTop w:val="0"/>
                  <w:marBottom w:val="0"/>
                  <w:divBdr>
                    <w:top w:val="none" w:sz="0" w:space="0" w:color="auto"/>
                    <w:left w:val="none" w:sz="0" w:space="0" w:color="auto"/>
                    <w:bottom w:val="none" w:sz="0" w:space="0" w:color="auto"/>
                    <w:right w:val="none" w:sz="0" w:space="0" w:color="auto"/>
                  </w:divBdr>
                  <w:divsChild>
                    <w:div w:id="304966215">
                      <w:marLeft w:val="0"/>
                      <w:marRight w:val="0"/>
                      <w:marTop w:val="0"/>
                      <w:marBottom w:val="0"/>
                      <w:divBdr>
                        <w:top w:val="none" w:sz="0" w:space="0" w:color="auto"/>
                        <w:left w:val="none" w:sz="0" w:space="0" w:color="auto"/>
                        <w:bottom w:val="none" w:sz="0" w:space="0" w:color="auto"/>
                        <w:right w:val="none" w:sz="0" w:space="0" w:color="auto"/>
                      </w:divBdr>
                      <w:divsChild>
                        <w:div w:id="1122503474">
                          <w:marLeft w:val="0"/>
                          <w:marRight w:val="0"/>
                          <w:marTop w:val="0"/>
                          <w:marBottom w:val="0"/>
                          <w:divBdr>
                            <w:top w:val="none" w:sz="0" w:space="0" w:color="auto"/>
                            <w:left w:val="none" w:sz="0" w:space="0" w:color="auto"/>
                            <w:bottom w:val="none" w:sz="0" w:space="0" w:color="auto"/>
                            <w:right w:val="none" w:sz="0" w:space="0" w:color="auto"/>
                          </w:divBdr>
                          <w:divsChild>
                            <w:div w:id="1865244270">
                              <w:marLeft w:val="0"/>
                              <w:marRight w:val="0"/>
                              <w:marTop w:val="0"/>
                              <w:marBottom w:val="0"/>
                              <w:divBdr>
                                <w:top w:val="none" w:sz="0" w:space="0" w:color="auto"/>
                                <w:left w:val="none" w:sz="0" w:space="0" w:color="auto"/>
                                <w:bottom w:val="none" w:sz="0" w:space="0" w:color="auto"/>
                                <w:right w:val="none" w:sz="0" w:space="0" w:color="auto"/>
                              </w:divBdr>
                              <w:divsChild>
                                <w:div w:id="185759128">
                                  <w:marLeft w:val="0"/>
                                  <w:marRight w:val="0"/>
                                  <w:marTop w:val="0"/>
                                  <w:marBottom w:val="0"/>
                                  <w:divBdr>
                                    <w:top w:val="none" w:sz="0" w:space="0" w:color="auto"/>
                                    <w:left w:val="none" w:sz="0" w:space="0" w:color="auto"/>
                                    <w:bottom w:val="none" w:sz="0" w:space="0" w:color="auto"/>
                                    <w:right w:val="none" w:sz="0" w:space="0" w:color="auto"/>
                                  </w:divBdr>
                                  <w:divsChild>
                                    <w:div w:id="384259366">
                                      <w:marLeft w:val="0"/>
                                      <w:marRight w:val="0"/>
                                      <w:marTop w:val="0"/>
                                      <w:marBottom w:val="0"/>
                                      <w:divBdr>
                                        <w:top w:val="none" w:sz="0" w:space="0" w:color="auto"/>
                                        <w:left w:val="none" w:sz="0" w:space="0" w:color="auto"/>
                                        <w:bottom w:val="none" w:sz="0" w:space="0" w:color="auto"/>
                                        <w:right w:val="none" w:sz="0" w:space="0" w:color="auto"/>
                                      </w:divBdr>
                                    </w:div>
                                    <w:div w:id="6081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448523">
      <w:bodyDiv w:val="1"/>
      <w:marLeft w:val="0"/>
      <w:marRight w:val="0"/>
      <w:marTop w:val="0"/>
      <w:marBottom w:val="0"/>
      <w:divBdr>
        <w:top w:val="none" w:sz="0" w:space="0" w:color="auto"/>
        <w:left w:val="none" w:sz="0" w:space="0" w:color="auto"/>
        <w:bottom w:val="none" w:sz="0" w:space="0" w:color="auto"/>
        <w:right w:val="none" w:sz="0" w:space="0" w:color="auto"/>
      </w:divBdr>
    </w:div>
    <w:div w:id="670260464">
      <w:bodyDiv w:val="1"/>
      <w:marLeft w:val="0"/>
      <w:marRight w:val="0"/>
      <w:marTop w:val="0"/>
      <w:marBottom w:val="0"/>
      <w:divBdr>
        <w:top w:val="none" w:sz="0" w:space="0" w:color="auto"/>
        <w:left w:val="none" w:sz="0" w:space="0" w:color="auto"/>
        <w:bottom w:val="none" w:sz="0" w:space="0" w:color="auto"/>
        <w:right w:val="none" w:sz="0" w:space="0" w:color="auto"/>
      </w:divBdr>
    </w:div>
    <w:div w:id="684794892">
      <w:bodyDiv w:val="1"/>
      <w:marLeft w:val="0"/>
      <w:marRight w:val="0"/>
      <w:marTop w:val="0"/>
      <w:marBottom w:val="0"/>
      <w:divBdr>
        <w:top w:val="none" w:sz="0" w:space="0" w:color="auto"/>
        <w:left w:val="none" w:sz="0" w:space="0" w:color="auto"/>
        <w:bottom w:val="none" w:sz="0" w:space="0" w:color="auto"/>
        <w:right w:val="none" w:sz="0" w:space="0" w:color="auto"/>
      </w:divBdr>
    </w:div>
    <w:div w:id="761268075">
      <w:bodyDiv w:val="1"/>
      <w:marLeft w:val="0"/>
      <w:marRight w:val="0"/>
      <w:marTop w:val="0"/>
      <w:marBottom w:val="0"/>
      <w:divBdr>
        <w:top w:val="none" w:sz="0" w:space="0" w:color="auto"/>
        <w:left w:val="none" w:sz="0" w:space="0" w:color="auto"/>
        <w:bottom w:val="none" w:sz="0" w:space="0" w:color="auto"/>
        <w:right w:val="none" w:sz="0" w:space="0" w:color="auto"/>
      </w:divBdr>
    </w:div>
    <w:div w:id="1256667758">
      <w:bodyDiv w:val="1"/>
      <w:marLeft w:val="0"/>
      <w:marRight w:val="0"/>
      <w:marTop w:val="0"/>
      <w:marBottom w:val="0"/>
      <w:divBdr>
        <w:top w:val="none" w:sz="0" w:space="0" w:color="auto"/>
        <w:left w:val="none" w:sz="0" w:space="0" w:color="auto"/>
        <w:bottom w:val="none" w:sz="0" w:space="0" w:color="auto"/>
        <w:right w:val="none" w:sz="0" w:space="0" w:color="auto"/>
      </w:divBdr>
    </w:div>
    <w:div w:id="1382821197">
      <w:bodyDiv w:val="1"/>
      <w:marLeft w:val="0"/>
      <w:marRight w:val="0"/>
      <w:marTop w:val="0"/>
      <w:marBottom w:val="0"/>
      <w:divBdr>
        <w:top w:val="none" w:sz="0" w:space="0" w:color="auto"/>
        <w:left w:val="none" w:sz="0" w:space="0" w:color="auto"/>
        <w:bottom w:val="none" w:sz="0" w:space="0" w:color="auto"/>
        <w:right w:val="none" w:sz="0" w:space="0" w:color="auto"/>
      </w:divBdr>
    </w:div>
    <w:div w:id="1518501592">
      <w:bodyDiv w:val="1"/>
      <w:marLeft w:val="0"/>
      <w:marRight w:val="0"/>
      <w:marTop w:val="0"/>
      <w:marBottom w:val="0"/>
      <w:divBdr>
        <w:top w:val="none" w:sz="0" w:space="0" w:color="auto"/>
        <w:left w:val="none" w:sz="0" w:space="0" w:color="auto"/>
        <w:bottom w:val="none" w:sz="0" w:space="0" w:color="auto"/>
        <w:right w:val="none" w:sz="0" w:space="0" w:color="auto"/>
      </w:divBdr>
      <w:divsChild>
        <w:div w:id="787548620">
          <w:marLeft w:val="0"/>
          <w:marRight w:val="0"/>
          <w:marTop w:val="0"/>
          <w:marBottom w:val="0"/>
          <w:divBdr>
            <w:top w:val="none" w:sz="0" w:space="0" w:color="auto"/>
            <w:left w:val="none" w:sz="0" w:space="0" w:color="auto"/>
            <w:bottom w:val="none" w:sz="0" w:space="0" w:color="auto"/>
            <w:right w:val="none" w:sz="0" w:space="0" w:color="auto"/>
          </w:divBdr>
          <w:divsChild>
            <w:div w:id="618533580">
              <w:marLeft w:val="0"/>
              <w:marRight w:val="0"/>
              <w:marTop w:val="0"/>
              <w:marBottom w:val="0"/>
              <w:divBdr>
                <w:top w:val="none" w:sz="0" w:space="0" w:color="auto"/>
                <w:left w:val="none" w:sz="0" w:space="0" w:color="auto"/>
                <w:bottom w:val="none" w:sz="0" w:space="0" w:color="auto"/>
                <w:right w:val="none" w:sz="0" w:space="0" w:color="auto"/>
              </w:divBdr>
              <w:divsChild>
                <w:div w:id="300964234">
                  <w:marLeft w:val="0"/>
                  <w:marRight w:val="0"/>
                  <w:marTop w:val="0"/>
                  <w:marBottom w:val="0"/>
                  <w:divBdr>
                    <w:top w:val="none" w:sz="0" w:space="0" w:color="auto"/>
                    <w:left w:val="none" w:sz="0" w:space="0" w:color="auto"/>
                    <w:bottom w:val="none" w:sz="0" w:space="0" w:color="auto"/>
                    <w:right w:val="none" w:sz="0" w:space="0" w:color="auto"/>
                  </w:divBdr>
                  <w:divsChild>
                    <w:div w:id="1970428815">
                      <w:marLeft w:val="0"/>
                      <w:marRight w:val="0"/>
                      <w:marTop w:val="0"/>
                      <w:marBottom w:val="0"/>
                      <w:divBdr>
                        <w:top w:val="none" w:sz="0" w:space="0" w:color="auto"/>
                        <w:left w:val="none" w:sz="0" w:space="0" w:color="auto"/>
                        <w:bottom w:val="none" w:sz="0" w:space="0" w:color="auto"/>
                        <w:right w:val="none" w:sz="0" w:space="0" w:color="auto"/>
                      </w:divBdr>
                      <w:divsChild>
                        <w:div w:id="1733112418">
                          <w:marLeft w:val="0"/>
                          <w:marRight w:val="0"/>
                          <w:marTop w:val="0"/>
                          <w:marBottom w:val="0"/>
                          <w:divBdr>
                            <w:top w:val="none" w:sz="0" w:space="0" w:color="auto"/>
                            <w:left w:val="none" w:sz="0" w:space="0" w:color="auto"/>
                            <w:bottom w:val="none" w:sz="0" w:space="0" w:color="auto"/>
                            <w:right w:val="none" w:sz="0" w:space="0" w:color="auto"/>
                          </w:divBdr>
                          <w:divsChild>
                            <w:div w:id="696542201">
                              <w:marLeft w:val="0"/>
                              <w:marRight w:val="0"/>
                              <w:marTop w:val="0"/>
                              <w:marBottom w:val="0"/>
                              <w:divBdr>
                                <w:top w:val="none" w:sz="0" w:space="0" w:color="auto"/>
                                <w:left w:val="none" w:sz="0" w:space="0" w:color="auto"/>
                                <w:bottom w:val="none" w:sz="0" w:space="0" w:color="auto"/>
                                <w:right w:val="none" w:sz="0" w:space="0" w:color="auto"/>
                              </w:divBdr>
                              <w:divsChild>
                                <w:div w:id="801970712">
                                  <w:marLeft w:val="0"/>
                                  <w:marRight w:val="0"/>
                                  <w:marTop w:val="0"/>
                                  <w:marBottom w:val="0"/>
                                  <w:divBdr>
                                    <w:top w:val="none" w:sz="0" w:space="0" w:color="auto"/>
                                    <w:left w:val="none" w:sz="0" w:space="0" w:color="auto"/>
                                    <w:bottom w:val="none" w:sz="0" w:space="0" w:color="auto"/>
                                    <w:right w:val="none" w:sz="0" w:space="0" w:color="auto"/>
                                  </w:divBdr>
                                  <w:divsChild>
                                    <w:div w:id="1458335765">
                                      <w:marLeft w:val="0"/>
                                      <w:marRight w:val="0"/>
                                      <w:marTop w:val="0"/>
                                      <w:marBottom w:val="0"/>
                                      <w:divBdr>
                                        <w:top w:val="none" w:sz="0" w:space="0" w:color="auto"/>
                                        <w:left w:val="none" w:sz="0" w:space="0" w:color="auto"/>
                                        <w:bottom w:val="none" w:sz="0" w:space="0" w:color="auto"/>
                                        <w:right w:val="none" w:sz="0" w:space="0" w:color="auto"/>
                                      </w:divBdr>
                                    </w:div>
                                    <w:div w:id="1833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081286">
      <w:bodyDiv w:val="1"/>
      <w:marLeft w:val="0"/>
      <w:marRight w:val="0"/>
      <w:marTop w:val="0"/>
      <w:marBottom w:val="0"/>
      <w:divBdr>
        <w:top w:val="none" w:sz="0" w:space="0" w:color="auto"/>
        <w:left w:val="none" w:sz="0" w:space="0" w:color="auto"/>
        <w:bottom w:val="none" w:sz="0" w:space="0" w:color="auto"/>
        <w:right w:val="none" w:sz="0" w:space="0" w:color="auto"/>
      </w:divBdr>
    </w:div>
    <w:div w:id="1713650325">
      <w:bodyDiv w:val="1"/>
      <w:marLeft w:val="0"/>
      <w:marRight w:val="0"/>
      <w:marTop w:val="0"/>
      <w:marBottom w:val="0"/>
      <w:divBdr>
        <w:top w:val="none" w:sz="0" w:space="0" w:color="auto"/>
        <w:left w:val="none" w:sz="0" w:space="0" w:color="auto"/>
        <w:bottom w:val="none" w:sz="0" w:space="0" w:color="auto"/>
        <w:right w:val="none" w:sz="0" w:space="0" w:color="auto"/>
      </w:divBdr>
    </w:div>
    <w:div w:id="1723289112">
      <w:bodyDiv w:val="1"/>
      <w:marLeft w:val="0"/>
      <w:marRight w:val="0"/>
      <w:marTop w:val="0"/>
      <w:marBottom w:val="0"/>
      <w:divBdr>
        <w:top w:val="none" w:sz="0" w:space="0" w:color="auto"/>
        <w:left w:val="none" w:sz="0" w:space="0" w:color="auto"/>
        <w:bottom w:val="none" w:sz="0" w:space="0" w:color="auto"/>
        <w:right w:val="none" w:sz="0" w:space="0" w:color="auto"/>
      </w:divBdr>
    </w:div>
    <w:div w:id="1750804760">
      <w:bodyDiv w:val="1"/>
      <w:marLeft w:val="0"/>
      <w:marRight w:val="0"/>
      <w:marTop w:val="0"/>
      <w:marBottom w:val="0"/>
      <w:divBdr>
        <w:top w:val="none" w:sz="0" w:space="0" w:color="auto"/>
        <w:left w:val="none" w:sz="0" w:space="0" w:color="auto"/>
        <w:bottom w:val="none" w:sz="0" w:space="0" w:color="auto"/>
        <w:right w:val="none" w:sz="0" w:space="0" w:color="auto"/>
      </w:divBdr>
    </w:div>
    <w:div w:id="1763524869">
      <w:bodyDiv w:val="1"/>
      <w:marLeft w:val="0"/>
      <w:marRight w:val="0"/>
      <w:marTop w:val="0"/>
      <w:marBottom w:val="0"/>
      <w:divBdr>
        <w:top w:val="none" w:sz="0" w:space="0" w:color="auto"/>
        <w:left w:val="none" w:sz="0" w:space="0" w:color="auto"/>
        <w:bottom w:val="none" w:sz="0" w:space="0" w:color="auto"/>
        <w:right w:val="none" w:sz="0" w:space="0" w:color="auto"/>
      </w:divBdr>
    </w:div>
    <w:div w:id="1778597486">
      <w:bodyDiv w:val="1"/>
      <w:marLeft w:val="0"/>
      <w:marRight w:val="0"/>
      <w:marTop w:val="0"/>
      <w:marBottom w:val="0"/>
      <w:divBdr>
        <w:top w:val="none" w:sz="0" w:space="0" w:color="auto"/>
        <w:left w:val="none" w:sz="0" w:space="0" w:color="auto"/>
        <w:bottom w:val="none" w:sz="0" w:space="0" w:color="auto"/>
        <w:right w:val="none" w:sz="0" w:space="0" w:color="auto"/>
      </w:divBdr>
    </w:div>
    <w:div w:id="1965456715">
      <w:bodyDiv w:val="1"/>
      <w:marLeft w:val="0"/>
      <w:marRight w:val="0"/>
      <w:marTop w:val="0"/>
      <w:marBottom w:val="0"/>
      <w:divBdr>
        <w:top w:val="none" w:sz="0" w:space="0" w:color="auto"/>
        <w:left w:val="none" w:sz="0" w:space="0" w:color="auto"/>
        <w:bottom w:val="none" w:sz="0" w:space="0" w:color="auto"/>
        <w:right w:val="none" w:sz="0" w:space="0" w:color="auto"/>
      </w:divBdr>
    </w:div>
    <w:div w:id="2044481853">
      <w:bodyDiv w:val="1"/>
      <w:marLeft w:val="0"/>
      <w:marRight w:val="0"/>
      <w:marTop w:val="0"/>
      <w:marBottom w:val="0"/>
      <w:divBdr>
        <w:top w:val="none" w:sz="0" w:space="0" w:color="auto"/>
        <w:left w:val="none" w:sz="0" w:space="0" w:color="auto"/>
        <w:bottom w:val="none" w:sz="0" w:space="0" w:color="auto"/>
        <w:right w:val="none" w:sz="0" w:space="0" w:color="auto"/>
      </w:divBdr>
    </w:div>
    <w:div w:id="2089763339">
      <w:bodyDiv w:val="1"/>
      <w:marLeft w:val="0"/>
      <w:marRight w:val="0"/>
      <w:marTop w:val="0"/>
      <w:marBottom w:val="0"/>
      <w:divBdr>
        <w:top w:val="none" w:sz="0" w:space="0" w:color="auto"/>
        <w:left w:val="none" w:sz="0" w:space="0" w:color="auto"/>
        <w:bottom w:val="none" w:sz="0" w:space="0" w:color="auto"/>
        <w:right w:val="none" w:sz="0" w:space="0" w:color="auto"/>
      </w:divBdr>
    </w:div>
    <w:div w:id="21281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A55EF-B421-48CB-A888-9DE91FCA8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Bomber</dc:creator>
  <cp:lastModifiedBy>Leo Anthony Celi</cp:lastModifiedBy>
  <cp:revision>2</cp:revision>
  <cp:lastPrinted>2013-02-19T15:14:00Z</cp:lastPrinted>
  <dcterms:created xsi:type="dcterms:W3CDTF">2013-02-19T15:15:00Z</dcterms:created>
  <dcterms:modified xsi:type="dcterms:W3CDTF">2013-02-19T15:15:00Z</dcterms:modified>
</cp:coreProperties>
</file>