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A494" w14:textId="517AF576" w:rsidR="00CD6CF4" w:rsidRDefault="00F70BC0">
      <w:r w:rsidRPr="00F70BC0">
        <w:t xml:space="preserve">docx </w:t>
      </w:r>
      <w:r w:rsidR="00DD41D1">
        <w:t>–</w:t>
      </w:r>
      <w:r>
        <w:t xml:space="preserve"> 2</w:t>
      </w:r>
    </w:p>
    <w:p w14:paraId="0DBF4A4F" w14:textId="77777777" w:rsidR="00DD41D1" w:rsidRDefault="00DD41D1"/>
    <w:p w14:paraId="3D73173F" w14:textId="77777777" w:rsidR="00DD41D1" w:rsidRPr="00DD41D1" w:rsidRDefault="00DD41D1" w:rsidP="00DD41D1">
      <w:r w:rsidRPr="00DD41D1">
        <w:t>The standard lorem ipsum passage has been a printer's friend for centuries. Like stock photos today, it served as a placeholder for actual content. The original text comes from Cicero's philosophical work "De Finibus Bonorum et Malorum," written in 45 BC.</w:t>
      </w:r>
    </w:p>
    <w:p w14:paraId="034FA043" w14:textId="77777777" w:rsidR="00DD41D1" w:rsidRPr="00DD41D1" w:rsidRDefault="00DD41D1" w:rsidP="00DD41D1">
      <w:r w:rsidRPr="00DD41D1">
        <w:t>The use of the</w:t>
      </w:r>
      <w:hyperlink r:id="rId4" w:history="1">
        <w:r w:rsidRPr="00DD41D1">
          <w:rPr>
            <w:rStyle w:val="Hyperlink"/>
          </w:rPr>
          <w:t> lorem ipsum passage dates back to the 1500s</w:t>
        </w:r>
      </w:hyperlink>
      <w:r w:rsidRPr="00DD41D1">
        <w:t>. When printing presses required painstaking hand-setting of type, workers needed something to show clients how their pages would look. To save time, they turned to Cicero's words, creating sample books filled with preset paragraphs.</w:t>
      </w:r>
    </w:p>
    <w:p w14:paraId="20C3CBAF" w14:textId="77777777" w:rsidR="00DD41D1" w:rsidRPr="00DD41D1" w:rsidRDefault="00DD41D1" w:rsidP="00DD41D1">
      <w:r w:rsidRPr="00DD41D1">
        <w:t>However, it wasn't until the</w:t>
      </w:r>
      <w:hyperlink r:id="rId5" w:history="1">
        <w:r w:rsidRPr="00DD41D1">
          <w:rPr>
            <w:rStyle w:val="Hyperlink"/>
          </w:rPr>
          <w:t> 1960s</w:t>
        </w:r>
      </w:hyperlink>
      <w:r w:rsidRPr="00DD41D1">
        <w:t> that the passage became common when Letraset revolutionized the advertising industry with its transfer sheets. These innovative sheets allowed designers to apply pre-printed lorem ipsum text in various fonts and formats directly onto their mockups and prototypes.</w:t>
      </w:r>
    </w:p>
    <w:p w14:paraId="07E3818D" w14:textId="77777777" w:rsidR="00DD41D1" w:rsidRDefault="00DD41D1"/>
    <w:sectPr w:rsidR="00DD4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D"/>
    <w:rsid w:val="00200B3D"/>
    <w:rsid w:val="0023348B"/>
    <w:rsid w:val="00611B4E"/>
    <w:rsid w:val="00614594"/>
    <w:rsid w:val="007D468C"/>
    <w:rsid w:val="00AB5728"/>
    <w:rsid w:val="00CD6CF4"/>
    <w:rsid w:val="00CE7AB7"/>
    <w:rsid w:val="00D06561"/>
    <w:rsid w:val="00DD41D1"/>
    <w:rsid w:val="00F7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2FF8"/>
  <w15:chartTrackingRefBased/>
  <w15:docId w15:val="{0371C59D-9C32-406E-A423-AB612F5E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opic/Lorem-ipsum" TargetMode="External"/><Relationship Id="rId4" Type="http://schemas.openxmlformats.org/officeDocument/2006/relationships/hyperlink" Target="https://fedtechmagazine.com/article/2021/06/history-lorem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3</cp:revision>
  <dcterms:created xsi:type="dcterms:W3CDTF">2026-01-06T07:04:00Z</dcterms:created>
  <dcterms:modified xsi:type="dcterms:W3CDTF">2026-01-06T07:07:00Z</dcterms:modified>
</cp:coreProperties>
</file>