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 AI Manager — Stress Dashboard Post-Processor</w:t>
      </w:r>
    </w:p>
    <w:p>
      <w:r>
        <w:rPr>
          <w:i/>
          <w:color w:val="555555"/>
        </w:rPr>
        <w:t>A capacity-planning &amp; stress-testing dashboard for the NX AI Manager (Nx Meta and Nx Witness).</w:t>
      </w:r>
    </w:p>
    <w:p>
      <w:pPr>
        <w:pStyle w:val="Heading1"/>
      </w:pPr>
      <w:r>
        <w:t>Overview</w:t>
      </w:r>
    </w:p>
    <w:p>
      <w:r>
        <w:t>The Stress Dashboard is a custom NX AI Manager post-processor that answers the question every integrator and pre-sales engineer faces: “For this model and this many cameras, what frame rate do I actually get, and how hard is the hardware working?” It runs as a transparent pass-through — measuring throughput without altering inference results — and pairs that with whole-machine CPU, RAM, GPU and NPU load. The result is a live web dashboard plus an exportable, per-run stress-test report.</w:t>
      </w:r>
    </w:p>
    <w:p>
      <w:pPr>
        <w:pStyle w:val="Heading1"/>
      </w:pPr>
      <w:r>
        <w:t>What it solves</w:t>
      </w:r>
    </w:p>
    <w:p>
      <w:pPr>
        <w:pStyle w:val="ListBullet"/>
      </w:pPr>
      <w:r>
        <w:rPr>
          <w:b/>
        </w:rPr>
        <w:t xml:space="preserve">Capacity planning: </w:t>
      </w:r>
      <w:r>
        <w:t xml:space="preserve"> how many camera channels can a box sustain with a chosen model before FPS drops?</w:t>
      </w:r>
    </w:p>
    <w:p>
      <w:pPr>
        <w:pStyle w:val="ListBullet"/>
      </w:pPr>
      <w:r>
        <w:rPr>
          <w:b/>
        </w:rPr>
        <w:t xml:space="preserve">Bottleneck ID: </w:t>
      </w:r>
      <w:r>
        <w:t xml:space="preserve"> which resource saturates first (CPU? GPU? NPU?) — so you know what to upgrade or where to offload.</w:t>
      </w:r>
    </w:p>
    <w:p>
      <w:pPr>
        <w:pStyle w:val="ListBullet"/>
      </w:pPr>
      <w:r>
        <w:rPr>
          <w:b/>
        </w:rPr>
        <w:t xml:space="preserve">Benchmarking: </w:t>
      </w:r>
      <w:r>
        <w:t xml:space="preserve"> repeatable, shareable HTML/CSV reports per model + camera-count + hardware combination.</w:t>
      </w:r>
    </w:p>
    <w:p>
      <w:pPr>
        <w:pStyle w:val="Heading1"/>
      </w:pPr>
      <w:r>
        <w:t>How it works</w:t>
      </w:r>
    </w:p>
    <w:p>
      <w:r>
        <w:t>Two cooperating components, following the standard NX AI Manager external-postprocessor pattern:</w:t>
      </w:r>
    </w:p>
    <w:p>
      <w:pPr>
        <w:pStyle w:val="ListBullet"/>
      </w:pPr>
      <w:r>
        <w:rPr>
          <w:b/>
        </w:rPr>
        <w:t xml:space="preserve">Post-processor: </w:t>
      </w:r>
      <w:r>
        <w:t xml:space="preserve"> counts inference frames per camera channel (by DeviceID) and forwards per-second counts to the web app. It never modifies the inference results.</w:t>
      </w:r>
    </w:p>
    <w:p>
      <w:pPr>
        <w:pStyle w:val="ListBullet"/>
      </w:pPr>
      <w:r>
        <w:rPr>
          <w:b/>
        </w:rPr>
        <w:t xml:space="preserve">Web app: </w:t>
      </w:r>
      <w:r>
        <w:t xml:space="preserve"> samples whole-machine CPU/RAM/GPU/NPU once per second, turns frame counts into FPS, serves the dashboard, records named runs, and exports reports.</w:t>
      </w:r>
    </w:p>
    <w:p>
      <w:r>
        <w:rPr>
          <w:i/>
          <w:color w:val="555555"/>
          <w:sz w:val="20"/>
        </w:rPr>
        <w:t>Data path:  NX AI Manager → (Unix socket) → Post-processor → (HTTP) → Web app → SQLite → Dashboard / Report.</w:t>
      </w:r>
    </w:p>
    <w:p>
      <w:pPr>
        <w:pStyle w:val="Heading1"/>
      </w:pPr>
      <w:r>
        <w:t>What it measures</w:t>
      </w:r>
    </w:p>
    <w:p>
      <w:pPr>
        <w:pStyle w:val="ListBullet"/>
      </w:pPr>
      <w:r>
        <w:rPr>
          <w:b/>
        </w:rPr>
        <w:t xml:space="preserve">Live resource load: </w:t>
      </w:r>
      <w:r>
        <w:t xml:space="preserve"> whole-machine CPU, RAM, GPU and NPU.</w:t>
      </w:r>
    </w:p>
    <w:p>
      <w:pPr>
        <w:pStyle w:val="ListBullet"/>
      </w:pPr>
      <w:r>
        <w:rPr>
          <w:b/>
        </w:rPr>
        <w:t xml:space="preserve">Total throughput: </w:t>
      </w:r>
      <w:r>
        <w:t xml:space="preserve"> total concurrent inference FPS across every channel running this post-processor.</w:t>
      </w:r>
    </w:p>
    <w:p>
      <w:pPr>
        <w:pStyle w:val="ListBullet"/>
      </w:pPr>
      <w:r>
        <w:rPr>
          <w:b/>
        </w:rPr>
        <w:t xml:space="preserve">Per-channel FPS: </w:t>
      </w:r>
      <w:r>
        <w:t xml:space="preserve"> per-camera FPS (channels auto-discovered, renamable).</w:t>
      </w:r>
    </w:p>
    <w:p>
      <w:pPr>
        <w:pStyle w:val="ListBullet"/>
      </w:pPr>
      <w:r>
        <w:rPr>
          <w:b/>
        </w:rPr>
        <w:t xml:space="preserve">Stress report: </w:t>
      </w:r>
      <w:r>
        <w:t xml:space="preserve"> start/stop a named run, export self-contained HTML (charts + avg/peak/min/p95) and CSV.</w:t>
      </w:r>
    </w:p>
    <w:p>
      <w:pPr>
        <w:pStyle w:val="ListBullet"/>
      </w:pPr>
      <w:r>
        <w:rPr>
          <w:b/>
        </w:rPr>
        <w:t xml:space="preserve">Portable: </w:t>
      </w:r>
      <w:r>
        <w:t xml:space="preserve"> auto-detects Nx Meta and Nx Witness; metric sources auto-detect and degrade gracefully.</w:t>
      </w:r>
    </w:p>
    <w:p>
      <w:r>
        <w:br w:type="page"/>
      </w:r>
    </w:p>
    <w:p>
      <w:pPr>
        <w:pStyle w:val="Heading1"/>
      </w:pPr>
      <w:r>
        <w:t>Live Dashboard — simulated example</w:t>
      </w:r>
    </w:p>
    <w:p>
      <w:r>
        <w:t>Scenario: 16 cameras analysed with the People Detection model (high accuracy), inference running on the Intel CPU (Core Ultra 7 265). The mock-up below reproduces the dashboard layout with representative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d1117"/>
          </w:tcPr>
          <w:p>
            <w:r/>
            <w:r>
              <w:rPr>
                <w:b/>
                <w:color w:val="E6EDF3"/>
                <w:sz w:val="20"/>
              </w:rPr>
              <w:t>Nx AI Manager · Stress Dashboard      [CPU/RAM] [iGPU·engine] [NPU] [root]      host: nx-Dell-Pro-Micro-Plus</w:t>
            </w:r>
          </w:p>
        </w:tc>
      </w:tr>
    </w:tbl>
    <w:p>
      <w:r>
        <w:rPr>
          <w:b/>
        </w:rPr>
        <w:t>Recording: People Detection HA — 16ch CPU   ·   model people-detection-ha   ·   1080p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8B949E"/>
                <w:sz w:val="16"/>
              </w:rPr>
              <w:t>TOTAL INFERENCE FPS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8B949E"/>
                <w:sz w:val="16"/>
              </w:rPr>
              <w:t>CPU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8B949E"/>
                <w:sz w:val="16"/>
              </w:rPr>
              <w:t>RAM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8B949E"/>
                <w:sz w:val="16"/>
              </w:rPr>
              <w:t>INTEL iGPU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8B949E"/>
                <w:sz w:val="16"/>
              </w:rPr>
              <w:t>INTEL NPU</w:t>
            </w:r>
          </w:p>
        </w:tc>
      </w:tr>
      <w:tr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A371F7"/>
                <w:sz w:val="40"/>
              </w:rPr>
              <w:t>94.8</w:t>
            </w:r>
          </w:p>
          <w:p>
            <w:r>
              <w:rPr>
                <w:b w:val="0"/>
                <w:color w:val="8B949E"/>
                <w:sz w:val="16"/>
              </w:rPr>
              <w:t>16 channels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2F81F7"/>
                <w:sz w:val="40"/>
              </w:rPr>
              <w:t>82.3 %</w:t>
            </w:r>
          </w:p>
          <w:p>
            <w:r>
              <w:rPr>
                <w:b w:val="0"/>
                <w:color w:val="8B949E"/>
                <w:sz w:val="16"/>
              </w:rPr>
              <w:t>of 20 threads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D29922"/>
                <w:sz w:val="40"/>
              </w:rPr>
              <w:t>46.1 %</w:t>
            </w:r>
          </w:p>
          <w:p>
            <w:r>
              <w:rPr>
                <w:b w:val="0"/>
                <w:color w:val="8B949E"/>
                <w:sz w:val="16"/>
              </w:rPr>
              <w:t>7.2 / 15.6 GB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3FB950"/>
                <w:sz w:val="40"/>
              </w:rPr>
              <w:t>3.1 %</w:t>
            </w:r>
          </w:p>
          <w:p>
            <w:r>
              <w:rPr>
                <w:b w:val="0"/>
                <w:color w:val="8B949E"/>
                <w:sz w:val="16"/>
              </w:rPr>
              <w:t>engine · 350 MHz</w:t>
            </w:r>
          </w:p>
        </w:tc>
        <w:tc>
          <w:tcPr>
            <w:tcW w:type="dxa" w:w="2045"/>
            <w:shd w:val="clear" w:fill="161b22"/>
          </w:tcPr>
          <w:p>
            <w:r/>
            <w:r>
              <w:rPr>
                <w:b/>
                <w:color w:val="DB61A2"/>
                <w:sz w:val="40"/>
              </w:rPr>
              <w:t>0.0 %</w:t>
            </w:r>
          </w:p>
          <w:p>
            <w:r>
              <w:rPr>
                <w:b w:val="0"/>
                <w:color w:val="8B949E"/>
                <w:sz w:val="16"/>
              </w:rPr>
              <w:t>idle · 0 MHz</w:t>
            </w:r>
          </w:p>
        </w:tc>
      </w:tr>
    </w:tbl>
    <w:p>
      <w:r>
        <w:rPr>
          <w:i/>
          <w:color w:val="555555"/>
          <w:sz w:val="20"/>
        </w:rPr>
        <w:t>CPU is the bottleneck (~82%); the iGPU (~3%) and NPU (~0%) sit idle — exactly what you expect when inference is pinned to the CPU.</w:t>
      </w:r>
    </w:p>
    <w:p>
      <w:r>
        <w:rPr>
          <w:b/>
        </w:rPr>
        <w:t>Per-camera inference FPS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0d1117"/>
          </w:tcPr>
          <w:p>
            <w:r/>
            <w:r>
              <w:rPr>
                <w:b/>
                <w:color w:val="8B949E"/>
                <w:sz w:val="18"/>
              </w:rPr>
              <w:t>Camera</w:t>
            </w:r>
          </w:p>
        </w:tc>
        <w:tc>
          <w:tcPr>
            <w:tcW w:type="dxa" w:w="2045"/>
            <w:shd w:val="clear" w:fill="0d1117"/>
          </w:tcPr>
          <w:p>
            <w:r/>
            <w:r>
              <w:rPr>
                <w:b/>
                <w:color w:val="8B949E"/>
                <w:sz w:val="18"/>
              </w:rPr>
              <w:t>Channel ID</w:t>
            </w:r>
          </w:p>
        </w:tc>
        <w:tc>
          <w:tcPr>
            <w:tcW w:type="dxa" w:w="2045"/>
            <w:shd w:val="clear" w:fill="0d1117"/>
          </w:tcPr>
          <w:p>
            <w:r/>
            <w:r>
              <w:rPr>
                <w:b/>
                <w:color w:val="8B949E"/>
                <w:sz w:val="18"/>
              </w:rPr>
              <w:t>Resolution</w:t>
            </w:r>
          </w:p>
        </w:tc>
        <w:tc>
          <w:tcPr>
            <w:tcW w:type="dxa" w:w="2045"/>
            <w:shd w:val="clear" w:fill="0d1117"/>
          </w:tcPr>
          <w:p>
            <w:r/>
            <w:r>
              <w:rPr>
                <w:b/>
                <w:color w:val="8B949E"/>
                <w:sz w:val="18"/>
              </w:rPr>
              <w:t>FPS</w:t>
            </w:r>
          </w:p>
        </w:tc>
        <w:tc>
          <w:tcPr>
            <w:tcW w:type="dxa" w:w="2045"/>
            <w:shd w:val="clear" w:fill="0d1117"/>
          </w:tcPr>
          <w:p>
            <w:r/>
            <w:r>
              <w:rPr>
                <w:b/>
                <w:color w:val="8B949E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Back Exit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a1b43634…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1280×720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5.62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Cafeteria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a1b3d967…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5.37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Corridor 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a1b35dab…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6.37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Corridor 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a1b37c9a…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6.39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Elevator Hall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a1b3f856…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5.54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Loading Dock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a1b3ba78…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1280×720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Lobby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a1b2e1ef…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5.49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Main Entrance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a1b2c300…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1280×720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Parking 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a1b31fcd…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5.51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Parking B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a1b33ebc…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1280×720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6.48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Perimeter 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a1b47412…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Perimeter 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a1b49301…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6.26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Reception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a1b300de…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5.98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Server Room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a1b45523…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5.77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Stairwell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a1b41745…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███████████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Warehouse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8B949E"/>
                <w:sz w:val="18"/>
              </w:rPr>
              <w:t>a1b39b89…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1920×1080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/>
                <w:sz w:val="20"/>
              </w:rPr>
              <w:t>5.38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color w:val="A371F7"/>
                <w:sz w:val="18"/>
              </w:rPr>
              <w:t>██████████</w:t>
            </w:r>
          </w:p>
        </w:tc>
      </w:tr>
    </w:tbl>
    <w:p>
      <w:r>
        <w:br w:type="page"/>
      </w:r>
    </w:p>
    <w:p>
      <w:pPr>
        <w:pStyle w:val="Heading1"/>
      </w:pPr>
      <w:r>
        <w:t>Stress-Test Report (HTML / CSV export) — simulated</w:t>
      </w:r>
    </w:p>
    <w:p>
      <w:r>
        <w:t>Stopping a run produces a self-contained report (opens offline) capturing the run configuration, an avg / peak / min / p95 summary for every metric, per-camera FPS, and time-series charts. Summary for the 16-camera CPU run above: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Avg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Peak</w:t>
            </w:r>
          </w:p>
        </w:tc>
        <w:tc>
          <w:tcPr>
            <w:tcW w:type="dxa" w:w="2045"/>
          </w:tcPr>
          <w:p>
            <w:r>
              <w:rPr>
                <w:b/>
              </w:rPr>
              <w:t>Min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P95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Total inference FPS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89.45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97.53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81.74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96.43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CPU load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80.38%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84.7%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75%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84.2%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RAM used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7207.34 MB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7398.1 MB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7000.5 MB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7389 MB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Intel iGPU load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3.02%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4.5%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1.5%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4.3%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20"/>
              </w:rPr>
              <w:t>Intel NPU load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204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0%</w:t>
            </w:r>
          </w:p>
        </w:tc>
      </w:tr>
    </w:tbl>
    <w:p>
      <w:r>
        <w:rPr>
          <w:i/>
          <w:color w:val="555555"/>
          <w:sz w:val="20"/>
        </w:rPr>
        <w:t>Run: People Detection HA · 16 cameras · 1920×1080 · 180 s · host nx-Dell-Pro-Micro-Plus-QBM1250.</w:t>
      </w:r>
    </w:p>
    <w:p>
      <w:pPr>
        <w:pStyle w:val="Heading1"/>
      </w:pPr>
      <w:r>
        <w:t>Deployment</w:t>
      </w:r>
    </w:p>
    <w:p>
      <w:r>
        <w:t>One command deploys both components (auto-detects Meta vs Witness, installs deps, registers the post-processor without clobbering others, starts the web app):</w:t>
      </w:r>
    </w:p>
    <w:p>
      <w:r>
        <w:rPr>
          <w:rFonts w:ascii="Consolas" w:hAnsi="Consolas"/>
          <w:sz w:val="20"/>
        </w:rPr>
        <w:t>./deploy.sh &lt;server_ip&gt; &lt;ssh_user&gt; &lt;ssh_password&gt; 8120 --start</w:t>
      </w:r>
    </w:p>
    <w:p>
      <w:r>
        <w:rPr>
          <w:i/>
          <w:color w:val="555555"/>
          <w:sz w:val="20"/>
        </w:rPr>
        <w:t>Open http://&lt;server&gt;:8120, enable “Stress Dashboard” on the cameras under test, and run the model. Run the web app as root for true Intel iGPU engine utilisation; CPU/RAM/NPU work without root.</w:t>
      </w:r>
    </w:p>
    <w:p>
      <w:pPr>
        <w:jc w:val="center"/>
      </w:pPr>
      <w:r>
        <w:rPr>
          <w:color w:val="888888"/>
          <w:sz w:val="18"/>
        </w:rPr>
        <w:t>Network Optix · NX AI Manager — Stress Dashboard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