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debook-for-reshaped-travel-data"/>
    <w:p>
      <w:pPr>
        <w:pStyle w:val="Heading1"/>
      </w:pPr>
      <w:r>
        <w:t xml:space="preserve">Codebook for Reshaped Travel Data</w:t>
      </w:r>
    </w:p>
    <w:bookmarkStart w:id="20" w:name="dataset-overview"/>
    <w:p>
      <w:pPr>
        <w:pStyle w:val="Heading2"/>
      </w:pPr>
      <w:r>
        <w:t xml:space="preserve">Dataset Overview</w:t>
      </w:r>
    </w:p>
    <w:p>
      <w:pPr>
        <w:pStyle w:val="FirstParagraph"/>
      </w:pPr>
      <w:r>
        <w:t xml:space="preserve">This dataset contains the number of Taiwanese nationals traveling abroad by destination from 2002 to 2024.</w:t>
      </w:r>
    </w:p>
    <w:bookmarkEnd w:id="20"/>
    <w:bookmarkStart w:id="21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首站抵達地</w:t>
      </w:r>
      <w:r>
        <w:t xml:space="preserve">: Categorical variable representing the main destination region.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細分</w:t>
      </w:r>
      <w:r>
        <w:t xml:space="preserve">: Categorical variable representing the specific country or area within the main destination region.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Year</w:t>
      </w:r>
      <w:r>
        <w:t xml:space="preserve">: Numeric variable representing the year.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Number_of_Travelers</w:t>
      </w:r>
      <w:r>
        <w:t xml:space="preserve">: Numeric variable representing the number of travelers.</w:t>
      </w:r>
    </w:p>
    <w:bookmarkEnd w:id="21"/>
    <w:bookmarkStart w:id="22" w:name="variable-types"/>
    <w:p>
      <w:pPr>
        <w:pStyle w:val="Heading2"/>
      </w:pPr>
      <w:r>
        <w:t xml:space="preserve">Variable Types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首站抵達地</w:t>
      </w:r>
      <w:r>
        <w:t xml:space="preserve">: Categorical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細分</w:t>
      </w:r>
      <w:r>
        <w:t xml:space="preserve">: Categorical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Year</w:t>
      </w:r>
      <w:r>
        <w:t xml:space="preserve">: Numeric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Number_of_Travelers</w:t>
      </w:r>
      <w:r>
        <w:t xml:space="preserve">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1"/>
        <w:gridCol w:w="1645"/>
        <w:gridCol w:w="2468"/>
        <w:gridCol w:w="1337"/>
        <w:gridCol w:w="205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首站抵達地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細分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Number_of_Travelers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亞洲地區 :414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中國大陸China :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:2002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全區 : 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亞洲其他地區 Others: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 1550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大洋洲地區:115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亞洲合計 Total :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 42944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歐洲地區 :207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其他 Others :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 721486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美洲地區 : 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加拿大Canada :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 244325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非洲地區 : 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南非S. Africa :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:17101335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(Other) :805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NA’s :201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2025-03-04T01:10:13Z</dcterms:created>
  <dcterms:modified xsi:type="dcterms:W3CDTF">2025-03-04T01:10:13Z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