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b727fd474ea2f82d7b1402545829c072dfe9ed"/>
    <w:p>
      <w:pPr>
        <w:pStyle w:val="Heading1"/>
      </w:pPr>
      <w:r>
        <w:t xml:space="preserve">Lesson Example: Creating Codebooks with AI (Small vs. Large Datasets)</w:t>
      </w:r>
    </w:p>
    <w:p>
      <w:pPr>
        <w:pStyle w:val="FirstParagraph"/>
      </w:pPr>
      <w:r>
        <w:rPr>
          <w:b/>
          <w:bCs/>
        </w:rPr>
        <w:t xml:space="preserve">Integrated Links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Feedback link: https://docs.google.com/forms/d/e/1FAIpQLSd7LiJmvf7UMmCIGxn6osM3svRPTEoU6i3hO9nuhEg9Ys4DXw/viewform?usp=pp_url&amp;entry.1485215976=Week3</w:t>
      </w:r>
    </w:p>
    <w:bookmarkStart w:id="21" w:name="step-1-engage"/>
    <w:p>
      <w:pPr>
        <w:pStyle w:val="Heading2"/>
      </w:pPr>
      <w:r>
        <w:t xml:space="preserve">Step 1: Engage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Question to students</w:t>
      </w:r>
      <w:r>
        <w:t xml:space="preserve">: Why do we need a</w:t>
      </w:r>
      <w:r>
        <w:t xml:space="preserve"> </w:t>
      </w:r>
      <w:r>
        <w:rPr>
          <w:i/>
          <w:iCs/>
        </w:rPr>
        <w:t xml:space="preserve">codebook</w:t>
      </w:r>
      <w:r>
        <w:t xml:space="preserve"> </w:t>
      </w:r>
      <w:r>
        <w:t xml:space="preserve">when working with data?</w:t>
      </w:r>
      <w:r>
        <w:br/>
      </w:r>
      <w:r>
        <w:t xml:space="preserve">(Guide: It documents what each variable means, its type, units, and possible values.)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</w:t>
      </w:r>
      <w:r>
        <w:t xml:space="preserve">: Visit</w:t>
      </w:r>
      <w:r>
        <w:t xml:space="preserve"> </w:t>
      </w:r>
      <w:hyperlink r:id="rId20">
        <w:r>
          <w:rPr>
            <w:rStyle w:val="Hyperlink"/>
          </w:rPr>
          <w:t xml:space="preserve">data.gov.tw</w:t>
        </w:r>
      </w:hyperlink>
      <w:r>
        <w:t xml:space="preserve"> </w:t>
      </w:r>
      <w:r>
        <w:t xml:space="preserve">and explore available datasets. Pick one</w:t>
      </w:r>
      <w:r>
        <w:t xml:space="preserve"> </w:t>
      </w:r>
      <w:r>
        <w:rPr>
          <w:i/>
          <w:iCs/>
        </w:rPr>
        <w:t xml:space="preserve">small dataset</w:t>
      </w:r>
      <w:r>
        <w:t xml:space="preserve"> </w:t>
      </w:r>
      <w:r>
        <w:t xml:space="preserve">(few columns/rows, such as</w:t>
      </w:r>
      <w:r>
        <w:t xml:space="preserve"> </w:t>
      </w:r>
      <w:r>
        <w:rPr>
          <w:rFonts w:hint="eastAsia"/>
          <w:b/>
          <w:bCs/>
        </w:rPr>
        <w:t xml:space="preserve">臺北市消費者物價總指數銜接表</w:t>
      </w:r>
      <w:r>
        <w:t xml:space="preserve">) and one</w:t>
      </w:r>
      <w:r>
        <w:t xml:space="preserve"> </w:t>
      </w:r>
      <w:r>
        <w:rPr>
          <w:i/>
          <w:iCs/>
        </w:rPr>
        <w:t xml:space="preserve">large dataset</w:t>
      </w:r>
      <w:r>
        <w:t xml:space="preserve"> </w:t>
      </w:r>
      <w:r>
        <w:t xml:space="preserve">(many rows/columns, e.g.,</w:t>
      </w:r>
      <w:r>
        <w:t xml:space="preserve"> </w:t>
      </w:r>
      <w:r>
        <w:rPr>
          <w:rFonts w:hint="eastAsia"/>
          <w:i/>
          <w:iCs/>
        </w:rPr>
        <w:t xml:space="preserve">綜合所得稅各類所得金額各縣市鄉鎮村里統計表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step-2-explore"/>
    <w:p>
      <w:pPr>
        <w:pStyle w:val="Heading2"/>
      </w:pPr>
      <w:r>
        <w:t xml:space="preserve">Step 2: Explore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Small dataset example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Students can open and directly see all records.</w:t>
      </w:r>
    </w:p>
    <w:p>
      <w:pPr>
        <w:pStyle w:val="Compact"/>
        <w:numPr>
          <w:ilvl w:val="1"/>
          <w:numId w:val="1004"/>
        </w:numPr>
      </w:pPr>
      <w:r>
        <w:t xml:space="preserve">Codebook creation steps:</w:t>
      </w:r>
    </w:p>
    <w:p>
      <w:pPr>
        <w:pStyle w:val="Compact"/>
        <w:numPr>
          <w:ilvl w:val="2"/>
          <w:numId w:val="1005"/>
        </w:numPr>
      </w:pPr>
      <w:r>
        <w:t xml:space="preserve">Step 1: Paste the dataset’s</w:t>
      </w:r>
      <w:r>
        <w:t xml:space="preserve"> </w:t>
      </w:r>
      <w:r>
        <w:rPr>
          <w:b/>
          <w:bCs/>
        </w:rPr>
        <w:t xml:space="preserve">source link</w:t>
      </w:r>
      <w:r>
        <w:t xml:space="preserve"> </w:t>
      </w:r>
      <w:r>
        <w:t xml:space="preserve">to AI to generate</w:t>
      </w:r>
      <w:r>
        <w:t xml:space="preserve"> </w:t>
      </w:r>
      <w:r>
        <w:rPr>
          <w:i/>
          <w:iCs/>
        </w:rPr>
        <w:t xml:space="preserve">meta data</w:t>
      </w:r>
      <w:r>
        <w:t xml:space="preserve"> </w:t>
      </w:r>
      <w:r>
        <w:t xml:space="preserve">(title, provider, year, description).</w:t>
      </w:r>
    </w:p>
    <w:p>
      <w:pPr>
        <w:pStyle w:val="Compact"/>
        <w:numPr>
          <w:ilvl w:val="2"/>
          <w:numId w:val="1005"/>
        </w:numPr>
      </w:pPr>
      <w:r>
        <w:t xml:space="preserve">Step 2: Upload a</w:t>
      </w:r>
      <w:r>
        <w:t xml:space="preserve"> </w:t>
      </w:r>
      <w:r>
        <w:rPr>
          <w:i/>
          <w:iCs/>
        </w:rPr>
        <w:t xml:space="preserve">small sample file</w:t>
      </w:r>
      <w:r>
        <w:t xml:space="preserve"> </w:t>
      </w:r>
      <w:r>
        <w:t xml:space="preserve">to AI to generate the</w:t>
      </w:r>
      <w:r>
        <w:t xml:space="preserve"> </w:t>
      </w:r>
      <w:r>
        <w:rPr>
          <w:i/>
          <w:iCs/>
        </w:rPr>
        <w:t xml:space="preserve">schema</w:t>
      </w:r>
      <w:r>
        <w:t xml:space="preserve"> </w:t>
      </w:r>
      <w:r>
        <w:t xml:space="preserve">(column names, types, example values).</w:t>
      </w:r>
    </w:p>
    <w:p>
      <w:pPr>
        <w:pStyle w:val="Compact"/>
        <w:numPr>
          <w:ilvl w:val="2"/>
          <w:numId w:val="1005"/>
        </w:numPr>
      </w:pPr>
      <w:r>
        <w:t xml:space="preserve">Step 3: Review and refine the auto‑generated codebook.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Large dataset example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Students cannot load or inspect the entire dataset easily.</w:t>
      </w:r>
    </w:p>
    <w:p>
      <w:pPr>
        <w:pStyle w:val="Compact"/>
        <w:numPr>
          <w:ilvl w:val="1"/>
          <w:numId w:val="1006"/>
        </w:numPr>
      </w:pPr>
      <w:r>
        <w:t xml:space="preserve">Codebook creation steps:</w:t>
      </w:r>
    </w:p>
    <w:p>
      <w:pPr>
        <w:pStyle w:val="Compact"/>
        <w:numPr>
          <w:ilvl w:val="2"/>
          <w:numId w:val="1007"/>
        </w:numPr>
      </w:pPr>
      <w:r>
        <w:t xml:space="preserve">Step 1: Paste the dataset’s</w:t>
      </w:r>
      <w:r>
        <w:t xml:space="preserve"> </w:t>
      </w:r>
      <w:r>
        <w:rPr>
          <w:b/>
          <w:bCs/>
        </w:rPr>
        <w:t xml:space="preserve">source link</w:t>
      </w:r>
      <w:r>
        <w:t xml:space="preserve"> </w:t>
      </w:r>
      <w:r>
        <w:t xml:space="preserve">to AI to generate</w:t>
      </w:r>
      <w:r>
        <w:t xml:space="preserve"> </w:t>
      </w:r>
      <w:r>
        <w:rPr>
          <w:i/>
          <w:iCs/>
        </w:rPr>
        <w:t xml:space="preserve">meta data</w:t>
      </w:r>
      <w:r>
        <w:t xml:space="preserve">.</w:t>
      </w:r>
    </w:p>
    <w:p>
      <w:pPr>
        <w:pStyle w:val="Compact"/>
        <w:numPr>
          <w:ilvl w:val="2"/>
          <w:numId w:val="1007"/>
        </w:numPr>
      </w:pPr>
      <w:r>
        <w:t xml:space="preserve">Step 2: Manually provide a</w:t>
      </w:r>
      <w:r>
        <w:t xml:space="preserve"> </w:t>
      </w:r>
      <w:r>
        <w:rPr>
          <w:i/>
          <w:iCs/>
        </w:rPr>
        <w:t xml:space="preserve">few sample rows</w:t>
      </w:r>
      <w:r>
        <w:t xml:space="preserve"> </w:t>
      </w:r>
      <w:r>
        <w:t xml:space="preserve">(not the entire file) to AI to infer schema.</w:t>
      </w:r>
    </w:p>
    <w:p>
      <w:pPr>
        <w:pStyle w:val="Compact"/>
        <w:numPr>
          <w:ilvl w:val="2"/>
          <w:numId w:val="1007"/>
        </w:numPr>
      </w:pPr>
      <w:r>
        <w:t xml:space="preserve">Step 3: Note: You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upload the entire large file to AI for schema generation.</w:t>
      </w:r>
    </w:p>
    <w:p>
      <w:r>
        <w:pict>
          <v:rect style="width:0;height:1.5pt" o:hralign="center" o:hrstd="t" o:hr="t"/>
        </w:pict>
      </w:r>
    </w:p>
    <w:bookmarkEnd w:id="22"/>
    <w:bookmarkStart w:id="23" w:name="step-3-explain"/>
    <w:p>
      <w:pPr>
        <w:pStyle w:val="Heading2"/>
      </w:pPr>
      <w:r>
        <w:t xml:space="preserve">Step 3: Explain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Key differences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Small dataset</w:t>
      </w:r>
      <w:r>
        <w:t xml:space="preserve">: AI can generate both metadata and schema from the actual file.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Large dataset</w:t>
      </w:r>
      <w:r>
        <w:t xml:space="preserve">: AI can only generate metadata (via source link) and infer schema from samples. Students must add additional documentation (scope, file details, checks).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Typical codebook sections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Section 1: Dataset overview (title, provider, year, source link)</w:t>
      </w:r>
    </w:p>
    <w:p>
      <w:pPr>
        <w:pStyle w:val="Compact"/>
        <w:numPr>
          <w:ilvl w:val="1"/>
          <w:numId w:val="1010"/>
        </w:numPr>
      </w:pPr>
      <w:r>
        <w:t xml:space="preserve">Section 2: Field dictionary (name, type, description, example value)</w:t>
      </w:r>
    </w:p>
    <w:p>
      <w:pPr>
        <w:pStyle w:val="Compact"/>
        <w:numPr>
          <w:ilvl w:val="1"/>
          <w:numId w:val="1010"/>
        </w:numPr>
      </w:pPr>
      <w:r>
        <w:t xml:space="preserve">Section 3: Units &amp; conventions (e.g., </w:t>
      </w:r>
      <w:r>
        <w:rPr>
          <w:rFonts w:hint="eastAsia"/>
        </w:rPr>
        <w:t xml:space="preserve">金額單位、ROC</w:t>
      </w:r>
      <w:r>
        <w:t xml:space="preserve"> year conversion)</w:t>
      </w:r>
    </w:p>
    <w:p>
      <w:pPr>
        <w:pStyle w:val="Compact"/>
        <w:numPr>
          <w:ilvl w:val="1"/>
          <w:numId w:val="1010"/>
        </w:numPr>
      </w:pPr>
      <w:r>
        <w:t xml:space="preserve">Section 4: Missing values (e.g.,</w:t>
      </w:r>
      <w:r>
        <w:t xml:space="preserve"> </w:t>
      </w:r>
      <w:r>
        <w:rPr>
          <w:rStyle w:val="VerbatimChar"/>
        </w:rPr>
        <w:t xml:space="preserve">--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t xml:space="preserve">Section 5: Data checks (sum consistency, non-negative values)</w:t>
      </w:r>
    </w:p>
    <w:p>
      <w:r>
        <w:pict>
          <v:rect style="width:0;height:1.5pt" o:hralign="center" o:hrstd="t" o:hr="t"/>
        </w:pict>
      </w:r>
    </w:p>
    <w:bookmarkEnd w:id="23"/>
    <w:bookmarkStart w:id="24" w:name="step-4-elaborate"/>
    <w:p>
      <w:pPr>
        <w:pStyle w:val="Heading2"/>
      </w:pPr>
      <w:r>
        <w:t xml:space="preserve">Step 4: Elaborate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Activity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Task A: Download a</w:t>
      </w:r>
      <w:r>
        <w:t xml:space="preserve"> </w:t>
      </w:r>
      <w:r>
        <w:rPr>
          <w:i/>
          <w:iCs/>
        </w:rPr>
        <w:t xml:space="preserve">small dataset</w:t>
      </w:r>
      <w:r>
        <w:t xml:space="preserve"> </w:t>
      </w:r>
      <w:r>
        <w:t xml:space="preserve">from</w:t>
      </w:r>
      <w:r>
        <w:t xml:space="preserve"> </w:t>
      </w:r>
      <w:hyperlink r:id="rId20">
        <w:r>
          <w:rPr>
            <w:rStyle w:val="Hyperlink"/>
          </w:rPr>
          <w:t xml:space="preserve">data.gov.tw</w:t>
        </w:r>
      </w:hyperlink>
      <w:r>
        <w:t xml:space="preserve">. Paste the source link and upload the file to AI. Generate and refine a codebook.</w:t>
      </w:r>
    </w:p>
    <w:p>
      <w:pPr>
        <w:pStyle w:val="Compact"/>
        <w:numPr>
          <w:ilvl w:val="1"/>
          <w:numId w:val="1012"/>
        </w:numPr>
      </w:pPr>
      <w:r>
        <w:t xml:space="preserve">Task B: Download a</w:t>
      </w:r>
      <w:r>
        <w:t xml:space="preserve"> </w:t>
      </w:r>
      <w:r>
        <w:rPr>
          <w:i/>
          <w:iCs/>
        </w:rPr>
        <w:t xml:space="preserve">large dataset</w:t>
      </w:r>
      <w:r>
        <w:t xml:space="preserve"> </w:t>
      </w:r>
      <w:r>
        <w:t xml:space="preserve">from</w:t>
      </w:r>
      <w:r>
        <w:t xml:space="preserve"> </w:t>
      </w:r>
      <w:hyperlink r:id="rId20">
        <w:r>
          <w:rPr>
            <w:rStyle w:val="Hyperlink"/>
          </w:rPr>
          <w:t xml:space="preserve">data.gov.tw</w:t>
        </w:r>
      </w:hyperlink>
      <w:r>
        <w:t xml:space="preserve">. Paste the source link and upload only sample rows to AI. Generate metadata and schema, then extend with overview, file notes, and at least one check rule.</w:t>
      </w:r>
    </w:p>
    <w:p>
      <w:pPr>
        <w:numPr>
          <w:ilvl w:val="0"/>
          <w:numId w:val="1011"/>
        </w:numPr>
      </w:pPr>
      <w:r>
        <w:t xml:space="preserve">Encourage students to save their files in Google Drive and record encoding (UTF-8 vs Big5).</w:t>
      </w:r>
    </w:p>
    <w:p>
      <w:r>
        <w:pict>
          <v:rect style="width:0;height:1.5pt" o:hralign="center" o:hrstd="t" o:hr="t"/>
        </w:pict>
      </w:r>
    </w:p>
    <w:bookmarkEnd w:id="24"/>
    <w:bookmarkStart w:id="25" w:name="step-5-evaluate"/>
    <w:p>
      <w:pPr>
        <w:pStyle w:val="Heading2"/>
      </w:pPr>
      <w:r>
        <w:t xml:space="preserve">Step 5: Evaluate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Assessment questions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Q1: What extra information must be documented for a large dataset codebook?</w:t>
      </w:r>
    </w:p>
    <w:p>
      <w:pPr>
        <w:pStyle w:val="Compact"/>
        <w:numPr>
          <w:ilvl w:val="1"/>
          <w:numId w:val="1014"/>
        </w:numPr>
      </w:pPr>
      <w:r>
        <w:t xml:space="preserve">Q2: Why can’t we upload the entire file to AI for schema generation?</w:t>
      </w:r>
    </w:p>
    <w:p>
      <w:pPr>
        <w:pStyle w:val="Compact"/>
        <w:numPr>
          <w:ilvl w:val="1"/>
          <w:numId w:val="1014"/>
        </w:numPr>
      </w:pPr>
      <w:r>
        <w:t xml:space="preserve">Q3: Show one example of a data quality check rule in a codebook.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Student output</w:t>
      </w:r>
      <w:r>
        <w:t xml:space="preserve">: Submit both codebooks (small + large dataset) in Excel or Word, with overview + schema tables.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This lesson shows how AI can assist codebook creation: small datasets allow both metadata and schema generation, while large datasets require combining AI‑generated metadata with student‑curated schema and quality checks.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ata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ata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2025-09-24T04:10:49Z</dcterms:created>
  <dcterms:modified xsi:type="dcterms:W3CDTF">2025-09-24T04:10:49Z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