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1209E" w:rsidRDefault="0041209E" w:rsidP="0041209E">
      <w:pPr>
        <w:pStyle w:val="Title"/>
        <w:rPr>
          <w:lang w:val="en-US"/>
        </w:rPr>
      </w:pPr>
      <w:r>
        <w:rPr>
          <w:lang w:val="en-US"/>
        </w:rPr>
        <w:t xml:space="preserve">GeN-Foam: </w:t>
      </w:r>
      <w:proofErr w:type="spellStart"/>
      <w:r>
        <w:rPr>
          <w:lang w:val="en-US"/>
        </w:rPr>
        <w:t>howTo</w:t>
      </w:r>
      <w:proofErr w:type="spellEnd"/>
    </w:p>
    <w:p w:rsidR="00913D8C" w:rsidRDefault="00913D8C" w:rsidP="00913D8C">
      <w:pPr>
        <w:rPr>
          <w:lang w:val="en-US"/>
        </w:rPr>
      </w:pPr>
      <w:r>
        <w:rPr>
          <w:lang w:val="en-US"/>
        </w:rPr>
        <w:t>Using GeN-Foam requires a basic knowledge of OpenFOAM [1]. In view of its complexity, this document has been written aiming at facilitating its use. In addition, two tutorials (ESFR2D and ESFR3D) have been prepared. ESFR2D is a 2-D axial-symmetric model for the primary pool of the European Sodium Fast Reactor (ESFR) [2]. ESFRE3D is instead a 3-D representation of the core of the same reactor.</w:t>
      </w:r>
    </w:p>
    <w:p w:rsidR="00A70A6E" w:rsidRPr="0000643C" w:rsidRDefault="0056012A" w:rsidP="0041209E">
      <w:pPr>
        <w:pStyle w:val="Heading1"/>
        <w:rPr>
          <w:lang w:val="en-US"/>
        </w:rPr>
      </w:pPr>
      <w:r w:rsidRPr="0000643C">
        <w:rPr>
          <w:lang w:val="en-US"/>
        </w:rPr>
        <w:t xml:space="preserve">Compiling </w:t>
      </w:r>
    </w:p>
    <w:p w:rsidR="00A20104" w:rsidRDefault="0056012A">
      <w:pPr>
        <w:rPr>
          <w:rFonts w:ascii="Arial" w:hAnsi="Arial" w:cs="Arial"/>
          <w:color w:val="000000"/>
          <w:sz w:val="18"/>
          <w:szCs w:val="18"/>
          <w:shd w:val="clear" w:color="auto" w:fill="FFFFFF"/>
          <w:lang w:val="en-US"/>
        </w:rPr>
      </w:pPr>
      <w:r w:rsidRPr="0056012A">
        <w:rPr>
          <w:lang w:val="en-US"/>
        </w:rPr>
        <w:t>GeN</w:t>
      </w:r>
      <w:r>
        <w:rPr>
          <w:lang w:val="en-US"/>
        </w:rPr>
        <w:t>-Foam</w:t>
      </w:r>
      <w:r w:rsidR="0000643C">
        <w:rPr>
          <w:lang w:val="en-US"/>
        </w:rPr>
        <w:t xml:space="preserve"> is built as a standard OpenFOAM solver. As such, one should first install</w:t>
      </w:r>
      <w:r w:rsidR="0041209E">
        <w:rPr>
          <w:lang w:val="en-US"/>
        </w:rPr>
        <w:t xml:space="preserve"> the latest</w:t>
      </w:r>
      <w:r w:rsidR="0000643C">
        <w:rPr>
          <w:lang w:val="en-US"/>
        </w:rPr>
        <w:t xml:space="preserve"> OpenFOAM</w:t>
      </w:r>
      <w:r w:rsidR="0041209E">
        <w:rPr>
          <w:lang w:val="en-US"/>
        </w:rPr>
        <w:t xml:space="preserve"> version (currently</w:t>
      </w:r>
      <w:r w:rsidR="0000643C">
        <w:rPr>
          <w:lang w:val="en-US"/>
        </w:rPr>
        <w:t xml:space="preserve"> 2.3.1</w:t>
      </w:r>
      <w:r w:rsidR="0041209E">
        <w:rPr>
          <w:lang w:val="en-US"/>
        </w:rPr>
        <w:t>)</w:t>
      </w:r>
      <w:r w:rsidR="0000643C">
        <w:rPr>
          <w:lang w:val="en-US"/>
        </w:rPr>
        <w:t xml:space="preserve"> and then compile GeN-Foam </w:t>
      </w:r>
      <w:proofErr w:type="gramStart"/>
      <w:r w:rsidR="00A20104" w:rsidRPr="00A20104">
        <w:rPr>
          <w:rFonts w:ascii="Arial" w:hAnsi="Arial" w:cs="Arial"/>
          <w:color w:val="000000"/>
          <w:sz w:val="18"/>
          <w:szCs w:val="18"/>
          <w:shd w:val="clear" w:color="auto" w:fill="FFFFFF"/>
          <w:lang w:val="en-US"/>
        </w:rPr>
        <w:t>by</w:t>
      </w:r>
      <w:r w:rsidR="00A20104">
        <w:rPr>
          <w:rFonts w:ascii="Arial" w:hAnsi="Arial" w:cs="Arial"/>
          <w:color w:val="000000"/>
          <w:sz w:val="18"/>
          <w:szCs w:val="18"/>
          <w:shd w:val="clear" w:color="auto" w:fill="FFFFFF"/>
          <w:lang w:val="en-US"/>
        </w:rPr>
        <w:t xml:space="preserve"> </w:t>
      </w:r>
      <w:r w:rsidR="00A20104" w:rsidRPr="00A20104">
        <w:rPr>
          <w:rFonts w:ascii="Arial" w:hAnsi="Arial" w:cs="Arial"/>
          <w:color w:val="000000"/>
          <w:sz w:val="18"/>
          <w:szCs w:val="18"/>
          <w:shd w:val="clear" w:color="auto" w:fill="FFFFFF"/>
          <w:lang w:val="en-US"/>
        </w:rPr>
        <w:t xml:space="preserve"> typing</w:t>
      </w:r>
      <w:proofErr w:type="gramEnd"/>
      <w:r w:rsidR="00A20104" w:rsidRPr="00A20104">
        <w:rPr>
          <w:rFonts w:ascii="Arial" w:hAnsi="Arial" w:cs="Arial"/>
          <w:color w:val="000000"/>
          <w:sz w:val="18"/>
          <w:szCs w:val="18"/>
          <w:shd w:val="clear" w:color="auto" w:fill="FFFFFF"/>
          <w:lang w:val="en-US"/>
        </w:rPr>
        <w:t xml:space="preserve"> in a terminal</w:t>
      </w:r>
    </w:p>
    <w:p w:rsidR="00A20104" w:rsidRPr="00A20104" w:rsidRDefault="0000643C" w:rsidP="00A20104">
      <w:pPr>
        <w:ind w:left="567"/>
        <w:rPr>
          <w:i/>
          <w:lang w:val="en-US"/>
        </w:rPr>
      </w:pPr>
      <w:proofErr w:type="spellStart"/>
      <w:proofErr w:type="gramStart"/>
      <w:r w:rsidRPr="00A20104">
        <w:rPr>
          <w:i/>
          <w:lang w:val="en-US"/>
        </w:rPr>
        <w:t>wmake</w:t>
      </w:r>
      <w:proofErr w:type="spellEnd"/>
      <w:proofErr w:type="gramEnd"/>
      <w:r w:rsidRPr="00A20104">
        <w:rPr>
          <w:i/>
          <w:lang w:val="en-US"/>
        </w:rPr>
        <w:t xml:space="preserve"> </w:t>
      </w:r>
    </w:p>
    <w:p w:rsidR="0056012A" w:rsidRDefault="0000643C">
      <w:pPr>
        <w:rPr>
          <w:lang w:val="en-US"/>
        </w:rPr>
      </w:pPr>
      <w:proofErr w:type="gramStart"/>
      <w:r>
        <w:rPr>
          <w:lang w:val="en-US"/>
        </w:rPr>
        <w:t>from</w:t>
      </w:r>
      <w:proofErr w:type="gramEnd"/>
      <w:r>
        <w:rPr>
          <w:lang w:val="en-US"/>
        </w:rPr>
        <w:t xml:space="preserve"> the GeN-Foam source code folder.</w:t>
      </w:r>
    </w:p>
    <w:p w:rsidR="0000643C" w:rsidRPr="0000643C" w:rsidRDefault="0000643C" w:rsidP="0041209E">
      <w:pPr>
        <w:pStyle w:val="Heading1"/>
        <w:rPr>
          <w:lang w:val="en-US"/>
        </w:rPr>
      </w:pPr>
      <w:r w:rsidRPr="0000643C">
        <w:rPr>
          <w:lang w:val="en-US"/>
        </w:rPr>
        <w:t>Preprocessing</w:t>
      </w:r>
    </w:p>
    <w:p w:rsidR="0000643C" w:rsidRDefault="0000643C" w:rsidP="0000643C">
      <w:pPr>
        <w:rPr>
          <w:lang w:val="en-US"/>
        </w:rPr>
      </w:pPr>
      <w:r>
        <w:rPr>
          <w:lang w:val="en-US"/>
        </w:rPr>
        <w:t xml:space="preserve">Before running </w:t>
      </w:r>
      <w:r w:rsidRPr="0056012A">
        <w:rPr>
          <w:lang w:val="en-US"/>
        </w:rPr>
        <w:t>GeN</w:t>
      </w:r>
      <w:r>
        <w:rPr>
          <w:lang w:val="en-US"/>
        </w:rPr>
        <w:t>-Foam on</w:t>
      </w:r>
      <w:r w:rsidR="00D80A17">
        <w:rPr>
          <w:lang w:val="en-US"/>
        </w:rPr>
        <w:t xml:space="preserve">e is supposed to provide meshes, </w:t>
      </w:r>
      <w:r>
        <w:rPr>
          <w:lang w:val="en-US"/>
        </w:rPr>
        <w:t>physical properties</w:t>
      </w:r>
      <w:r w:rsidR="00D80A17">
        <w:rPr>
          <w:lang w:val="en-US"/>
        </w:rPr>
        <w:t>, discretization method</w:t>
      </w:r>
      <w:r w:rsidR="00A20104">
        <w:rPr>
          <w:lang w:val="en-US"/>
        </w:rPr>
        <w:t>s</w:t>
      </w:r>
      <w:r w:rsidR="00D80A17">
        <w:rPr>
          <w:lang w:val="en-US"/>
        </w:rPr>
        <w:t xml:space="preserve"> (if one does not want to use the default ones) and solution details</w:t>
      </w:r>
      <w:r>
        <w:rPr>
          <w:lang w:val="en-US"/>
        </w:rPr>
        <w:t>.</w:t>
      </w:r>
    </w:p>
    <w:p w:rsidR="0000643C" w:rsidRDefault="0000643C" w:rsidP="0041209E">
      <w:pPr>
        <w:pStyle w:val="Heading3"/>
        <w:rPr>
          <w:lang w:val="en-US"/>
        </w:rPr>
      </w:pPr>
      <w:r w:rsidRPr="0000643C">
        <w:rPr>
          <w:lang w:val="en-US"/>
        </w:rPr>
        <w:t>Meshes</w:t>
      </w:r>
    </w:p>
    <w:p w:rsidR="00A515B2" w:rsidRDefault="0000643C" w:rsidP="0000643C">
      <w:pPr>
        <w:rPr>
          <w:lang w:val="en-US"/>
        </w:rPr>
      </w:pPr>
      <w:r w:rsidRPr="0000643C">
        <w:rPr>
          <w:lang w:val="en-US"/>
        </w:rPr>
        <w:t>GeN</w:t>
      </w:r>
      <w:r>
        <w:rPr>
          <w:lang w:val="en-US"/>
        </w:rPr>
        <w:t>-Foam uses three different meshes for neutronics, thermal-</w:t>
      </w:r>
      <w:r w:rsidR="00A515B2">
        <w:rPr>
          <w:lang w:val="en-US"/>
        </w:rPr>
        <w:t>hydraulics</w:t>
      </w:r>
      <w:r>
        <w:rPr>
          <w:lang w:val="en-US"/>
        </w:rPr>
        <w:t xml:space="preserve"> and thermal-mechanics. </w:t>
      </w:r>
      <w:r w:rsidR="00A515B2">
        <w:rPr>
          <w:lang w:val="en-US"/>
        </w:rPr>
        <w:t>There is no requirement for the three meshes to occupy the same region of space. Consistent mapping of fields is performed and a refere</w:t>
      </w:r>
      <w:r w:rsidR="00A20104">
        <w:rPr>
          <w:lang w:val="en-US"/>
        </w:rPr>
        <w:t>nce value is given to a field if</w:t>
      </w:r>
      <w:r w:rsidR="00A515B2">
        <w:rPr>
          <w:lang w:val="en-US"/>
        </w:rPr>
        <w:t xml:space="preserve"> no correspondence is found in the mesh where its value is being projected from. It follows that the geometry for neutronics can include without problems only a small part of the overall reactor geometry.  Meshes can be created with every </w:t>
      </w:r>
      <w:proofErr w:type="spellStart"/>
      <w:r w:rsidR="00A515B2">
        <w:rPr>
          <w:lang w:val="en-US"/>
        </w:rPr>
        <w:t>OpenFoam</w:t>
      </w:r>
      <w:proofErr w:type="spellEnd"/>
      <w:r w:rsidR="00A515B2">
        <w:rPr>
          <w:lang w:val="en-US"/>
        </w:rPr>
        <w:t>-compatible tool.</w:t>
      </w:r>
      <w:r w:rsidR="0067545C">
        <w:rPr>
          <w:lang w:val="en-US"/>
        </w:rPr>
        <w:t xml:space="preserve"> Meshes should be d</w:t>
      </w:r>
      <w:r w:rsidR="00A20104">
        <w:rPr>
          <w:lang w:val="en-US"/>
        </w:rPr>
        <w:t>ivided into mesh zones to allow</w:t>
      </w:r>
      <w:r w:rsidR="0067545C">
        <w:rPr>
          <w:lang w:val="en-US"/>
        </w:rPr>
        <w:t xml:space="preserve"> the use of different physical properties (e.g., cross sections) in different</w:t>
      </w:r>
      <w:r w:rsidR="00A20104">
        <w:rPr>
          <w:lang w:val="en-US"/>
        </w:rPr>
        <w:t xml:space="preserve"> reactor</w:t>
      </w:r>
      <w:r w:rsidR="0067545C">
        <w:rPr>
          <w:lang w:val="en-US"/>
        </w:rPr>
        <w:t xml:space="preserve"> regions.</w:t>
      </w:r>
    </w:p>
    <w:p w:rsidR="00A20104" w:rsidRDefault="00A515B2" w:rsidP="0000643C">
      <w:pPr>
        <w:rPr>
          <w:lang w:val="en-US"/>
        </w:rPr>
      </w:pPr>
      <w:r>
        <w:rPr>
          <w:lang w:val="en-US"/>
        </w:rPr>
        <w:t>The ESFR2D tutorial includes an example of a 2D axial-symmetric mesh generated with</w:t>
      </w:r>
      <w:r w:rsidR="00EF01F4">
        <w:rPr>
          <w:lang w:val="en-US"/>
        </w:rPr>
        <w:t xml:space="preserve"> the OpenFOAM utility</w:t>
      </w:r>
      <w:r>
        <w:rPr>
          <w:lang w:val="en-US"/>
        </w:rPr>
        <w:t xml:space="preserve"> </w:t>
      </w:r>
      <w:proofErr w:type="spellStart"/>
      <w:r w:rsidRPr="00A20104">
        <w:rPr>
          <w:i/>
          <w:lang w:val="en-US"/>
        </w:rPr>
        <w:t>blockMesh</w:t>
      </w:r>
      <w:proofErr w:type="spellEnd"/>
      <w:r>
        <w:rPr>
          <w:lang w:val="en-US"/>
        </w:rPr>
        <w:t>.  Inside the “</w:t>
      </w:r>
      <w:r w:rsidRPr="00A20104">
        <w:rPr>
          <w:i/>
          <w:lang w:val="en-US"/>
        </w:rPr>
        <w:t>constant</w:t>
      </w:r>
      <w:r>
        <w:rPr>
          <w:lang w:val="en-US"/>
        </w:rPr>
        <w:t>” subfolder one can find the “</w:t>
      </w:r>
      <w:proofErr w:type="spellStart"/>
      <w:r w:rsidR="00A20104">
        <w:rPr>
          <w:i/>
          <w:lang w:val="en-US"/>
        </w:rPr>
        <w:t>polyM</w:t>
      </w:r>
      <w:r w:rsidRPr="00A20104">
        <w:rPr>
          <w:i/>
          <w:lang w:val="en-US"/>
        </w:rPr>
        <w:t>esh</w:t>
      </w:r>
      <w:r>
        <w:rPr>
          <w:lang w:val="en-US"/>
        </w:rPr>
        <w:t>_n</w:t>
      </w:r>
      <w:proofErr w:type="spellEnd"/>
      <w:r>
        <w:rPr>
          <w:lang w:val="en-US"/>
        </w:rPr>
        <w:t>”, “</w:t>
      </w:r>
      <w:proofErr w:type="spellStart"/>
      <w:r w:rsidR="00A20104">
        <w:rPr>
          <w:i/>
          <w:lang w:val="en-US"/>
        </w:rPr>
        <w:t>polyM</w:t>
      </w:r>
      <w:r w:rsidRPr="00A20104">
        <w:rPr>
          <w:i/>
          <w:lang w:val="en-US"/>
        </w:rPr>
        <w:t>esh</w:t>
      </w:r>
      <w:r>
        <w:rPr>
          <w:lang w:val="en-US"/>
        </w:rPr>
        <w:t>_th</w:t>
      </w:r>
      <w:proofErr w:type="spellEnd"/>
      <w:r>
        <w:rPr>
          <w:lang w:val="en-US"/>
        </w:rPr>
        <w:t>” and “</w:t>
      </w:r>
      <w:proofErr w:type="spellStart"/>
      <w:r w:rsidR="00A20104">
        <w:rPr>
          <w:i/>
          <w:lang w:val="en-US"/>
        </w:rPr>
        <w:t>polyM</w:t>
      </w:r>
      <w:r w:rsidRPr="00A20104">
        <w:rPr>
          <w:i/>
          <w:lang w:val="en-US"/>
        </w:rPr>
        <w:t>esh</w:t>
      </w:r>
      <w:r>
        <w:rPr>
          <w:lang w:val="en-US"/>
        </w:rPr>
        <w:t>_tm</w:t>
      </w:r>
      <w:proofErr w:type="spellEnd"/>
      <w:r>
        <w:rPr>
          <w:lang w:val="en-US"/>
        </w:rPr>
        <w:t xml:space="preserve">” folders, which includes the </w:t>
      </w:r>
      <w:r w:rsidR="00A20104">
        <w:rPr>
          <w:lang w:val="en-US"/>
        </w:rPr>
        <w:t>three</w:t>
      </w:r>
      <w:r>
        <w:rPr>
          <w:lang w:val="en-US"/>
        </w:rPr>
        <w:t xml:space="preserve"> </w:t>
      </w:r>
      <w:proofErr w:type="spellStart"/>
      <w:r w:rsidRPr="00A20104">
        <w:rPr>
          <w:i/>
          <w:lang w:val="en-US"/>
        </w:rPr>
        <w:t>blockMeshDict</w:t>
      </w:r>
      <w:proofErr w:type="spellEnd"/>
      <w:r>
        <w:rPr>
          <w:lang w:val="en-US"/>
        </w:rPr>
        <w:t xml:space="preserve"> for neutronics, thermal-</w:t>
      </w:r>
      <w:r w:rsidR="00D80A17">
        <w:rPr>
          <w:lang w:val="en-US"/>
        </w:rPr>
        <w:t>hydraulics</w:t>
      </w:r>
      <w:r>
        <w:rPr>
          <w:lang w:val="en-US"/>
        </w:rPr>
        <w:t xml:space="preserve"> and thermal-mechanics, respectively. To generate each one of the three meshes one should change the name of the corresponding folder to “</w:t>
      </w:r>
      <w:proofErr w:type="spellStart"/>
      <w:r w:rsidR="00A20104">
        <w:rPr>
          <w:i/>
          <w:lang w:val="en-US"/>
        </w:rPr>
        <w:t>polyM</w:t>
      </w:r>
      <w:r w:rsidRPr="00A20104">
        <w:rPr>
          <w:i/>
          <w:lang w:val="en-US"/>
        </w:rPr>
        <w:t>esh</w:t>
      </w:r>
      <w:proofErr w:type="spellEnd"/>
      <w:r>
        <w:rPr>
          <w:lang w:val="en-US"/>
        </w:rPr>
        <w:t xml:space="preserve">”, </w:t>
      </w:r>
      <w:r w:rsidR="00A20104">
        <w:rPr>
          <w:lang w:val="en-US"/>
        </w:rPr>
        <w:t>execute</w:t>
      </w:r>
      <w:r w:rsidR="00A20104" w:rsidRPr="00A20104">
        <w:rPr>
          <w:lang w:val="en-US"/>
        </w:rPr>
        <w:t xml:space="preserve"> the following command in a terminal: </w:t>
      </w:r>
    </w:p>
    <w:p w:rsidR="00A20104" w:rsidRDefault="00A515B2" w:rsidP="00A20104">
      <w:pPr>
        <w:ind w:firstLine="708"/>
        <w:rPr>
          <w:lang w:val="en-US"/>
        </w:rPr>
      </w:pPr>
      <w:proofErr w:type="spellStart"/>
      <w:proofErr w:type="gramStart"/>
      <w:r w:rsidRPr="00A20104">
        <w:rPr>
          <w:i/>
          <w:lang w:val="en-US"/>
        </w:rPr>
        <w:t>blockMesh</w:t>
      </w:r>
      <w:proofErr w:type="spellEnd"/>
      <w:proofErr w:type="gramEnd"/>
    </w:p>
    <w:p w:rsidR="00A515B2" w:rsidRPr="00A20104" w:rsidRDefault="0095408C" w:rsidP="0000643C">
      <w:pPr>
        <w:rPr>
          <w:i/>
          <w:lang w:val="en-US"/>
        </w:rPr>
      </w:pPr>
      <w:proofErr w:type="gramStart"/>
      <w:r>
        <w:rPr>
          <w:lang w:val="en-US"/>
        </w:rPr>
        <w:t>and</w:t>
      </w:r>
      <w:proofErr w:type="gramEnd"/>
      <w:r>
        <w:rPr>
          <w:lang w:val="en-US"/>
        </w:rPr>
        <w:t xml:space="preserve"> then copy and paste the </w:t>
      </w:r>
      <w:r w:rsidR="00A20104">
        <w:rPr>
          <w:lang w:val="en-US"/>
        </w:rPr>
        <w:t xml:space="preserve">modified </w:t>
      </w:r>
      <w:r>
        <w:rPr>
          <w:lang w:val="en-US"/>
        </w:rPr>
        <w:t>“</w:t>
      </w:r>
      <w:proofErr w:type="spellStart"/>
      <w:r w:rsidR="00A20104" w:rsidRPr="00A20104">
        <w:rPr>
          <w:i/>
          <w:lang w:val="en-US"/>
        </w:rPr>
        <w:t>polyM</w:t>
      </w:r>
      <w:r w:rsidRPr="00A20104">
        <w:rPr>
          <w:i/>
          <w:lang w:val="en-US"/>
        </w:rPr>
        <w:t>esh</w:t>
      </w:r>
      <w:proofErr w:type="spellEnd"/>
      <w:r>
        <w:rPr>
          <w:lang w:val="en-US"/>
        </w:rPr>
        <w:t xml:space="preserve">” </w:t>
      </w:r>
      <w:r w:rsidR="00A20104">
        <w:rPr>
          <w:lang w:val="en-US"/>
        </w:rPr>
        <w:t>sub</w:t>
      </w:r>
      <w:r>
        <w:rPr>
          <w:lang w:val="en-US"/>
        </w:rPr>
        <w:t xml:space="preserve">folder from the </w:t>
      </w:r>
      <w:r w:rsidR="00A20104">
        <w:rPr>
          <w:lang w:val="en-US"/>
        </w:rPr>
        <w:t>“</w:t>
      </w:r>
      <w:r w:rsidRPr="00A20104">
        <w:rPr>
          <w:i/>
          <w:lang w:val="en-US"/>
        </w:rPr>
        <w:t>constant</w:t>
      </w:r>
      <w:r w:rsidR="00A20104">
        <w:rPr>
          <w:lang w:val="en-US"/>
        </w:rPr>
        <w:t>”</w:t>
      </w:r>
      <w:r>
        <w:rPr>
          <w:lang w:val="en-US"/>
        </w:rPr>
        <w:t xml:space="preserve"> folder into “</w:t>
      </w:r>
      <w:r w:rsidRPr="00A20104">
        <w:rPr>
          <w:i/>
          <w:lang w:val="en-US"/>
        </w:rPr>
        <w:t>constant/</w:t>
      </w:r>
      <w:r w:rsidR="00E373A7" w:rsidRPr="00A20104">
        <w:rPr>
          <w:i/>
          <w:lang w:val="en-US"/>
        </w:rPr>
        <w:t xml:space="preserve"> </w:t>
      </w:r>
      <w:proofErr w:type="spellStart"/>
      <w:r w:rsidR="00E373A7" w:rsidRPr="00A20104">
        <w:rPr>
          <w:i/>
          <w:lang w:val="en-US"/>
        </w:rPr>
        <w:t>neutroRegion</w:t>
      </w:r>
      <w:proofErr w:type="spellEnd"/>
      <w:r>
        <w:rPr>
          <w:lang w:val="en-US"/>
        </w:rPr>
        <w:t>”, “</w:t>
      </w:r>
      <w:r w:rsidRPr="00A20104">
        <w:rPr>
          <w:i/>
          <w:lang w:val="en-US"/>
        </w:rPr>
        <w:t>constant/fluid</w:t>
      </w:r>
      <w:r>
        <w:rPr>
          <w:lang w:val="en-US"/>
        </w:rPr>
        <w:t>” or “</w:t>
      </w:r>
      <w:r w:rsidRPr="00A20104">
        <w:rPr>
          <w:i/>
          <w:lang w:val="en-US"/>
        </w:rPr>
        <w:t>constant/</w:t>
      </w:r>
      <w:r w:rsidR="00E373A7" w:rsidRPr="00A20104">
        <w:rPr>
          <w:i/>
          <w:lang w:val="en-US"/>
        </w:rPr>
        <w:t xml:space="preserve"> </w:t>
      </w:r>
      <w:proofErr w:type="spellStart"/>
      <w:r w:rsidR="00EF01F4">
        <w:rPr>
          <w:i/>
          <w:lang w:val="en-US"/>
        </w:rPr>
        <w:t>thermo</w:t>
      </w:r>
      <w:r w:rsidR="00EF01F4" w:rsidRPr="00EF01F4">
        <w:rPr>
          <w:i/>
          <w:lang w:val="en-US"/>
        </w:rPr>
        <w:t>MechanicalRegion</w:t>
      </w:r>
      <w:proofErr w:type="spellEnd"/>
      <w:r>
        <w:rPr>
          <w:lang w:val="en-US"/>
        </w:rPr>
        <w:t xml:space="preserve">”. </w:t>
      </w:r>
    </w:p>
    <w:p w:rsidR="00A20104" w:rsidRDefault="00A515B2" w:rsidP="00A20104">
      <w:pPr>
        <w:rPr>
          <w:lang w:val="en-US"/>
        </w:rPr>
      </w:pPr>
      <w:r>
        <w:rPr>
          <w:lang w:val="en-US"/>
        </w:rPr>
        <w:t xml:space="preserve">The ESFR3D tutorial includes instead </w:t>
      </w:r>
      <w:r w:rsidR="000E0995">
        <w:rPr>
          <w:lang w:val="en-US"/>
        </w:rPr>
        <w:t>an example of mesh generation with Gmsh (</w:t>
      </w:r>
      <w:hyperlink r:id="rId6" w:history="1">
        <w:r w:rsidR="000E0995" w:rsidRPr="009575BB">
          <w:rPr>
            <w:rStyle w:val="Hyperlink"/>
            <w:lang w:val="en-US"/>
          </w:rPr>
          <w:t>http://geuz.org/gmsh/</w:t>
        </w:r>
      </w:hyperlink>
      <w:r w:rsidR="000E0995">
        <w:rPr>
          <w:lang w:val="en-US"/>
        </w:rPr>
        <w:t>)</w:t>
      </w:r>
      <w:r w:rsidR="00913D8C">
        <w:rPr>
          <w:lang w:val="en-US"/>
        </w:rPr>
        <w:t xml:space="preserve"> [3]</w:t>
      </w:r>
      <w:r w:rsidR="00504CE7">
        <w:rPr>
          <w:lang w:val="en-US"/>
        </w:rPr>
        <w:t>. The ES</w:t>
      </w:r>
      <w:r w:rsidR="00A20104">
        <w:rPr>
          <w:lang w:val="en-US"/>
        </w:rPr>
        <w:t xml:space="preserve">FR3D </w:t>
      </w:r>
      <w:r w:rsidR="00504CE7">
        <w:rPr>
          <w:lang w:val="en-US"/>
        </w:rPr>
        <w:t>folder includes the subfolder “</w:t>
      </w:r>
      <w:r w:rsidR="00504CE7" w:rsidRPr="00A20104">
        <w:rPr>
          <w:i/>
          <w:lang w:val="en-US"/>
        </w:rPr>
        <w:t>3dESFRMesh</w:t>
      </w:r>
      <w:r w:rsidR="00504CE7">
        <w:rPr>
          <w:lang w:val="en-US"/>
        </w:rPr>
        <w:t xml:space="preserve">” containing </w:t>
      </w:r>
      <w:r w:rsidR="00A20104">
        <w:rPr>
          <w:lang w:val="en-US"/>
        </w:rPr>
        <w:t xml:space="preserve">three </w:t>
      </w:r>
      <w:r w:rsidR="00504CE7">
        <w:rPr>
          <w:lang w:val="en-US"/>
        </w:rPr>
        <w:t>subfolders</w:t>
      </w:r>
      <w:r w:rsidR="00F45049">
        <w:rPr>
          <w:lang w:val="en-US"/>
        </w:rPr>
        <w:t xml:space="preserve"> for the generation of the meshes for neutronics, thermal-</w:t>
      </w:r>
      <w:r w:rsidR="00D80A17">
        <w:rPr>
          <w:lang w:val="en-US"/>
        </w:rPr>
        <w:t>hydraulics</w:t>
      </w:r>
      <w:r w:rsidR="00F45049">
        <w:rPr>
          <w:lang w:val="en-US"/>
        </w:rPr>
        <w:t xml:space="preserve"> and thermal-</w:t>
      </w:r>
      <w:r w:rsidR="00F45049">
        <w:rPr>
          <w:lang w:val="en-US"/>
        </w:rPr>
        <w:lastRenderedPageBreak/>
        <w:t>mechanics.</w:t>
      </w:r>
      <w:r w:rsidR="00D80A17">
        <w:rPr>
          <w:lang w:val="en-US"/>
        </w:rPr>
        <w:t xml:space="preserve"> </w:t>
      </w:r>
      <w:r w:rsidR="00A20104">
        <w:rPr>
          <w:lang w:val="en-US"/>
        </w:rPr>
        <w:t>T</w:t>
      </w:r>
      <w:r w:rsidR="00D80A17">
        <w:rPr>
          <w:lang w:val="en-US"/>
        </w:rPr>
        <w:t>o create the</w:t>
      </w:r>
      <w:r w:rsidR="00A20104">
        <w:rPr>
          <w:lang w:val="en-US"/>
        </w:rPr>
        <w:t xml:space="preserve"> 3D</w:t>
      </w:r>
      <w:r w:rsidR="00D80A17">
        <w:rPr>
          <w:lang w:val="en-US"/>
        </w:rPr>
        <w:t xml:space="preserve"> ESFR core geometry, </w:t>
      </w:r>
      <w:r w:rsidR="00A20104">
        <w:rPr>
          <w:lang w:val="en-US"/>
        </w:rPr>
        <w:t>one should execute</w:t>
      </w:r>
      <w:r w:rsidR="00A20104" w:rsidRPr="00A20104">
        <w:rPr>
          <w:lang w:val="en-US"/>
        </w:rPr>
        <w:t xml:space="preserve"> the following command in a terminal: </w:t>
      </w:r>
    </w:p>
    <w:p w:rsidR="00A20104" w:rsidRPr="00A20104" w:rsidRDefault="00A20104" w:rsidP="00A20104">
      <w:pPr>
        <w:ind w:firstLine="708"/>
        <w:rPr>
          <w:i/>
          <w:lang w:val="en-US"/>
        </w:rPr>
      </w:pPr>
      <w:proofErr w:type="spellStart"/>
      <w:proofErr w:type="gramStart"/>
      <w:r w:rsidRPr="00A20104">
        <w:rPr>
          <w:i/>
          <w:lang w:val="en-US"/>
        </w:rPr>
        <w:t>gmsh</w:t>
      </w:r>
      <w:proofErr w:type="spellEnd"/>
      <w:proofErr w:type="gramEnd"/>
      <w:r w:rsidRPr="00A20104">
        <w:rPr>
          <w:i/>
          <w:lang w:val="en-US"/>
        </w:rPr>
        <w:t xml:space="preserve"> </w:t>
      </w:r>
      <w:proofErr w:type="spellStart"/>
      <w:r w:rsidRPr="00A20104">
        <w:rPr>
          <w:i/>
          <w:lang w:val="en-US"/>
        </w:rPr>
        <w:t>esfMain.geo</w:t>
      </w:r>
      <w:proofErr w:type="spellEnd"/>
      <w:r w:rsidRPr="00A20104">
        <w:rPr>
          <w:i/>
          <w:lang w:val="en-US"/>
        </w:rPr>
        <w:t xml:space="preserve"> </w:t>
      </w:r>
    </w:p>
    <w:p w:rsidR="00D74B7F" w:rsidRDefault="00A20104" w:rsidP="00D74B7F">
      <w:pPr>
        <w:rPr>
          <w:lang w:val="en-US"/>
        </w:rPr>
      </w:pPr>
      <w:r>
        <w:rPr>
          <w:lang w:val="en-US"/>
        </w:rPr>
        <w:t xml:space="preserve">This will create </w:t>
      </w:r>
      <w:proofErr w:type="gramStart"/>
      <w:r>
        <w:rPr>
          <w:lang w:val="en-US"/>
        </w:rPr>
        <w:t>a geometry</w:t>
      </w:r>
      <w:proofErr w:type="gramEnd"/>
      <w:r>
        <w:rPr>
          <w:lang w:val="en-US"/>
        </w:rPr>
        <w:t xml:space="preserve"> and open the Gmsh graphical interface.</w:t>
      </w:r>
      <w:r w:rsidR="00D74B7F">
        <w:rPr>
          <w:lang w:val="en-US"/>
        </w:rPr>
        <w:t xml:space="preserve"> The geometry must then be </w:t>
      </w:r>
      <w:r w:rsidR="00D80A17">
        <w:rPr>
          <w:lang w:val="en-US"/>
        </w:rPr>
        <w:t>me</w:t>
      </w:r>
      <w:r w:rsidR="00D74B7F">
        <w:rPr>
          <w:lang w:val="en-US"/>
        </w:rPr>
        <w:t>shed and the mesh saved and copied</w:t>
      </w:r>
      <w:r w:rsidR="00D80A17">
        <w:rPr>
          <w:lang w:val="en-US"/>
        </w:rPr>
        <w:t xml:space="preserve"> in the root of the ESF3D folder. </w:t>
      </w:r>
      <w:proofErr w:type="gramStart"/>
      <w:r w:rsidR="00D74B7F">
        <w:rPr>
          <w:lang w:val="en-US"/>
        </w:rPr>
        <w:t>B</w:t>
      </w:r>
      <w:r w:rsidR="00D74B7F" w:rsidRPr="00D74B7F">
        <w:rPr>
          <w:lang w:val="en-US"/>
        </w:rPr>
        <w:t>y  typing</w:t>
      </w:r>
      <w:proofErr w:type="gramEnd"/>
      <w:r w:rsidR="00D74B7F" w:rsidRPr="00D74B7F">
        <w:rPr>
          <w:lang w:val="en-US"/>
        </w:rPr>
        <w:t xml:space="preserve"> in a terminal </w:t>
      </w:r>
    </w:p>
    <w:p w:rsidR="00D74B7F" w:rsidRPr="00D74B7F" w:rsidRDefault="00D80A17" w:rsidP="00D74B7F">
      <w:pPr>
        <w:ind w:firstLine="708"/>
        <w:rPr>
          <w:i/>
          <w:lang w:val="en-US"/>
        </w:rPr>
      </w:pPr>
      <w:proofErr w:type="spellStart"/>
      <w:proofErr w:type="gramStart"/>
      <w:r w:rsidRPr="00D74B7F">
        <w:rPr>
          <w:i/>
          <w:lang w:val="en-US"/>
        </w:rPr>
        <w:t>gmshToFoam</w:t>
      </w:r>
      <w:proofErr w:type="spellEnd"/>
      <w:proofErr w:type="gramEnd"/>
      <w:r w:rsidRPr="00D74B7F">
        <w:rPr>
          <w:i/>
          <w:lang w:val="en-US"/>
        </w:rPr>
        <w:t xml:space="preserve"> (</w:t>
      </w:r>
      <w:r w:rsidR="00D74B7F" w:rsidRPr="00D74B7F">
        <w:rPr>
          <w:i/>
          <w:lang w:val="en-US"/>
        </w:rPr>
        <w:t>n</w:t>
      </w:r>
      <w:r w:rsidR="00EF01F4">
        <w:rPr>
          <w:i/>
          <w:lang w:val="en-US"/>
        </w:rPr>
        <w:t>a</w:t>
      </w:r>
      <w:r w:rsidR="00D74B7F" w:rsidRPr="00D74B7F">
        <w:rPr>
          <w:i/>
          <w:lang w:val="en-US"/>
        </w:rPr>
        <w:t>me of mesh file</w:t>
      </w:r>
      <w:r w:rsidRPr="00D74B7F">
        <w:rPr>
          <w:i/>
          <w:lang w:val="en-US"/>
        </w:rPr>
        <w:t xml:space="preserve">) </w:t>
      </w:r>
    </w:p>
    <w:p w:rsidR="0000643C" w:rsidRDefault="00D80A17" w:rsidP="00D74B7F">
      <w:pPr>
        <w:rPr>
          <w:lang w:val="en-US"/>
        </w:rPr>
      </w:pP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“</w:t>
      </w:r>
      <w:proofErr w:type="spellStart"/>
      <w:r w:rsidRPr="00D74B7F">
        <w:rPr>
          <w:i/>
          <w:lang w:val="en-US"/>
        </w:rPr>
        <w:t>polyMesh</w:t>
      </w:r>
      <w:proofErr w:type="spellEnd"/>
      <w:r>
        <w:rPr>
          <w:lang w:val="en-US"/>
        </w:rPr>
        <w:t>” folder</w:t>
      </w:r>
      <w:r w:rsidR="00D74B7F">
        <w:rPr>
          <w:lang w:val="en-US"/>
        </w:rPr>
        <w:t xml:space="preserve"> will be created or updated</w:t>
      </w:r>
      <w:r>
        <w:rPr>
          <w:lang w:val="en-US"/>
        </w:rPr>
        <w:t xml:space="preserve"> in the folder “</w:t>
      </w:r>
      <w:r w:rsidRPr="00D74B7F">
        <w:rPr>
          <w:i/>
          <w:lang w:val="en-US"/>
        </w:rPr>
        <w:t>constant</w:t>
      </w:r>
      <w:r>
        <w:rPr>
          <w:lang w:val="en-US"/>
        </w:rPr>
        <w:t>”. One should then copy this folder in “</w:t>
      </w:r>
      <w:r w:rsidRPr="00D74B7F">
        <w:rPr>
          <w:i/>
          <w:lang w:val="en-US"/>
        </w:rPr>
        <w:t>constant</w:t>
      </w:r>
      <w:r w:rsidR="00E373A7" w:rsidRPr="00D74B7F">
        <w:rPr>
          <w:i/>
          <w:lang w:val="en-US"/>
        </w:rPr>
        <w:t>/</w:t>
      </w:r>
      <w:proofErr w:type="spellStart"/>
      <w:r w:rsidR="00E373A7" w:rsidRPr="00D74B7F">
        <w:rPr>
          <w:i/>
          <w:lang w:val="en-US"/>
        </w:rPr>
        <w:t>neutroRegion</w:t>
      </w:r>
      <w:proofErr w:type="spellEnd"/>
      <w:r>
        <w:rPr>
          <w:lang w:val="en-US"/>
        </w:rPr>
        <w:t>”, “</w:t>
      </w:r>
      <w:r w:rsidRPr="00D74B7F">
        <w:rPr>
          <w:i/>
          <w:lang w:val="en-US"/>
        </w:rPr>
        <w:t>constant/fluid</w:t>
      </w:r>
      <w:r>
        <w:rPr>
          <w:lang w:val="en-US"/>
        </w:rPr>
        <w:t>” or “</w:t>
      </w:r>
      <w:r w:rsidRPr="00D74B7F">
        <w:rPr>
          <w:i/>
          <w:lang w:val="en-US"/>
        </w:rPr>
        <w:t>constant/</w:t>
      </w:r>
      <w:r w:rsidR="00EF01F4" w:rsidRPr="00EF01F4">
        <w:rPr>
          <w:i/>
          <w:lang w:val="en-US"/>
        </w:rPr>
        <w:t xml:space="preserve"> </w:t>
      </w:r>
      <w:proofErr w:type="spellStart"/>
      <w:r w:rsidR="00EF01F4">
        <w:rPr>
          <w:i/>
          <w:lang w:val="en-US"/>
        </w:rPr>
        <w:t>thermo</w:t>
      </w:r>
      <w:r w:rsidR="00EF01F4" w:rsidRPr="00EF01F4">
        <w:rPr>
          <w:i/>
          <w:lang w:val="en-US"/>
        </w:rPr>
        <w:t>MechanicalRegion</w:t>
      </w:r>
      <w:proofErr w:type="spellEnd"/>
      <w:r>
        <w:rPr>
          <w:lang w:val="en-US"/>
        </w:rPr>
        <w:t>”, and repeat the operation for all the three meshes.</w:t>
      </w:r>
    </w:p>
    <w:p w:rsidR="00D80A17" w:rsidRDefault="00D80A17" w:rsidP="0041209E">
      <w:pPr>
        <w:pStyle w:val="Heading3"/>
        <w:rPr>
          <w:lang w:val="en-US"/>
        </w:rPr>
      </w:pPr>
      <w:r>
        <w:rPr>
          <w:lang w:val="en-US"/>
        </w:rPr>
        <w:t>Physical properties</w:t>
      </w:r>
    </w:p>
    <w:p w:rsidR="00504CE7" w:rsidRDefault="00D80A17" w:rsidP="0000643C">
      <w:pPr>
        <w:rPr>
          <w:lang w:val="en-US"/>
        </w:rPr>
      </w:pPr>
      <w:r>
        <w:rPr>
          <w:lang w:val="en-US"/>
        </w:rPr>
        <w:t xml:space="preserve">All </w:t>
      </w:r>
      <w:r w:rsidR="001B43B4">
        <w:rPr>
          <w:lang w:val="en-US"/>
        </w:rPr>
        <w:t xml:space="preserve">necessary data for the </w:t>
      </w:r>
      <w:r w:rsidR="007918FB">
        <w:rPr>
          <w:lang w:val="en-US"/>
        </w:rPr>
        <w:t xml:space="preserve">GeN-Foam simulations should be </w:t>
      </w:r>
      <w:r w:rsidR="0067545C">
        <w:rPr>
          <w:lang w:val="en-US"/>
        </w:rPr>
        <w:t>included in the following input files (dictionaries):</w:t>
      </w:r>
    </w:p>
    <w:p w:rsidR="0067545C" w:rsidRDefault="0067545C" w:rsidP="0067545C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 w:rsidRPr="00EF01F4">
        <w:rPr>
          <w:i/>
          <w:lang w:val="en-US"/>
        </w:rPr>
        <w:t>constant</w:t>
      </w:r>
      <w:proofErr w:type="gramEnd"/>
      <w:r w:rsidRPr="00EF01F4">
        <w:rPr>
          <w:i/>
          <w:lang w:val="en-US"/>
        </w:rPr>
        <w:t>/</w:t>
      </w:r>
      <w:r w:rsidR="00E373A7" w:rsidRPr="00EF01F4">
        <w:rPr>
          <w:i/>
          <w:lang w:val="en-US"/>
        </w:rPr>
        <w:t xml:space="preserve"> </w:t>
      </w:r>
      <w:proofErr w:type="spellStart"/>
      <w:r w:rsidR="00EF01F4">
        <w:rPr>
          <w:i/>
          <w:lang w:val="en-US"/>
        </w:rPr>
        <w:t>thermo</w:t>
      </w:r>
      <w:r w:rsidR="00E373A7" w:rsidRPr="00EF01F4">
        <w:rPr>
          <w:i/>
          <w:lang w:val="en-US"/>
        </w:rPr>
        <w:t>MechanicalRegion</w:t>
      </w:r>
      <w:proofErr w:type="spellEnd"/>
      <w:r w:rsidR="00E373A7" w:rsidRPr="00EF01F4">
        <w:rPr>
          <w:i/>
          <w:lang w:val="en-US"/>
        </w:rPr>
        <w:t xml:space="preserve"> </w:t>
      </w:r>
      <w:r w:rsidRPr="00EF01F4">
        <w:rPr>
          <w:i/>
          <w:lang w:val="en-US"/>
        </w:rPr>
        <w:t xml:space="preserve">/ </w:t>
      </w:r>
      <w:proofErr w:type="spellStart"/>
      <w:r w:rsidRPr="00EF01F4">
        <w:rPr>
          <w:i/>
          <w:lang w:val="en-US"/>
        </w:rPr>
        <w:t>thermoMechanicalProperties</w:t>
      </w:r>
      <w:proofErr w:type="spellEnd"/>
      <w:r w:rsidRPr="00EF01F4">
        <w:rPr>
          <w:i/>
          <w:lang w:val="en-US"/>
        </w:rPr>
        <w:t xml:space="preserve"> </w:t>
      </w:r>
      <w:r>
        <w:rPr>
          <w:lang w:val="en-US"/>
        </w:rPr>
        <w:t>–</w:t>
      </w:r>
      <w:r w:rsidR="00EF01F4">
        <w:rPr>
          <w:lang w:val="en-US"/>
        </w:rPr>
        <w:t>thermo</w:t>
      </w:r>
      <w:r>
        <w:rPr>
          <w:lang w:val="en-US"/>
        </w:rPr>
        <w:t>-mechanical properties</w:t>
      </w:r>
      <w:r w:rsidR="00EF01F4">
        <w:rPr>
          <w:lang w:val="en-US"/>
        </w:rPr>
        <w:t xml:space="preserve"> of structures</w:t>
      </w:r>
      <w:r>
        <w:rPr>
          <w:lang w:val="en-US"/>
        </w:rPr>
        <w:t xml:space="preserve">, subdivided according </w:t>
      </w:r>
      <w:r w:rsidR="00EF01F4">
        <w:rPr>
          <w:lang w:val="en-US"/>
        </w:rPr>
        <w:t>to the mesh zones in the thermo</w:t>
      </w:r>
      <w:r>
        <w:rPr>
          <w:lang w:val="en-US"/>
        </w:rPr>
        <w:t>-mechanic</w:t>
      </w:r>
      <w:r w:rsidR="00EF01F4">
        <w:rPr>
          <w:lang w:val="en-US"/>
        </w:rPr>
        <w:t>al</w:t>
      </w:r>
      <w:r>
        <w:rPr>
          <w:lang w:val="en-US"/>
        </w:rPr>
        <w:t xml:space="preserve"> mesh.</w:t>
      </w:r>
    </w:p>
    <w:p w:rsidR="0067545C" w:rsidRDefault="0067545C" w:rsidP="0067545C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 w:rsidRPr="00EF01F4">
        <w:rPr>
          <w:i/>
          <w:lang w:val="en-US"/>
        </w:rPr>
        <w:t>constant/fluid/beta</w:t>
      </w:r>
      <w:proofErr w:type="gramEnd"/>
      <w:r w:rsidR="0078625C">
        <w:rPr>
          <w:lang w:val="en-US"/>
        </w:rPr>
        <w:t xml:space="preserve"> and </w:t>
      </w:r>
      <w:r w:rsidR="0078625C" w:rsidRPr="00EF01F4">
        <w:rPr>
          <w:i/>
          <w:lang w:val="en-US"/>
        </w:rPr>
        <w:t>constant/fluid/</w:t>
      </w:r>
      <w:proofErr w:type="spellStart"/>
      <w:r w:rsidR="0078625C" w:rsidRPr="00EF01F4">
        <w:rPr>
          <w:i/>
          <w:lang w:val="en-US"/>
        </w:rPr>
        <w:t>Tref</w:t>
      </w:r>
      <w:proofErr w:type="spellEnd"/>
      <w:r>
        <w:rPr>
          <w:lang w:val="en-US"/>
        </w:rPr>
        <w:t xml:space="preserve"> – thermal expansion coefficient for the coolant</w:t>
      </w:r>
      <w:r w:rsidR="0078625C">
        <w:rPr>
          <w:lang w:val="en-US"/>
        </w:rPr>
        <w:t xml:space="preserve"> and reference temperature to evaluate the gravitational force in case of</w:t>
      </w:r>
      <w:r>
        <w:rPr>
          <w:lang w:val="en-US"/>
        </w:rPr>
        <w:t xml:space="preserve"> incompressible simulations  with constant coolant density</w:t>
      </w:r>
      <w:r w:rsidR="0078625C">
        <w:rPr>
          <w:lang w:val="en-US"/>
        </w:rPr>
        <w:t xml:space="preserve"> (Boussinesq approximation)</w:t>
      </w:r>
      <w:r>
        <w:rPr>
          <w:lang w:val="en-US"/>
        </w:rPr>
        <w:t>.</w:t>
      </w:r>
    </w:p>
    <w:p w:rsidR="0067545C" w:rsidRDefault="0067545C" w:rsidP="0067545C">
      <w:pPr>
        <w:pStyle w:val="ListParagraph"/>
        <w:numPr>
          <w:ilvl w:val="0"/>
          <w:numId w:val="1"/>
        </w:numPr>
        <w:rPr>
          <w:lang w:val="en-US"/>
        </w:rPr>
      </w:pPr>
      <w:r w:rsidRPr="00EF01F4">
        <w:rPr>
          <w:i/>
          <w:lang w:val="en-US"/>
        </w:rPr>
        <w:t>constant/fluid/g</w:t>
      </w:r>
      <w:r>
        <w:rPr>
          <w:lang w:val="en-US"/>
        </w:rPr>
        <w:t xml:space="preserve"> – gravitational acceleration</w:t>
      </w:r>
    </w:p>
    <w:p w:rsidR="0067545C" w:rsidRDefault="0067545C" w:rsidP="00637CC7">
      <w:pPr>
        <w:pStyle w:val="ListParagraph"/>
        <w:numPr>
          <w:ilvl w:val="0"/>
          <w:numId w:val="1"/>
        </w:numPr>
        <w:rPr>
          <w:lang w:val="en-US"/>
        </w:rPr>
      </w:pPr>
      <w:r w:rsidRPr="00EF01F4">
        <w:rPr>
          <w:i/>
          <w:lang w:val="en-US"/>
        </w:rPr>
        <w:t>constant/fluid</w:t>
      </w:r>
      <w:r w:rsidR="00637CC7" w:rsidRPr="00EF01F4">
        <w:rPr>
          <w:i/>
          <w:lang w:val="en-US"/>
        </w:rPr>
        <w:t xml:space="preserve">/ </w:t>
      </w:r>
      <w:proofErr w:type="spellStart"/>
      <w:r w:rsidR="00637CC7" w:rsidRPr="00EF01F4">
        <w:rPr>
          <w:i/>
          <w:lang w:val="en-US"/>
        </w:rPr>
        <w:t>fuelProperties</w:t>
      </w:r>
      <w:proofErr w:type="spellEnd"/>
      <w:r w:rsidR="00637CC7">
        <w:rPr>
          <w:lang w:val="en-US"/>
        </w:rPr>
        <w:t xml:space="preserve"> – properties of the sub-scale fuel, for each mesh zone that contains the fuel</w:t>
      </w:r>
    </w:p>
    <w:p w:rsidR="00637CC7" w:rsidRDefault="00637CC7" w:rsidP="00637CC7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 w:rsidRPr="00EF01F4">
        <w:rPr>
          <w:i/>
          <w:lang w:val="en-US"/>
        </w:rPr>
        <w:t>constant/fluid</w:t>
      </w:r>
      <w:proofErr w:type="gramEnd"/>
      <w:r w:rsidRPr="00EF01F4">
        <w:rPr>
          <w:i/>
          <w:lang w:val="en-US"/>
        </w:rPr>
        <w:t xml:space="preserve">/ </w:t>
      </w:r>
      <w:proofErr w:type="spellStart"/>
      <w:r w:rsidRPr="00EF01F4">
        <w:rPr>
          <w:i/>
          <w:lang w:val="en-US"/>
        </w:rPr>
        <w:t>porousMediumProperties</w:t>
      </w:r>
      <w:proofErr w:type="spellEnd"/>
      <w:r w:rsidRPr="00637CC7">
        <w:rPr>
          <w:lang w:val="en-US"/>
        </w:rPr>
        <w:t xml:space="preserve"> – properties of the sub-scale porous structure for each mesh zone that contains a porous structure. Clear fluid</w:t>
      </w:r>
      <w:r>
        <w:rPr>
          <w:lang w:val="en-US"/>
        </w:rPr>
        <w:t xml:space="preserve"> is assumed for unspecified </w:t>
      </w:r>
      <w:r w:rsidR="00EF01F4">
        <w:rPr>
          <w:lang w:val="en-US"/>
        </w:rPr>
        <w:t>zones</w:t>
      </w:r>
      <w:r>
        <w:rPr>
          <w:lang w:val="en-US"/>
        </w:rPr>
        <w:t>.</w:t>
      </w:r>
    </w:p>
    <w:p w:rsidR="00637CC7" w:rsidRDefault="00637CC7" w:rsidP="00637CC7">
      <w:pPr>
        <w:pStyle w:val="ListParagraph"/>
        <w:numPr>
          <w:ilvl w:val="0"/>
          <w:numId w:val="1"/>
        </w:numPr>
        <w:rPr>
          <w:lang w:val="en-US"/>
        </w:rPr>
      </w:pPr>
      <w:r w:rsidRPr="00EF01F4">
        <w:rPr>
          <w:i/>
          <w:lang w:val="en-US"/>
        </w:rPr>
        <w:t xml:space="preserve">constant/fluid/ </w:t>
      </w:r>
      <w:proofErr w:type="spellStart"/>
      <w:r w:rsidRPr="00EF01F4">
        <w:rPr>
          <w:i/>
          <w:lang w:val="en-US"/>
        </w:rPr>
        <w:t>RASProperties</w:t>
      </w:r>
      <w:proofErr w:type="spellEnd"/>
      <w:r>
        <w:rPr>
          <w:lang w:val="en-US"/>
        </w:rPr>
        <w:t xml:space="preserve"> and </w:t>
      </w:r>
      <w:r w:rsidRPr="00EF01F4">
        <w:rPr>
          <w:i/>
          <w:lang w:val="en-US"/>
        </w:rPr>
        <w:t xml:space="preserve">constant/fluid/ </w:t>
      </w:r>
      <w:proofErr w:type="spellStart"/>
      <w:r w:rsidRPr="00EF01F4">
        <w:rPr>
          <w:i/>
          <w:lang w:val="en-US"/>
        </w:rPr>
        <w:t>turbulenceProperties</w:t>
      </w:r>
      <w:proofErr w:type="spellEnd"/>
      <w:r>
        <w:rPr>
          <w:lang w:val="en-US"/>
        </w:rPr>
        <w:t xml:space="preserve"> – standard OpenFOAM dictionaries to define the turbulence model to be used</w:t>
      </w:r>
    </w:p>
    <w:p w:rsidR="00637CC7" w:rsidRDefault="00637CC7" w:rsidP="0078625C">
      <w:pPr>
        <w:pStyle w:val="ListParagraph"/>
        <w:numPr>
          <w:ilvl w:val="0"/>
          <w:numId w:val="1"/>
        </w:numPr>
        <w:rPr>
          <w:lang w:val="en-US"/>
        </w:rPr>
      </w:pPr>
      <w:r w:rsidRPr="00EF01F4">
        <w:rPr>
          <w:i/>
          <w:lang w:val="en-US"/>
        </w:rPr>
        <w:t xml:space="preserve">constant/fluid/ </w:t>
      </w:r>
      <w:proofErr w:type="spellStart"/>
      <w:r w:rsidRPr="00EF01F4">
        <w:rPr>
          <w:i/>
          <w:lang w:val="en-US"/>
        </w:rPr>
        <w:t>RASProperties</w:t>
      </w:r>
      <w:proofErr w:type="spellEnd"/>
      <w:r>
        <w:rPr>
          <w:lang w:val="en-US"/>
        </w:rPr>
        <w:t xml:space="preserve"> and </w:t>
      </w:r>
      <w:r w:rsidRPr="00EF01F4">
        <w:rPr>
          <w:i/>
          <w:lang w:val="en-US"/>
        </w:rPr>
        <w:t xml:space="preserve">constant/fluid/ </w:t>
      </w:r>
      <w:proofErr w:type="spellStart"/>
      <w:r w:rsidR="0078625C" w:rsidRPr="00EF01F4">
        <w:rPr>
          <w:i/>
          <w:lang w:val="en-US"/>
        </w:rPr>
        <w:t>thermophysicalProperties</w:t>
      </w:r>
      <w:proofErr w:type="spellEnd"/>
      <w:r w:rsidR="0078625C">
        <w:rPr>
          <w:lang w:val="en-US"/>
        </w:rPr>
        <w:t xml:space="preserve"> </w:t>
      </w:r>
      <w:r>
        <w:rPr>
          <w:lang w:val="en-US"/>
        </w:rPr>
        <w:t xml:space="preserve">– standard </w:t>
      </w:r>
      <w:r w:rsidR="0078625C">
        <w:rPr>
          <w:lang w:val="en-US"/>
        </w:rPr>
        <w:t>OpenFOAM dictionary</w:t>
      </w:r>
      <w:r>
        <w:rPr>
          <w:lang w:val="en-US"/>
        </w:rPr>
        <w:t xml:space="preserve"> to define the </w:t>
      </w:r>
      <w:proofErr w:type="spellStart"/>
      <w:r w:rsidR="0078625C" w:rsidRPr="00637CC7">
        <w:rPr>
          <w:lang w:val="en-US"/>
        </w:rPr>
        <w:t>thermophysical</w:t>
      </w:r>
      <w:proofErr w:type="spellEnd"/>
      <w:r w:rsidR="0078625C">
        <w:rPr>
          <w:lang w:val="en-US"/>
        </w:rPr>
        <w:t xml:space="preserve"> properties of the coolant</w:t>
      </w:r>
    </w:p>
    <w:p w:rsidR="00637CC7" w:rsidRDefault="00BB055A" w:rsidP="0078625C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 w:rsidRPr="00EF01F4">
        <w:rPr>
          <w:i/>
          <w:lang w:val="en-US"/>
        </w:rPr>
        <w:t>constant</w:t>
      </w:r>
      <w:proofErr w:type="gramEnd"/>
      <w:r w:rsidRPr="00EF01F4">
        <w:rPr>
          <w:i/>
          <w:lang w:val="en-US"/>
        </w:rPr>
        <w:t>/</w:t>
      </w:r>
      <w:r w:rsidR="00E373A7" w:rsidRPr="00EF01F4">
        <w:rPr>
          <w:i/>
          <w:lang w:val="en-US"/>
        </w:rPr>
        <w:t xml:space="preserve"> </w:t>
      </w:r>
      <w:proofErr w:type="spellStart"/>
      <w:r w:rsidR="00E373A7" w:rsidRPr="00EF01F4">
        <w:rPr>
          <w:i/>
          <w:lang w:val="en-US"/>
        </w:rPr>
        <w:t>neutroRegion</w:t>
      </w:r>
      <w:proofErr w:type="spellEnd"/>
      <w:r w:rsidR="00E373A7" w:rsidRPr="00EF01F4">
        <w:rPr>
          <w:i/>
          <w:lang w:val="en-US"/>
        </w:rPr>
        <w:t xml:space="preserve"> </w:t>
      </w:r>
      <w:r w:rsidRPr="00EF01F4">
        <w:rPr>
          <w:i/>
          <w:lang w:val="en-US"/>
        </w:rPr>
        <w:t>/</w:t>
      </w:r>
      <w:proofErr w:type="spellStart"/>
      <w:r w:rsidRPr="00EF01F4">
        <w:rPr>
          <w:i/>
          <w:lang w:val="en-US"/>
        </w:rPr>
        <w:t>nuclearData</w:t>
      </w:r>
      <w:proofErr w:type="spellEnd"/>
      <w:r w:rsidRPr="0041209E">
        <w:rPr>
          <w:lang w:val="en-US"/>
        </w:rPr>
        <w:t>– contains all basic nuclear p</w:t>
      </w:r>
      <w:r w:rsidR="00B82029" w:rsidRPr="0041209E">
        <w:rPr>
          <w:lang w:val="en-US"/>
        </w:rPr>
        <w:t>roperties and cross-sections for the reference reactor state</w:t>
      </w:r>
      <w:r w:rsidR="00A7010B" w:rsidRPr="0041209E">
        <w:rPr>
          <w:lang w:val="en-US"/>
        </w:rPr>
        <w:t xml:space="preserve">. </w:t>
      </w:r>
      <w:r w:rsidR="00EF01F4">
        <w:rPr>
          <w:lang w:val="en-US"/>
        </w:rPr>
        <w:t>The o</w:t>
      </w:r>
      <w:r w:rsidR="00B82029" w:rsidRPr="0041209E">
        <w:rPr>
          <w:lang w:val="en-US"/>
        </w:rPr>
        <w:t xml:space="preserve">ther </w:t>
      </w:r>
      <w:r w:rsidR="00B82029" w:rsidRPr="00EF01F4">
        <w:rPr>
          <w:i/>
          <w:lang w:val="en-US"/>
        </w:rPr>
        <w:t>nuclearData</w:t>
      </w:r>
      <w:r w:rsidR="00EF01F4">
        <w:rPr>
          <w:lang w:val="en-US"/>
        </w:rPr>
        <w:t>.*</w:t>
      </w:r>
      <w:r w:rsidR="00B82029" w:rsidRPr="0041209E">
        <w:rPr>
          <w:lang w:val="en-US"/>
        </w:rPr>
        <w:t xml:space="preserve"> files in “</w:t>
      </w:r>
      <w:r w:rsidR="00B82029" w:rsidRPr="00EF01F4">
        <w:rPr>
          <w:i/>
          <w:lang w:val="en-US"/>
        </w:rPr>
        <w:t>constant/neutronics/”</w:t>
      </w:r>
      <w:r w:rsidR="00B82029" w:rsidRPr="0041209E">
        <w:rPr>
          <w:lang w:val="en-US"/>
        </w:rPr>
        <w:t xml:space="preserve"> should include the cross-sections for </w:t>
      </w:r>
      <w:r w:rsidR="007D3FF9" w:rsidRPr="0041209E">
        <w:rPr>
          <w:lang w:val="en-US"/>
        </w:rPr>
        <w:t>perturbed reactor states. Linear interpolation is performed by GeN-Foam between reference and perturbed reactor states</w:t>
      </w:r>
      <w:r w:rsidR="00EF01F4">
        <w:rPr>
          <w:lang w:val="en-US"/>
        </w:rPr>
        <w:t>, except for fuel temperature, for which a logarithmic interpolation is provided</w:t>
      </w:r>
      <w:r w:rsidR="007D3FF9" w:rsidRPr="0041209E">
        <w:rPr>
          <w:lang w:val="en-US"/>
        </w:rPr>
        <w:t>.  If no data are provided, the reference cross sections are used.</w:t>
      </w:r>
      <w:r w:rsidR="00A7010B" w:rsidRPr="0041209E">
        <w:rPr>
          <w:lang w:val="en-US"/>
        </w:rPr>
        <w:t xml:space="preserve"> Nuclear data can be generated using whatever nuclear code.  The </w:t>
      </w:r>
      <w:proofErr w:type="spellStart"/>
      <w:r w:rsidR="00A7010B" w:rsidRPr="00EF01F4">
        <w:rPr>
          <w:i/>
          <w:lang w:val="en-US"/>
        </w:rPr>
        <w:t>serpentToFoamXS.m</w:t>
      </w:r>
      <w:proofErr w:type="spellEnd"/>
      <w:r w:rsidR="00A7010B" w:rsidRPr="0041209E">
        <w:rPr>
          <w:lang w:val="en-US"/>
        </w:rPr>
        <w:t xml:space="preserve"> file provided with GeN-Foam is a Matlab script that automatically converts serpent output files into the nuclear data files employed by GeN-Foam.</w:t>
      </w:r>
    </w:p>
    <w:p w:rsidR="00CD3AD0" w:rsidRPr="0041209E" w:rsidRDefault="00CD3AD0" w:rsidP="0078625C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 w:rsidRPr="00EF01F4">
        <w:rPr>
          <w:i/>
          <w:lang w:val="en-US"/>
        </w:rPr>
        <w:t>constant</w:t>
      </w:r>
      <w:proofErr w:type="gramEnd"/>
      <w:r w:rsidRPr="00EF01F4">
        <w:rPr>
          <w:i/>
          <w:lang w:val="en-US"/>
        </w:rPr>
        <w:t xml:space="preserve">/ </w:t>
      </w:r>
      <w:proofErr w:type="spellStart"/>
      <w:r w:rsidRPr="00EF01F4">
        <w:rPr>
          <w:i/>
          <w:lang w:val="en-US"/>
        </w:rPr>
        <w:t>neutroRegion</w:t>
      </w:r>
      <w:proofErr w:type="spellEnd"/>
      <w:r w:rsidRPr="00EF01F4">
        <w:rPr>
          <w:i/>
          <w:lang w:val="en-US"/>
        </w:rPr>
        <w:t xml:space="preserve"> /</w:t>
      </w:r>
      <w:proofErr w:type="spellStart"/>
      <w:r>
        <w:rPr>
          <w:i/>
          <w:lang w:val="en-US"/>
        </w:rPr>
        <w:t>CRMove</w:t>
      </w:r>
      <w:proofErr w:type="spellEnd"/>
      <w:r>
        <w:rPr>
          <w:i/>
          <w:lang w:val="en-US"/>
        </w:rPr>
        <w:t xml:space="preserve"> – </w:t>
      </w:r>
      <w:r>
        <w:rPr>
          <w:lang w:val="en-US"/>
        </w:rPr>
        <w:t>contains input data for control rods movement. Control rods can be moved from the initial position to a new one by selecting initial and final time of the insertion/extraction and the speed of insertion/extraction (positive speed for insertion)</w:t>
      </w:r>
    </w:p>
    <w:p w:rsidR="00E57557" w:rsidRDefault="00E57557" w:rsidP="0041209E">
      <w:pPr>
        <w:pStyle w:val="Heading3"/>
        <w:rPr>
          <w:lang w:val="en-US"/>
        </w:rPr>
      </w:pPr>
      <w:r>
        <w:rPr>
          <w:lang w:val="en-US"/>
        </w:rPr>
        <w:lastRenderedPageBreak/>
        <w:t>Discretization and solution</w:t>
      </w:r>
    </w:p>
    <w:p w:rsidR="00E57557" w:rsidRPr="006543A4" w:rsidRDefault="006543A4" w:rsidP="00E57557">
      <w:pPr>
        <w:rPr>
          <w:lang w:val="en-US"/>
        </w:rPr>
      </w:pPr>
      <w:r>
        <w:rPr>
          <w:lang w:val="en-US"/>
        </w:rPr>
        <w:t xml:space="preserve">Details for discretization and solution of equations are handled in a standard OpenFOAM way, i.e., through the </w:t>
      </w:r>
      <w:proofErr w:type="spellStart"/>
      <w:r w:rsidRPr="00EF01F4">
        <w:rPr>
          <w:i/>
          <w:lang w:val="en-US"/>
        </w:rPr>
        <w:t>fvSolution</w:t>
      </w:r>
      <w:proofErr w:type="spellEnd"/>
      <w:r>
        <w:rPr>
          <w:lang w:val="en-US"/>
        </w:rPr>
        <w:t xml:space="preserve"> and </w:t>
      </w:r>
      <w:proofErr w:type="spellStart"/>
      <w:r w:rsidRPr="00EF01F4">
        <w:rPr>
          <w:i/>
          <w:lang w:val="en-US"/>
        </w:rPr>
        <w:t>fvSchemes</w:t>
      </w:r>
      <w:proofErr w:type="spellEnd"/>
      <w:r>
        <w:rPr>
          <w:lang w:val="en-US"/>
        </w:rPr>
        <w:t xml:space="preserve"> dictionaries in “</w:t>
      </w:r>
      <w:r w:rsidRPr="00EF01F4">
        <w:rPr>
          <w:i/>
          <w:lang w:val="en-US"/>
        </w:rPr>
        <w:t>constant/</w:t>
      </w:r>
      <w:r w:rsidR="00E373A7" w:rsidRPr="00EF01F4">
        <w:rPr>
          <w:i/>
          <w:lang w:val="en-US"/>
        </w:rPr>
        <w:t xml:space="preserve"> </w:t>
      </w:r>
      <w:proofErr w:type="spellStart"/>
      <w:r w:rsidR="00E373A7" w:rsidRPr="00EF01F4">
        <w:rPr>
          <w:i/>
          <w:lang w:val="en-US"/>
        </w:rPr>
        <w:t>neutroRegion</w:t>
      </w:r>
      <w:proofErr w:type="spellEnd"/>
      <w:r>
        <w:rPr>
          <w:lang w:val="en-US"/>
        </w:rPr>
        <w:t>”, “</w:t>
      </w:r>
      <w:r w:rsidRPr="00EF01F4">
        <w:rPr>
          <w:i/>
          <w:lang w:val="en-US"/>
        </w:rPr>
        <w:t>constant/fluid</w:t>
      </w:r>
      <w:r>
        <w:rPr>
          <w:lang w:val="en-US"/>
        </w:rPr>
        <w:t>” or “</w:t>
      </w:r>
      <w:r w:rsidRPr="00EF01F4">
        <w:rPr>
          <w:i/>
          <w:lang w:val="en-US"/>
        </w:rPr>
        <w:t>constant/</w:t>
      </w:r>
      <w:r w:rsidR="00E373A7" w:rsidRPr="00EF01F4">
        <w:rPr>
          <w:i/>
          <w:lang w:val="en-US"/>
        </w:rPr>
        <w:t xml:space="preserve"> </w:t>
      </w:r>
      <w:proofErr w:type="spellStart"/>
      <w:r w:rsidR="00E373A7" w:rsidRPr="00EF01F4">
        <w:rPr>
          <w:i/>
          <w:lang w:val="en-US"/>
        </w:rPr>
        <w:t>thermalMechanicalRegion</w:t>
      </w:r>
      <w:proofErr w:type="spellEnd"/>
      <w:r>
        <w:rPr>
          <w:lang w:val="en-US"/>
        </w:rPr>
        <w:t xml:space="preserve">”. Solution details are determined through the </w:t>
      </w:r>
      <w:proofErr w:type="spellStart"/>
      <w:r w:rsidRPr="00EF01F4">
        <w:rPr>
          <w:i/>
          <w:lang w:val="en-US"/>
        </w:rPr>
        <w:t>controlDict</w:t>
      </w:r>
      <w:proofErr w:type="spellEnd"/>
      <w:r>
        <w:rPr>
          <w:lang w:val="en-US"/>
        </w:rPr>
        <w:t xml:space="preserve"> in </w:t>
      </w:r>
      <w:proofErr w:type="spellStart"/>
      <w:r w:rsidR="002F2AE0">
        <w:rPr>
          <w:lang w:val="en-US"/>
        </w:rPr>
        <w:t>the</w:t>
      </w:r>
      <w:r>
        <w:rPr>
          <w:lang w:val="en-US"/>
        </w:rPr>
        <w:t>“</w:t>
      </w:r>
      <w:r w:rsidRPr="00EF01F4">
        <w:rPr>
          <w:i/>
          <w:lang w:val="en-US"/>
        </w:rPr>
        <w:t>constant</w:t>
      </w:r>
      <w:proofErr w:type="spellEnd"/>
      <w:r>
        <w:rPr>
          <w:lang w:val="en-US"/>
        </w:rPr>
        <w:t>”</w:t>
      </w:r>
      <w:r w:rsidR="002F2AE0">
        <w:rPr>
          <w:lang w:val="en-US"/>
        </w:rPr>
        <w:t xml:space="preserve"> folder</w:t>
      </w:r>
      <w:r>
        <w:rPr>
          <w:lang w:val="en-US"/>
        </w:rPr>
        <w:t xml:space="preserve">. The </w:t>
      </w:r>
      <w:proofErr w:type="spellStart"/>
      <w:r w:rsidRPr="00EF01F4">
        <w:rPr>
          <w:i/>
          <w:lang w:val="en-US"/>
        </w:rPr>
        <w:t>controlDict</w:t>
      </w:r>
      <w:proofErr w:type="spellEnd"/>
      <w:r>
        <w:rPr>
          <w:lang w:val="en-US"/>
        </w:rPr>
        <w:t xml:space="preserve"> is widely extended compared to a standard</w:t>
      </w:r>
      <w:r w:rsidR="00EF01F4">
        <w:rPr>
          <w:lang w:val="en-US"/>
        </w:rPr>
        <w:t xml:space="preserve"> OpenFOAM</w:t>
      </w:r>
      <w:r>
        <w:rPr>
          <w:lang w:val="en-US"/>
        </w:rPr>
        <w:t xml:space="preserve"> </w:t>
      </w:r>
      <w:proofErr w:type="spellStart"/>
      <w:r w:rsidRPr="00EF01F4">
        <w:rPr>
          <w:i/>
          <w:lang w:val="en-US"/>
        </w:rPr>
        <w:t>controlDict</w:t>
      </w:r>
      <w:proofErr w:type="spellEnd"/>
      <w:r>
        <w:rPr>
          <w:lang w:val="en-US"/>
        </w:rPr>
        <w:t>.</w:t>
      </w:r>
    </w:p>
    <w:p w:rsidR="0000643C" w:rsidRPr="0000643C" w:rsidRDefault="0000643C" w:rsidP="0041209E">
      <w:pPr>
        <w:pStyle w:val="Heading1"/>
        <w:rPr>
          <w:lang w:val="en-US"/>
        </w:rPr>
      </w:pPr>
      <w:r w:rsidRPr="0000643C">
        <w:rPr>
          <w:lang w:val="en-US"/>
        </w:rPr>
        <w:t>Running</w:t>
      </w:r>
    </w:p>
    <w:p w:rsidR="0000643C" w:rsidRDefault="006543A4">
      <w:pPr>
        <w:rPr>
          <w:lang w:val="en-US"/>
        </w:rPr>
      </w:pPr>
      <w:r w:rsidRPr="006543A4">
        <w:rPr>
          <w:lang w:val="en-US"/>
        </w:rPr>
        <w:t>GeN-Foam</w:t>
      </w:r>
      <w:r w:rsidR="00E373A7">
        <w:rPr>
          <w:lang w:val="en-US"/>
        </w:rPr>
        <w:t xml:space="preserve"> should be launched like a standard OpenFOAM solver</w:t>
      </w:r>
      <w:r w:rsidR="002F2AE0">
        <w:rPr>
          <w:lang w:val="en-US"/>
        </w:rPr>
        <w:t>, by executing</w:t>
      </w:r>
      <w:r w:rsidR="002F2AE0" w:rsidRPr="00A20104">
        <w:rPr>
          <w:lang w:val="en-US"/>
        </w:rPr>
        <w:t xml:space="preserve"> the following command</w:t>
      </w:r>
      <w:r w:rsidR="002F2AE0">
        <w:rPr>
          <w:lang w:val="en-US"/>
        </w:rPr>
        <w:t>s</w:t>
      </w:r>
      <w:r w:rsidR="002F2AE0" w:rsidRPr="00A20104">
        <w:rPr>
          <w:lang w:val="en-US"/>
        </w:rPr>
        <w:t xml:space="preserve"> in a terminal:</w:t>
      </w:r>
    </w:p>
    <w:p w:rsidR="00E373A7" w:rsidRPr="002F2AE0" w:rsidRDefault="00E373A7" w:rsidP="002F2AE0">
      <w:pPr>
        <w:ind w:firstLine="708"/>
        <w:rPr>
          <w:i/>
          <w:lang w:val="en-US"/>
        </w:rPr>
      </w:pPr>
      <w:r w:rsidRPr="002F2AE0">
        <w:rPr>
          <w:i/>
          <w:lang w:val="en-US"/>
        </w:rPr>
        <w:t>GeN-Foam</w:t>
      </w:r>
    </w:p>
    <w:p w:rsidR="00E373A7" w:rsidRDefault="00E373A7">
      <w:pPr>
        <w:rPr>
          <w:lang w:val="en-US"/>
        </w:rPr>
      </w:pPr>
      <w:proofErr w:type="gramStart"/>
      <w:r>
        <w:rPr>
          <w:lang w:val="en-US"/>
        </w:rPr>
        <w:t>or</w:t>
      </w:r>
      <w:proofErr w:type="gramEnd"/>
    </w:p>
    <w:p w:rsidR="00E373A7" w:rsidRPr="002F2AE0" w:rsidRDefault="00E373A7" w:rsidP="002F2AE0">
      <w:pPr>
        <w:ind w:firstLine="708"/>
        <w:rPr>
          <w:i/>
          <w:lang w:val="en-US"/>
        </w:rPr>
      </w:pPr>
      <w:proofErr w:type="spellStart"/>
      <w:proofErr w:type="gramStart"/>
      <w:r w:rsidRPr="002F2AE0">
        <w:rPr>
          <w:i/>
          <w:lang w:val="en-US"/>
        </w:rPr>
        <w:t>mpirun</w:t>
      </w:r>
      <w:proofErr w:type="spellEnd"/>
      <w:proofErr w:type="gramEnd"/>
      <w:r w:rsidRPr="002F2AE0">
        <w:rPr>
          <w:i/>
          <w:lang w:val="en-US"/>
        </w:rPr>
        <w:t xml:space="preserve"> –np (number of processors) GeN-Foam -parallel</w:t>
      </w:r>
    </w:p>
    <w:p w:rsidR="006543A4" w:rsidRDefault="00E373A7">
      <w:pPr>
        <w:rPr>
          <w:lang w:val="en-US"/>
        </w:rPr>
      </w:pPr>
      <w:r>
        <w:rPr>
          <w:lang w:val="en-US"/>
        </w:rPr>
        <w:t xml:space="preserve">In case of parallel calculations, one should decompose </w:t>
      </w:r>
      <w:r w:rsidR="002F2AE0">
        <w:rPr>
          <w:lang w:val="en-US"/>
        </w:rPr>
        <w:t>each one of the three</w:t>
      </w:r>
      <w:r>
        <w:rPr>
          <w:lang w:val="en-US"/>
        </w:rPr>
        <w:t xml:space="preserve"> meshes using the command</w:t>
      </w:r>
    </w:p>
    <w:p w:rsidR="00E373A7" w:rsidRPr="002F2AE0" w:rsidRDefault="00E373A7" w:rsidP="002F2AE0">
      <w:pPr>
        <w:ind w:firstLine="708"/>
        <w:rPr>
          <w:i/>
          <w:lang w:val="en-US"/>
        </w:rPr>
      </w:pPr>
      <w:proofErr w:type="spellStart"/>
      <w:proofErr w:type="gramStart"/>
      <w:r w:rsidRPr="002F2AE0">
        <w:rPr>
          <w:i/>
          <w:lang w:val="en-US"/>
        </w:rPr>
        <w:t>decomposPar</w:t>
      </w:r>
      <w:proofErr w:type="spellEnd"/>
      <w:proofErr w:type="gramEnd"/>
      <w:r w:rsidRPr="002F2AE0">
        <w:rPr>
          <w:i/>
          <w:lang w:val="en-US"/>
        </w:rPr>
        <w:t xml:space="preserve"> –region (region name)</w:t>
      </w:r>
    </w:p>
    <w:p w:rsidR="00E373A7" w:rsidRPr="006543A4" w:rsidRDefault="00E373A7">
      <w:pPr>
        <w:rPr>
          <w:lang w:val="en-US"/>
        </w:rPr>
      </w:pPr>
      <w:proofErr w:type="gramStart"/>
      <w:r>
        <w:rPr>
          <w:lang w:val="en-US"/>
        </w:rPr>
        <w:t>where</w:t>
      </w:r>
      <w:proofErr w:type="gramEnd"/>
      <w:r>
        <w:rPr>
          <w:lang w:val="en-US"/>
        </w:rPr>
        <w:t xml:space="preserve"> the region name is </w:t>
      </w:r>
      <w:r w:rsidRPr="002F2AE0">
        <w:rPr>
          <w:i/>
          <w:lang w:val="en-US"/>
        </w:rPr>
        <w:t>fluid</w:t>
      </w:r>
      <w:r>
        <w:rPr>
          <w:lang w:val="en-US"/>
        </w:rPr>
        <w:t xml:space="preserve">, </w:t>
      </w:r>
      <w:proofErr w:type="spellStart"/>
      <w:r w:rsidRPr="002F2AE0">
        <w:rPr>
          <w:i/>
          <w:lang w:val="en-US"/>
        </w:rPr>
        <w:t>neutroRegion</w:t>
      </w:r>
      <w:proofErr w:type="spellEnd"/>
      <w:r>
        <w:rPr>
          <w:lang w:val="en-US"/>
        </w:rPr>
        <w:t xml:space="preserve"> or </w:t>
      </w:r>
      <w:proofErr w:type="spellStart"/>
      <w:r w:rsidRPr="002F2AE0">
        <w:rPr>
          <w:i/>
          <w:lang w:val="en-US"/>
        </w:rPr>
        <w:t>thermalMechanicalRegion</w:t>
      </w:r>
      <w:proofErr w:type="spellEnd"/>
      <w:r>
        <w:rPr>
          <w:lang w:val="en-US"/>
        </w:rPr>
        <w:t>.</w:t>
      </w:r>
    </w:p>
    <w:p w:rsidR="0000643C" w:rsidRDefault="0000643C" w:rsidP="0041209E">
      <w:pPr>
        <w:pStyle w:val="Heading1"/>
        <w:rPr>
          <w:lang w:val="en-US"/>
        </w:rPr>
      </w:pPr>
      <w:proofErr w:type="spellStart"/>
      <w:r w:rsidRPr="0000643C">
        <w:rPr>
          <w:lang w:val="en-US"/>
        </w:rPr>
        <w:t>Postprocessing</w:t>
      </w:r>
      <w:proofErr w:type="spellEnd"/>
    </w:p>
    <w:p w:rsidR="00822935" w:rsidRDefault="00822935" w:rsidP="0000643C">
      <w:pPr>
        <w:rPr>
          <w:lang w:val="en-US"/>
        </w:rPr>
      </w:pPr>
      <w:proofErr w:type="spellStart"/>
      <w:r>
        <w:rPr>
          <w:lang w:val="en-US"/>
        </w:rPr>
        <w:t>Postprocessing</w:t>
      </w:r>
      <w:proofErr w:type="spellEnd"/>
      <w:r>
        <w:rPr>
          <w:lang w:val="en-US"/>
        </w:rPr>
        <w:t xml:space="preserve"> can be performed with </w:t>
      </w:r>
      <w:proofErr w:type="spellStart"/>
      <w:r>
        <w:rPr>
          <w:lang w:val="en-US"/>
        </w:rPr>
        <w:t>Paraview</w:t>
      </w:r>
      <w:proofErr w:type="spellEnd"/>
      <w:r>
        <w:rPr>
          <w:lang w:val="en-US"/>
        </w:rPr>
        <w:t xml:space="preserve">, the standard </w:t>
      </w:r>
      <w:proofErr w:type="spellStart"/>
      <w:r>
        <w:rPr>
          <w:lang w:val="en-US"/>
        </w:rPr>
        <w:t>postprocessing</w:t>
      </w:r>
      <w:proofErr w:type="spellEnd"/>
      <w:r>
        <w:rPr>
          <w:lang w:val="en-US"/>
        </w:rPr>
        <w:t xml:space="preserve"> tool used with OpenFOAM.  </w:t>
      </w:r>
      <w:proofErr w:type="spellStart"/>
      <w:r>
        <w:rPr>
          <w:lang w:val="en-US"/>
        </w:rPr>
        <w:t>Paraview</w:t>
      </w:r>
      <w:proofErr w:type="spellEnd"/>
      <w:r>
        <w:rPr>
          <w:lang w:val="en-US"/>
        </w:rPr>
        <w:t xml:space="preserve"> is launched using the command line:</w:t>
      </w:r>
    </w:p>
    <w:p w:rsidR="00822935" w:rsidRPr="002F2AE0" w:rsidRDefault="00822935" w:rsidP="002F2AE0">
      <w:pPr>
        <w:ind w:firstLine="708"/>
        <w:rPr>
          <w:i/>
          <w:lang w:val="en-US"/>
        </w:rPr>
      </w:pPr>
      <w:proofErr w:type="spellStart"/>
      <w:proofErr w:type="gramStart"/>
      <w:r w:rsidRPr="002F2AE0">
        <w:rPr>
          <w:i/>
          <w:lang w:val="en-US"/>
        </w:rPr>
        <w:t>paraFoam</w:t>
      </w:r>
      <w:proofErr w:type="spellEnd"/>
      <w:proofErr w:type="gramEnd"/>
      <w:r w:rsidRPr="002F2AE0">
        <w:rPr>
          <w:i/>
          <w:lang w:val="en-US"/>
        </w:rPr>
        <w:t xml:space="preserve"> –region (region name)</w:t>
      </w:r>
    </w:p>
    <w:p w:rsidR="00822935" w:rsidRDefault="00822935" w:rsidP="00822935">
      <w:pPr>
        <w:rPr>
          <w:lang w:val="en-US"/>
        </w:rPr>
      </w:pPr>
      <w:proofErr w:type="gramStart"/>
      <w:r>
        <w:rPr>
          <w:lang w:val="en-US"/>
        </w:rPr>
        <w:t>where</w:t>
      </w:r>
      <w:proofErr w:type="gramEnd"/>
      <w:r>
        <w:rPr>
          <w:lang w:val="en-US"/>
        </w:rPr>
        <w:t xml:space="preserve"> the region name is fluid, </w:t>
      </w:r>
      <w:proofErr w:type="spellStart"/>
      <w:r>
        <w:rPr>
          <w:lang w:val="en-US"/>
        </w:rPr>
        <w:t>neutroRegion</w:t>
      </w:r>
      <w:proofErr w:type="spellEnd"/>
      <w:r>
        <w:rPr>
          <w:lang w:val="en-US"/>
        </w:rPr>
        <w:t xml:space="preserve"> or </w:t>
      </w:r>
      <w:proofErr w:type="spellStart"/>
      <w:r>
        <w:rPr>
          <w:lang w:val="en-US"/>
        </w:rPr>
        <w:t>thermalMechanicalRegion</w:t>
      </w:r>
      <w:proofErr w:type="spellEnd"/>
      <w:r>
        <w:rPr>
          <w:lang w:val="en-US"/>
        </w:rPr>
        <w:t>.</w:t>
      </w:r>
    </w:p>
    <w:p w:rsidR="002D52D2" w:rsidRDefault="002D52D2" w:rsidP="002D52D2">
      <w:pPr>
        <w:rPr>
          <w:lang w:val="en-US"/>
        </w:rPr>
      </w:pPr>
      <w:r>
        <w:rPr>
          <w:lang w:val="en-US"/>
        </w:rPr>
        <w:t>GeN-Foam also creates in the case folder  the .</w:t>
      </w:r>
      <w:proofErr w:type="spellStart"/>
      <w:r>
        <w:rPr>
          <w:lang w:val="en-US"/>
        </w:rPr>
        <w:t>dat</w:t>
      </w:r>
      <w:proofErr w:type="spellEnd"/>
      <w:r>
        <w:rPr>
          <w:lang w:val="en-US"/>
        </w:rPr>
        <w:t xml:space="preserve"> following files: flux (average flux</w:t>
      </w:r>
      <w:bookmarkStart w:id="0" w:name="_GoBack"/>
      <w:bookmarkEnd w:id="0"/>
      <w:r>
        <w:rPr>
          <w:lang w:val="en-US"/>
        </w:rPr>
        <w:t xml:space="preserve">), power, </w:t>
      </w:r>
      <w:proofErr w:type="spellStart"/>
      <w:r>
        <w:rPr>
          <w:lang w:val="en-US"/>
        </w:rPr>
        <w:t>precs</w:t>
      </w:r>
      <w:proofErr w:type="spellEnd"/>
      <w:r>
        <w:rPr>
          <w:lang w:val="en-US"/>
        </w:rPr>
        <w:t xml:space="preserve"> (total precursors), </w:t>
      </w:r>
      <w:proofErr w:type="spellStart"/>
      <w:r>
        <w:rPr>
          <w:lang w:val="en-US"/>
        </w:rPr>
        <w:t>Tav</w:t>
      </w:r>
      <w:proofErr w:type="spellEnd"/>
      <w:r>
        <w:rPr>
          <w:lang w:val="en-US"/>
        </w:rPr>
        <w:t xml:space="preserve"> (average coolant temperature in the core), </w:t>
      </w:r>
      <w:proofErr w:type="spellStart"/>
      <w:r>
        <w:rPr>
          <w:lang w:val="en-US"/>
        </w:rPr>
        <w:t>TavClad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 xml:space="preserve">(average </w:t>
      </w:r>
      <w:r>
        <w:rPr>
          <w:lang w:val="en-US"/>
        </w:rPr>
        <w:t>clad</w:t>
      </w:r>
      <w:r>
        <w:rPr>
          <w:lang w:val="en-US"/>
        </w:rPr>
        <w:t xml:space="preserve"> temperature in the core)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TavFuel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 xml:space="preserve">(average </w:t>
      </w:r>
      <w:r>
        <w:rPr>
          <w:lang w:val="en-US"/>
        </w:rPr>
        <w:t>fuel</w:t>
      </w:r>
      <w:r>
        <w:rPr>
          <w:lang w:val="en-US"/>
        </w:rPr>
        <w:t xml:space="preserve"> temperature in the core)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Tmax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>(</w:t>
      </w:r>
      <w:r>
        <w:rPr>
          <w:lang w:val="en-US"/>
        </w:rPr>
        <w:t>max</w:t>
      </w:r>
      <w:r>
        <w:rPr>
          <w:lang w:val="en-US"/>
        </w:rPr>
        <w:t xml:space="preserve"> coolant temperature in the core)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TMaxClad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 xml:space="preserve">(max </w:t>
      </w:r>
      <w:r>
        <w:rPr>
          <w:lang w:val="en-US"/>
        </w:rPr>
        <w:t>clad</w:t>
      </w:r>
      <w:r>
        <w:rPr>
          <w:lang w:val="en-US"/>
        </w:rPr>
        <w:t xml:space="preserve"> temperature in the core)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TMaxFuel</w:t>
      </w:r>
      <w:proofErr w:type="spellEnd"/>
      <w:r>
        <w:rPr>
          <w:lang w:val="en-US"/>
        </w:rPr>
        <w:t xml:space="preserve">  </w:t>
      </w:r>
      <w:r>
        <w:rPr>
          <w:lang w:val="en-US"/>
        </w:rPr>
        <w:t xml:space="preserve">(max </w:t>
      </w:r>
      <w:r>
        <w:rPr>
          <w:lang w:val="en-US"/>
        </w:rPr>
        <w:t>fuel</w:t>
      </w:r>
      <w:r>
        <w:rPr>
          <w:lang w:val="en-US"/>
        </w:rPr>
        <w:t xml:space="preserve"> temperature in the core)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Tmin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>(</w:t>
      </w:r>
      <w:r>
        <w:rPr>
          <w:lang w:val="en-US"/>
        </w:rPr>
        <w:t>min</w:t>
      </w:r>
      <w:r>
        <w:rPr>
          <w:lang w:val="en-US"/>
        </w:rPr>
        <w:t xml:space="preserve"> coolant temperature in the core)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totalDisplacedCellsVolume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>(</w:t>
      </w:r>
      <w:r>
        <w:rPr>
          <w:lang w:val="en-US"/>
        </w:rPr>
        <w:t>volume of the core)</w:t>
      </w:r>
    </w:p>
    <w:p w:rsidR="00913D8C" w:rsidRDefault="00913D8C" w:rsidP="00913D8C">
      <w:pPr>
        <w:pStyle w:val="Heading1"/>
        <w:rPr>
          <w:lang w:val="en-US"/>
        </w:rPr>
      </w:pPr>
      <w:r>
        <w:rPr>
          <w:lang w:val="en-US"/>
        </w:rPr>
        <w:t>References</w:t>
      </w:r>
    </w:p>
    <w:p w:rsidR="00913D8C" w:rsidRPr="00913D8C" w:rsidRDefault="00913D8C" w:rsidP="00913D8C">
      <w:pPr>
        <w:pStyle w:val="ListParagraph"/>
        <w:numPr>
          <w:ilvl w:val="0"/>
          <w:numId w:val="4"/>
        </w:numPr>
        <w:rPr>
          <w:lang w:val="en-US"/>
        </w:rPr>
      </w:pPr>
      <w:r w:rsidRPr="00913D8C">
        <w:rPr>
          <w:lang w:val="en-US"/>
        </w:rPr>
        <w:t xml:space="preserve">Weller, H.G., Tabor, G., </w:t>
      </w:r>
      <w:proofErr w:type="spellStart"/>
      <w:r w:rsidRPr="00913D8C">
        <w:rPr>
          <w:lang w:val="en-US"/>
        </w:rPr>
        <w:t>Jasak</w:t>
      </w:r>
      <w:proofErr w:type="spellEnd"/>
      <w:r w:rsidRPr="00913D8C">
        <w:rPr>
          <w:lang w:val="en-US"/>
        </w:rPr>
        <w:t xml:space="preserve">, H., </w:t>
      </w:r>
      <w:proofErr w:type="spellStart"/>
      <w:r w:rsidRPr="00913D8C">
        <w:rPr>
          <w:lang w:val="en-US"/>
        </w:rPr>
        <w:t>Fureby</w:t>
      </w:r>
      <w:proofErr w:type="spellEnd"/>
      <w:r w:rsidRPr="00913D8C">
        <w:rPr>
          <w:lang w:val="en-US"/>
        </w:rPr>
        <w:t xml:space="preserve">, C., 1998. A </w:t>
      </w:r>
      <w:proofErr w:type="spellStart"/>
      <w:r w:rsidRPr="00913D8C">
        <w:rPr>
          <w:lang w:val="en-US"/>
        </w:rPr>
        <w:t>Tensorial</w:t>
      </w:r>
      <w:proofErr w:type="spellEnd"/>
      <w:r w:rsidRPr="00913D8C">
        <w:rPr>
          <w:lang w:val="en-US"/>
        </w:rPr>
        <w:t xml:space="preserve"> Approach to Computational Continuum Mechanics Using Object-Oriented Techniques. Computers in Physics 12, 620-631.</w:t>
      </w:r>
    </w:p>
    <w:p w:rsidR="00913D8C" w:rsidRPr="00913D8C" w:rsidRDefault="00913D8C" w:rsidP="00913D8C">
      <w:pPr>
        <w:pStyle w:val="ListParagraph"/>
        <w:numPr>
          <w:ilvl w:val="0"/>
          <w:numId w:val="4"/>
        </w:numPr>
        <w:rPr>
          <w:lang w:val="en-US"/>
        </w:rPr>
      </w:pPr>
      <w:r w:rsidRPr="00CD3AD0">
        <w:rPr>
          <w:lang w:val="fr-FR"/>
        </w:rPr>
        <w:t xml:space="preserve">Fiorini, G.L., Vasile A., 2011. </w:t>
      </w:r>
      <w:r w:rsidRPr="00913D8C">
        <w:rPr>
          <w:lang w:val="en-US"/>
        </w:rPr>
        <w:t>European Commission - 7th Framework Program, “The Collaborative Project on European Sodium Fast Reactor (CP-ESFR)”. Nuclear Engineering and Design 241, 3461-3469.</w:t>
      </w:r>
    </w:p>
    <w:p w:rsidR="00913D8C" w:rsidRPr="00913D8C" w:rsidRDefault="00913D8C" w:rsidP="00913D8C">
      <w:pPr>
        <w:pStyle w:val="ListParagraph"/>
        <w:numPr>
          <w:ilvl w:val="0"/>
          <w:numId w:val="4"/>
        </w:numPr>
        <w:rPr>
          <w:lang w:val="en-US"/>
        </w:rPr>
      </w:pPr>
      <w:r w:rsidRPr="00CD3AD0">
        <w:rPr>
          <w:lang w:val="fr-FR"/>
        </w:rPr>
        <w:lastRenderedPageBreak/>
        <w:t xml:space="preserve">Geuzaine, C., Remacle, J.-F., 2009. </w:t>
      </w:r>
      <w:r w:rsidRPr="00913D8C">
        <w:rPr>
          <w:lang w:val="en-US"/>
        </w:rPr>
        <w:t>Gmsh: a three-dimensional finite element mesh generator with built-in pre- and post-processing facilities. International Journal for Numerical Methods in Engineering 79, 1309-1331.</w:t>
      </w:r>
    </w:p>
    <w:p w:rsidR="00913D8C" w:rsidRPr="00913D8C" w:rsidRDefault="00913D8C" w:rsidP="00913D8C">
      <w:pPr>
        <w:rPr>
          <w:lang w:val="en-US"/>
        </w:rPr>
      </w:pPr>
    </w:p>
    <w:p w:rsidR="00913D8C" w:rsidRPr="006543A4" w:rsidRDefault="00913D8C" w:rsidP="00822935">
      <w:pPr>
        <w:rPr>
          <w:lang w:val="en-US"/>
        </w:rPr>
      </w:pPr>
    </w:p>
    <w:sectPr w:rsidR="00913D8C" w:rsidRPr="006543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1C16BEF"/>
    <w:multiLevelType w:val="hybridMultilevel"/>
    <w:tmpl w:val="1B500FBA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88C1945"/>
    <w:multiLevelType w:val="hybridMultilevel"/>
    <w:tmpl w:val="1EAAC19A"/>
    <w:lvl w:ilvl="0" w:tplc="E53E2B1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EDD0B95"/>
    <w:multiLevelType w:val="hybridMultilevel"/>
    <w:tmpl w:val="21C27B7C"/>
    <w:lvl w:ilvl="0" w:tplc="BE5EA7A2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A7D0C70"/>
    <w:multiLevelType w:val="hybridMultilevel"/>
    <w:tmpl w:val="C756E31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46D4"/>
    <w:rsid w:val="0000643C"/>
    <w:rsid w:val="000E0995"/>
    <w:rsid w:val="001B43B4"/>
    <w:rsid w:val="002D52D2"/>
    <w:rsid w:val="002F2AE0"/>
    <w:rsid w:val="0041209E"/>
    <w:rsid w:val="00435321"/>
    <w:rsid w:val="004C7B03"/>
    <w:rsid w:val="00504CE7"/>
    <w:rsid w:val="0056012A"/>
    <w:rsid w:val="005B46D4"/>
    <w:rsid w:val="00637CC7"/>
    <w:rsid w:val="006543A4"/>
    <w:rsid w:val="0067545C"/>
    <w:rsid w:val="0078625C"/>
    <w:rsid w:val="007918FB"/>
    <w:rsid w:val="007D3FF9"/>
    <w:rsid w:val="00822935"/>
    <w:rsid w:val="00913D8C"/>
    <w:rsid w:val="0095408C"/>
    <w:rsid w:val="00A20104"/>
    <w:rsid w:val="00A515B2"/>
    <w:rsid w:val="00A7010B"/>
    <w:rsid w:val="00B82029"/>
    <w:rsid w:val="00BB055A"/>
    <w:rsid w:val="00CD3AD0"/>
    <w:rsid w:val="00D74B7F"/>
    <w:rsid w:val="00D80A17"/>
    <w:rsid w:val="00E111CE"/>
    <w:rsid w:val="00E373A7"/>
    <w:rsid w:val="00E57557"/>
    <w:rsid w:val="00EF01F4"/>
    <w:rsid w:val="00F45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09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209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209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E099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7545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1209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1209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1209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41209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1209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odyTextIndent">
    <w:name w:val="Body Text Indent"/>
    <w:basedOn w:val="Normal"/>
    <w:link w:val="BodyTextIndentChar"/>
    <w:uiPriority w:val="99"/>
    <w:rsid w:val="00913D8C"/>
    <w:pPr>
      <w:suppressAutoHyphens/>
      <w:spacing w:after="0" w:line="240" w:lineRule="auto"/>
      <w:ind w:firstLine="360"/>
      <w:jc w:val="both"/>
    </w:pPr>
    <w:rPr>
      <w:rFonts w:ascii="Times New Roman" w:eastAsia="Times New Roman" w:hAnsi="Times New Roman" w:cs="Times New Roman"/>
      <w:kern w:val="14"/>
      <w:sz w:val="20"/>
      <w:szCs w:val="20"/>
      <w:lang w:val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913D8C"/>
    <w:rPr>
      <w:rFonts w:ascii="Times New Roman" w:eastAsia="Times New Roman" w:hAnsi="Times New Roman" w:cs="Times New Roman"/>
      <w:kern w:val="14"/>
      <w:sz w:val="20"/>
      <w:szCs w:val="20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09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209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209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E099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7545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1209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1209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1209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41209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1209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odyTextIndent">
    <w:name w:val="Body Text Indent"/>
    <w:basedOn w:val="Normal"/>
    <w:link w:val="BodyTextIndentChar"/>
    <w:uiPriority w:val="99"/>
    <w:rsid w:val="00913D8C"/>
    <w:pPr>
      <w:suppressAutoHyphens/>
      <w:spacing w:after="0" w:line="240" w:lineRule="auto"/>
      <w:ind w:firstLine="360"/>
      <w:jc w:val="both"/>
    </w:pPr>
    <w:rPr>
      <w:rFonts w:ascii="Times New Roman" w:eastAsia="Times New Roman" w:hAnsi="Times New Roman" w:cs="Times New Roman"/>
      <w:kern w:val="14"/>
      <w:sz w:val="20"/>
      <w:szCs w:val="20"/>
      <w:lang w:val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913D8C"/>
    <w:rPr>
      <w:rFonts w:ascii="Times New Roman" w:eastAsia="Times New Roman" w:hAnsi="Times New Roman" w:cs="Times New Roman"/>
      <w:kern w:val="14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geuz.org/gmsh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47C048BD.dotm</Template>
  <TotalTime>0</TotalTime>
  <Pages>4</Pages>
  <Words>1020</Words>
  <Characters>6433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PSI - Paul Scherrer Institut</Company>
  <LinksUpToDate>false</LinksUpToDate>
  <CharactersWithSpaces>7439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Fiorina Carlo</dc:creator>
  <cp:keywords/>
  <dc:description/>
  <cp:lastModifiedBy>Fiorina Carlo</cp:lastModifiedBy>
  <cp:revision>15</cp:revision>
  <dcterms:created xsi:type="dcterms:W3CDTF">2015-01-14T12:50:00Z</dcterms:created>
  <dcterms:modified xsi:type="dcterms:W3CDTF">2015-01-28T12:27:00Z</dcterms:modified>
</cp:coreProperties>
</file>