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D4CE1" w14:textId="2DBE34E2" w:rsidR="004551DF" w:rsidRPr="00A91915" w:rsidRDefault="005E51EB" w:rsidP="005E51EB">
      <w:pPr>
        <w:jc w:val="center"/>
        <w:rPr>
          <w:sz w:val="40"/>
          <w:szCs w:val="40"/>
          <w:lang w:val="hu-HU"/>
        </w:rPr>
      </w:pPr>
      <w:r w:rsidRPr="00A91915">
        <w:rPr>
          <w:sz w:val="40"/>
          <w:szCs w:val="40"/>
          <w:lang w:val="hu-HU"/>
        </w:rPr>
        <w:t>18. Tétel</w:t>
      </w:r>
    </w:p>
    <w:p w14:paraId="0D1C9D94" w14:textId="72E7F539" w:rsidR="005E51EB" w:rsidRPr="00A91915" w:rsidRDefault="005E51EB" w:rsidP="005E51EB">
      <w:pPr>
        <w:jc w:val="center"/>
        <w:rPr>
          <w:sz w:val="40"/>
          <w:szCs w:val="40"/>
          <w:lang w:val="hu-HU"/>
        </w:rPr>
      </w:pPr>
      <w:r w:rsidRPr="00A91915">
        <w:rPr>
          <w:sz w:val="40"/>
          <w:szCs w:val="40"/>
          <w:lang w:val="hu-HU"/>
        </w:rPr>
        <w:t>Mátrixok inverzei, reguláris mátrixok</w:t>
      </w:r>
    </w:p>
    <w:p w14:paraId="654EB488" w14:textId="6E5FFF78" w:rsidR="005E51EB" w:rsidRPr="00A91915" w:rsidRDefault="005E51EB" w:rsidP="005E51EB">
      <w:pPr>
        <w:rPr>
          <w:sz w:val="24"/>
          <w:szCs w:val="24"/>
          <w:lang w:val="hu-HU"/>
        </w:rPr>
      </w:pPr>
      <w:r w:rsidRPr="00A91915">
        <w:rPr>
          <w:sz w:val="24"/>
          <w:szCs w:val="24"/>
          <w:lang w:val="hu-HU"/>
        </w:rPr>
        <w:t xml:space="preserve">Mátrix jobb- és balinverze, ezek viszonya. Balinverz kiszámítása ESÁ-okkal és előjeles aldeterminánsokkal, reguláris mátrixok jellemzése determinánssal, sorokkal, </w:t>
      </w:r>
      <w:proofErr w:type="spellStart"/>
      <w:r w:rsidRPr="00A91915">
        <w:rPr>
          <w:sz w:val="24"/>
          <w:szCs w:val="24"/>
          <w:lang w:val="hu-HU"/>
        </w:rPr>
        <w:t>oszkopokal</w:t>
      </w:r>
      <w:proofErr w:type="spellEnd"/>
      <w:r w:rsidRPr="00A91915">
        <w:rPr>
          <w:sz w:val="24"/>
          <w:szCs w:val="24"/>
          <w:lang w:val="hu-HU"/>
        </w:rPr>
        <w:t xml:space="preserve"> ill. RLA mátrix segítségével.</w:t>
      </w:r>
    </w:p>
    <w:p w14:paraId="68456CA1" w14:textId="4B192917" w:rsidR="005E51EB" w:rsidRPr="00A91915" w:rsidRDefault="005E51EB" w:rsidP="005E51EB">
      <w:pPr>
        <w:rPr>
          <w:sz w:val="24"/>
          <w:szCs w:val="24"/>
          <w:lang w:val="hu-HU"/>
        </w:rPr>
      </w:pPr>
      <w:proofErr w:type="spellStart"/>
      <w:r w:rsidRPr="00A91915">
        <w:rPr>
          <w:b/>
          <w:bCs/>
          <w:sz w:val="24"/>
          <w:szCs w:val="24"/>
          <w:lang w:val="hu-HU"/>
        </w:rPr>
        <w:t>Def</w:t>
      </w:r>
      <w:proofErr w:type="spellEnd"/>
      <w:r w:rsidRPr="00A91915">
        <w:rPr>
          <w:b/>
          <w:bCs/>
          <w:sz w:val="24"/>
          <w:szCs w:val="24"/>
          <w:lang w:val="hu-HU"/>
        </w:rPr>
        <w:t xml:space="preserve"> inverzmátrix: </w:t>
      </w:r>
      <w:r w:rsidRPr="00A91915">
        <w:rPr>
          <w:sz w:val="24"/>
          <w:szCs w:val="24"/>
          <w:lang w:val="hu-HU"/>
        </w:rPr>
        <w:t xml:space="preserve">Az A </w:t>
      </w:r>
      <w:r w:rsidRPr="00A91915">
        <w:rPr>
          <w:rFonts w:ascii="Cambria Math" w:hAnsi="Cambria Math" w:cs="Cambria Math"/>
          <w:sz w:val="24"/>
          <w:szCs w:val="24"/>
          <w:lang w:val="hu-HU"/>
        </w:rPr>
        <w:t>∈</w:t>
      </w:r>
      <w:r w:rsidRPr="00A91915">
        <w:rPr>
          <w:sz w:val="24"/>
          <w:szCs w:val="24"/>
          <w:lang w:val="hu-HU"/>
        </w:rPr>
        <w:t xml:space="preserve"> </w:t>
      </w:r>
      <w:proofErr w:type="spellStart"/>
      <w:r w:rsidRPr="00A91915">
        <w:rPr>
          <w:sz w:val="24"/>
          <w:szCs w:val="24"/>
          <w:lang w:val="hu-HU"/>
        </w:rPr>
        <w:t>R</w:t>
      </w:r>
      <w:r w:rsidRPr="00A91915">
        <w:rPr>
          <w:sz w:val="24"/>
          <w:szCs w:val="24"/>
          <w:vertAlign w:val="subscript"/>
          <w:lang w:val="hu-HU"/>
        </w:rPr>
        <w:t>n</w:t>
      </w:r>
      <w:r w:rsidRPr="00A91915">
        <w:rPr>
          <w:rFonts w:ascii="Aptos" w:hAnsi="Aptos" w:cs="Aptos"/>
          <w:sz w:val="24"/>
          <w:szCs w:val="24"/>
          <w:vertAlign w:val="subscript"/>
          <w:lang w:val="hu-HU"/>
        </w:rPr>
        <w:t>×</w:t>
      </w:r>
      <w:r w:rsidRPr="00A91915">
        <w:rPr>
          <w:sz w:val="24"/>
          <w:szCs w:val="24"/>
          <w:vertAlign w:val="subscript"/>
          <w:lang w:val="hu-HU"/>
        </w:rPr>
        <w:t>n</w:t>
      </w:r>
      <w:proofErr w:type="spellEnd"/>
      <w:r w:rsidRPr="00A91915">
        <w:rPr>
          <w:sz w:val="24"/>
          <w:szCs w:val="24"/>
          <w:lang w:val="hu-HU"/>
        </w:rPr>
        <w:t xml:space="preserve"> m</w:t>
      </w:r>
      <w:r w:rsidRPr="00A91915">
        <w:rPr>
          <w:rFonts w:ascii="Aptos" w:hAnsi="Aptos" w:cs="Aptos"/>
          <w:sz w:val="24"/>
          <w:szCs w:val="24"/>
          <w:lang w:val="hu-HU"/>
        </w:rPr>
        <w:t>á</w:t>
      </w:r>
      <w:r w:rsidRPr="00A91915">
        <w:rPr>
          <w:sz w:val="24"/>
          <w:szCs w:val="24"/>
          <w:lang w:val="hu-HU"/>
        </w:rPr>
        <w:t>trix balinverze az A</w:t>
      </w:r>
      <w:r w:rsidRPr="00A91915">
        <w:rPr>
          <w:sz w:val="24"/>
          <w:szCs w:val="24"/>
          <w:vertAlign w:val="subscript"/>
          <w:lang w:val="hu-HU"/>
        </w:rPr>
        <w:t>B</w:t>
      </w:r>
      <w:r w:rsidRPr="00A91915">
        <w:rPr>
          <w:sz w:val="24"/>
          <w:szCs w:val="24"/>
          <w:lang w:val="hu-HU"/>
        </w:rPr>
        <w:t xml:space="preserve"> m</w:t>
      </w:r>
      <w:r w:rsidRPr="00A91915">
        <w:rPr>
          <w:rFonts w:ascii="Aptos" w:hAnsi="Aptos" w:cs="Aptos"/>
          <w:sz w:val="24"/>
          <w:szCs w:val="24"/>
          <w:lang w:val="hu-HU"/>
        </w:rPr>
        <w:t>á</w:t>
      </w:r>
      <w:r w:rsidRPr="00A91915">
        <w:rPr>
          <w:sz w:val="24"/>
          <w:szCs w:val="24"/>
          <w:lang w:val="hu-HU"/>
        </w:rPr>
        <w:t>trix, ha A</w:t>
      </w:r>
      <w:r w:rsidRPr="00A91915">
        <w:rPr>
          <w:sz w:val="24"/>
          <w:szCs w:val="24"/>
          <w:vertAlign w:val="subscript"/>
          <w:lang w:val="hu-HU"/>
        </w:rPr>
        <w:t>B</w:t>
      </w:r>
      <w:r w:rsidRPr="00A91915">
        <w:rPr>
          <w:sz w:val="24"/>
          <w:szCs w:val="24"/>
          <w:lang w:val="hu-HU"/>
        </w:rPr>
        <w:t>A = I</w:t>
      </w:r>
      <w:r w:rsidRPr="00A91915">
        <w:rPr>
          <w:sz w:val="24"/>
          <w:szCs w:val="24"/>
          <w:vertAlign w:val="subscript"/>
          <w:lang w:val="hu-HU"/>
        </w:rPr>
        <w:t>n</w:t>
      </w:r>
      <w:r w:rsidRPr="00A91915">
        <w:rPr>
          <w:sz w:val="24"/>
          <w:szCs w:val="24"/>
          <w:lang w:val="hu-HU"/>
        </w:rPr>
        <w:t>. Az AJ m</w:t>
      </w:r>
      <w:r w:rsidRPr="00A91915">
        <w:rPr>
          <w:rFonts w:ascii="Aptos" w:hAnsi="Aptos" w:cs="Aptos"/>
          <w:sz w:val="24"/>
          <w:szCs w:val="24"/>
          <w:lang w:val="hu-HU"/>
        </w:rPr>
        <w:t>á</w:t>
      </w:r>
      <w:r w:rsidRPr="00A91915">
        <w:rPr>
          <w:sz w:val="24"/>
          <w:szCs w:val="24"/>
          <w:lang w:val="hu-HU"/>
        </w:rPr>
        <w:t>trix az A jobbinverze, ha AA</w:t>
      </w:r>
      <w:r w:rsidRPr="00A91915">
        <w:rPr>
          <w:sz w:val="24"/>
          <w:szCs w:val="24"/>
          <w:vertAlign w:val="subscript"/>
          <w:lang w:val="hu-HU"/>
        </w:rPr>
        <w:t>J</w:t>
      </w:r>
      <w:r w:rsidRPr="00A91915">
        <w:rPr>
          <w:sz w:val="24"/>
          <w:szCs w:val="24"/>
          <w:lang w:val="hu-HU"/>
        </w:rPr>
        <w:t xml:space="preserve"> = I</w:t>
      </w:r>
      <w:r w:rsidRPr="00A91915">
        <w:rPr>
          <w:sz w:val="24"/>
          <w:szCs w:val="24"/>
          <w:vertAlign w:val="subscript"/>
          <w:lang w:val="hu-HU"/>
        </w:rPr>
        <w:t>n</w:t>
      </w:r>
      <w:r w:rsidRPr="00A91915">
        <w:rPr>
          <w:sz w:val="24"/>
          <w:szCs w:val="24"/>
          <w:lang w:val="hu-HU"/>
        </w:rPr>
        <w:t>.</w:t>
      </w:r>
    </w:p>
    <w:p w14:paraId="7CC6D767" w14:textId="4A6F938F" w:rsidR="005E51EB" w:rsidRPr="00A91915" w:rsidRDefault="005E51EB" w:rsidP="005E51EB">
      <w:pPr>
        <w:rPr>
          <w:b/>
          <w:bCs/>
          <w:sz w:val="24"/>
          <w:szCs w:val="24"/>
          <w:lang w:val="hu-HU"/>
        </w:rPr>
      </w:pPr>
      <w:r w:rsidRPr="00A91915">
        <w:rPr>
          <w:b/>
          <w:bCs/>
          <w:sz w:val="24"/>
          <w:szCs w:val="24"/>
          <w:lang w:val="hu-HU"/>
        </w:rPr>
        <w:t>Állítás: Ha A-</w:t>
      </w:r>
      <w:proofErr w:type="spellStart"/>
      <w:r w:rsidRPr="00A91915">
        <w:rPr>
          <w:b/>
          <w:bCs/>
          <w:sz w:val="24"/>
          <w:szCs w:val="24"/>
          <w:lang w:val="hu-HU"/>
        </w:rPr>
        <w:t>nak</w:t>
      </w:r>
      <w:proofErr w:type="spellEnd"/>
      <w:r w:rsidRPr="00A91915">
        <w:rPr>
          <w:b/>
          <w:bCs/>
          <w:sz w:val="24"/>
          <w:szCs w:val="24"/>
          <w:lang w:val="hu-HU"/>
        </w:rPr>
        <w:t xml:space="preserve"> van bal- és jobbinverze is, akkor azok egyenlők.</w:t>
      </w:r>
    </w:p>
    <w:p w14:paraId="4E15647A" w14:textId="3F2643DC" w:rsidR="005E51EB" w:rsidRPr="00A91915" w:rsidRDefault="005E51EB" w:rsidP="005E51EB">
      <w:pPr>
        <w:rPr>
          <w:sz w:val="24"/>
          <w:szCs w:val="24"/>
          <w:lang w:val="hu-HU"/>
        </w:rPr>
      </w:pPr>
      <w:r w:rsidRPr="00A91915">
        <w:rPr>
          <w:sz w:val="24"/>
          <w:szCs w:val="24"/>
          <w:lang w:val="hu-HU"/>
        </w:rPr>
        <w:t>BIZ:</w:t>
      </w:r>
    </w:p>
    <w:p w14:paraId="16629487" w14:textId="50BA134B" w:rsidR="005E51EB" w:rsidRPr="00A91915" w:rsidRDefault="005E51EB" w:rsidP="005E51EB">
      <w:pPr>
        <w:rPr>
          <w:sz w:val="24"/>
          <w:szCs w:val="24"/>
          <w:lang w:val="hu-HU"/>
        </w:rPr>
      </w:pPr>
      <w:r w:rsidRPr="00A91915">
        <w:rPr>
          <w:sz w:val="24"/>
          <w:szCs w:val="24"/>
          <w:lang w:val="hu-HU"/>
        </w:rPr>
        <w:t>A mátrixszorzás asszociativitása (</w:t>
      </w:r>
      <w:proofErr w:type="spellStart"/>
      <w:r w:rsidRPr="00A91915">
        <w:rPr>
          <w:sz w:val="24"/>
          <w:szCs w:val="24"/>
          <w:lang w:val="hu-HU"/>
        </w:rPr>
        <w:t>átzárójelezhetősége</w:t>
      </w:r>
      <w:proofErr w:type="spellEnd"/>
      <w:r w:rsidRPr="00A91915">
        <w:rPr>
          <w:sz w:val="24"/>
          <w:szCs w:val="24"/>
          <w:lang w:val="hu-HU"/>
        </w:rPr>
        <w:t>) miatt A</w:t>
      </w:r>
      <w:r w:rsidRPr="00A91915">
        <w:rPr>
          <w:sz w:val="24"/>
          <w:szCs w:val="24"/>
          <w:vertAlign w:val="subscript"/>
          <w:lang w:val="hu-HU"/>
        </w:rPr>
        <w:t>B</w:t>
      </w:r>
      <w:r w:rsidRPr="00A91915">
        <w:rPr>
          <w:sz w:val="24"/>
          <w:szCs w:val="24"/>
          <w:lang w:val="hu-HU"/>
        </w:rPr>
        <w:t xml:space="preserve"> = </w:t>
      </w:r>
      <w:proofErr w:type="spellStart"/>
      <w:r w:rsidRPr="00A91915">
        <w:rPr>
          <w:sz w:val="24"/>
          <w:szCs w:val="24"/>
          <w:lang w:val="hu-HU"/>
        </w:rPr>
        <w:t>A</w:t>
      </w:r>
      <w:r w:rsidRPr="00A91915">
        <w:rPr>
          <w:sz w:val="24"/>
          <w:szCs w:val="24"/>
          <w:vertAlign w:val="subscript"/>
          <w:lang w:val="hu-HU"/>
        </w:rPr>
        <w:t>B</w:t>
      </w:r>
      <w:r w:rsidRPr="00A91915">
        <w:rPr>
          <w:sz w:val="24"/>
          <w:szCs w:val="24"/>
          <w:lang w:val="hu-HU"/>
        </w:rPr>
        <w:t>I</w:t>
      </w:r>
      <w:r w:rsidRPr="00A91915">
        <w:rPr>
          <w:sz w:val="24"/>
          <w:szCs w:val="24"/>
          <w:vertAlign w:val="subscript"/>
          <w:lang w:val="hu-HU"/>
        </w:rPr>
        <w:t>n</w:t>
      </w:r>
      <w:proofErr w:type="spellEnd"/>
      <w:r w:rsidRPr="00A91915">
        <w:rPr>
          <w:sz w:val="24"/>
          <w:szCs w:val="24"/>
          <w:lang w:val="hu-HU"/>
        </w:rPr>
        <w:t xml:space="preserve"> = </w:t>
      </w:r>
      <w:proofErr w:type="gramStart"/>
      <w:r w:rsidRPr="00A91915">
        <w:rPr>
          <w:sz w:val="24"/>
          <w:szCs w:val="24"/>
          <w:lang w:val="hu-HU"/>
        </w:rPr>
        <w:t>A</w:t>
      </w:r>
      <w:r w:rsidRPr="00A91915">
        <w:rPr>
          <w:sz w:val="24"/>
          <w:szCs w:val="24"/>
          <w:vertAlign w:val="subscript"/>
          <w:lang w:val="hu-HU"/>
        </w:rPr>
        <w:t>B</w:t>
      </w:r>
      <w:r w:rsidRPr="00A91915">
        <w:rPr>
          <w:sz w:val="24"/>
          <w:szCs w:val="24"/>
          <w:lang w:val="hu-HU"/>
        </w:rPr>
        <w:t>(</w:t>
      </w:r>
      <w:proofErr w:type="gramEnd"/>
      <w:r w:rsidRPr="00A91915">
        <w:rPr>
          <w:sz w:val="24"/>
          <w:szCs w:val="24"/>
          <w:lang w:val="hu-HU"/>
        </w:rPr>
        <w:t>AA</w:t>
      </w:r>
      <w:r w:rsidRPr="00A91915">
        <w:rPr>
          <w:sz w:val="24"/>
          <w:szCs w:val="24"/>
          <w:vertAlign w:val="subscript"/>
          <w:lang w:val="hu-HU"/>
        </w:rPr>
        <w:t>J</w:t>
      </w:r>
      <w:r w:rsidRPr="00A91915">
        <w:rPr>
          <w:sz w:val="24"/>
          <w:szCs w:val="24"/>
          <w:lang w:val="hu-HU"/>
        </w:rPr>
        <w:t xml:space="preserve"> ) = (A</w:t>
      </w:r>
      <w:r w:rsidRPr="00A91915">
        <w:rPr>
          <w:sz w:val="24"/>
          <w:szCs w:val="24"/>
          <w:vertAlign w:val="subscript"/>
          <w:lang w:val="hu-HU"/>
        </w:rPr>
        <w:t>B</w:t>
      </w:r>
      <w:r w:rsidRPr="00A91915">
        <w:rPr>
          <w:sz w:val="24"/>
          <w:szCs w:val="24"/>
          <w:lang w:val="hu-HU"/>
        </w:rPr>
        <w:t>A)A</w:t>
      </w:r>
      <w:r w:rsidRPr="00A91915">
        <w:rPr>
          <w:sz w:val="24"/>
          <w:szCs w:val="24"/>
          <w:vertAlign w:val="subscript"/>
          <w:lang w:val="hu-HU"/>
        </w:rPr>
        <w:t xml:space="preserve">J </w:t>
      </w:r>
      <w:r w:rsidRPr="00A91915">
        <w:rPr>
          <w:sz w:val="24"/>
          <w:szCs w:val="24"/>
          <w:lang w:val="hu-HU"/>
        </w:rPr>
        <w:t xml:space="preserve">= </w:t>
      </w:r>
      <w:proofErr w:type="spellStart"/>
      <w:r w:rsidRPr="00A91915">
        <w:rPr>
          <w:sz w:val="24"/>
          <w:szCs w:val="24"/>
          <w:lang w:val="hu-HU"/>
        </w:rPr>
        <w:t>I</w:t>
      </w:r>
      <w:r w:rsidRPr="00A91915">
        <w:rPr>
          <w:sz w:val="24"/>
          <w:szCs w:val="24"/>
          <w:vertAlign w:val="subscript"/>
          <w:lang w:val="hu-HU"/>
        </w:rPr>
        <w:t>n</w:t>
      </w:r>
      <w:r w:rsidRPr="00A91915">
        <w:rPr>
          <w:sz w:val="24"/>
          <w:szCs w:val="24"/>
          <w:lang w:val="hu-HU"/>
        </w:rPr>
        <w:t>A</w:t>
      </w:r>
      <w:r w:rsidRPr="00A91915">
        <w:rPr>
          <w:sz w:val="24"/>
          <w:szCs w:val="24"/>
          <w:vertAlign w:val="subscript"/>
          <w:lang w:val="hu-HU"/>
        </w:rPr>
        <w:t>J</w:t>
      </w:r>
      <w:proofErr w:type="spellEnd"/>
      <w:r w:rsidRPr="00A91915">
        <w:rPr>
          <w:sz w:val="24"/>
          <w:szCs w:val="24"/>
          <w:lang w:val="hu-HU"/>
        </w:rPr>
        <w:t xml:space="preserve"> = A</w:t>
      </w:r>
      <w:r w:rsidRPr="00A91915">
        <w:rPr>
          <w:sz w:val="24"/>
          <w:szCs w:val="24"/>
          <w:vertAlign w:val="subscript"/>
          <w:lang w:val="hu-HU"/>
        </w:rPr>
        <w:t>J</w:t>
      </w:r>
      <w:r w:rsidRPr="00A91915">
        <w:rPr>
          <w:sz w:val="24"/>
          <w:szCs w:val="24"/>
          <w:lang w:val="hu-HU"/>
        </w:rPr>
        <w:t xml:space="preserve"> .</w:t>
      </w:r>
    </w:p>
    <w:p w14:paraId="6D395FC4" w14:textId="77777777" w:rsidR="005E51EB" w:rsidRPr="00A91915" w:rsidRDefault="005E51EB" w:rsidP="005E51EB">
      <w:pPr>
        <w:rPr>
          <w:b/>
          <w:bCs/>
          <w:sz w:val="24"/>
          <w:szCs w:val="24"/>
          <w:lang w:val="hu-HU"/>
        </w:rPr>
      </w:pPr>
      <w:r w:rsidRPr="00A91915">
        <w:rPr>
          <w:b/>
          <w:bCs/>
          <w:sz w:val="24"/>
          <w:szCs w:val="24"/>
          <w:lang w:val="hu-HU"/>
        </w:rPr>
        <w:t xml:space="preserve">Tétel: Tetsz. A </w:t>
      </w:r>
      <w:r w:rsidRPr="00A91915">
        <w:rPr>
          <w:rFonts w:ascii="Cambria Math" w:hAnsi="Cambria Math" w:cs="Cambria Math"/>
          <w:b/>
          <w:bCs/>
          <w:sz w:val="24"/>
          <w:szCs w:val="24"/>
          <w:lang w:val="hu-HU"/>
        </w:rPr>
        <w:t>∈</w:t>
      </w:r>
      <w:r w:rsidRPr="00A91915">
        <w:rPr>
          <w:b/>
          <w:bCs/>
          <w:sz w:val="24"/>
          <w:szCs w:val="24"/>
          <w:lang w:val="hu-HU"/>
        </w:rPr>
        <w:t xml:space="preserve"> </w:t>
      </w:r>
      <w:proofErr w:type="spellStart"/>
      <w:r w:rsidRPr="00A91915">
        <w:rPr>
          <w:b/>
          <w:bCs/>
          <w:sz w:val="24"/>
          <w:szCs w:val="24"/>
          <w:lang w:val="hu-HU"/>
        </w:rPr>
        <w:t>R</w:t>
      </w:r>
      <w:r w:rsidRPr="00A91915">
        <w:rPr>
          <w:b/>
          <w:bCs/>
          <w:sz w:val="24"/>
          <w:szCs w:val="24"/>
          <w:vertAlign w:val="superscript"/>
          <w:lang w:val="hu-HU"/>
        </w:rPr>
        <w:t>n</w:t>
      </w:r>
      <w:r w:rsidRPr="00A91915">
        <w:rPr>
          <w:rFonts w:ascii="Aptos" w:hAnsi="Aptos" w:cs="Aptos"/>
          <w:b/>
          <w:bCs/>
          <w:sz w:val="24"/>
          <w:szCs w:val="24"/>
          <w:vertAlign w:val="superscript"/>
          <w:lang w:val="hu-HU"/>
        </w:rPr>
        <w:t>×</w:t>
      </w:r>
      <w:r w:rsidRPr="00A91915">
        <w:rPr>
          <w:b/>
          <w:bCs/>
          <w:sz w:val="24"/>
          <w:szCs w:val="24"/>
          <w:vertAlign w:val="superscript"/>
          <w:lang w:val="hu-HU"/>
        </w:rPr>
        <w:t>n</w:t>
      </w:r>
      <w:proofErr w:type="spellEnd"/>
      <w:r w:rsidRPr="00A91915">
        <w:rPr>
          <w:b/>
          <w:bCs/>
          <w:sz w:val="24"/>
          <w:szCs w:val="24"/>
          <w:lang w:val="hu-HU"/>
        </w:rPr>
        <w:t xml:space="preserve"> m</w:t>
      </w:r>
      <w:r w:rsidRPr="00A91915">
        <w:rPr>
          <w:rFonts w:ascii="Aptos" w:hAnsi="Aptos" w:cs="Aptos"/>
          <w:b/>
          <w:bCs/>
          <w:sz w:val="24"/>
          <w:szCs w:val="24"/>
          <w:lang w:val="hu-HU"/>
        </w:rPr>
        <w:t>á</w:t>
      </w:r>
      <w:r w:rsidRPr="00A91915">
        <w:rPr>
          <w:b/>
          <w:bCs/>
          <w:sz w:val="24"/>
          <w:szCs w:val="24"/>
          <w:lang w:val="hu-HU"/>
        </w:rPr>
        <w:t xml:space="preserve">trixra igaz, hogy </w:t>
      </w:r>
    </w:p>
    <w:p w14:paraId="4C61FF4D" w14:textId="60F9E0FE" w:rsidR="005E51EB" w:rsidRPr="00A91915" w:rsidRDefault="005E51EB" w:rsidP="005E51EB">
      <w:pPr>
        <w:rPr>
          <w:b/>
          <w:bCs/>
          <w:sz w:val="24"/>
          <w:szCs w:val="24"/>
          <w:lang w:val="hu-HU"/>
        </w:rPr>
      </w:pPr>
      <w:r w:rsidRPr="00A91915">
        <w:rPr>
          <w:b/>
          <w:bCs/>
          <w:sz w:val="24"/>
          <w:szCs w:val="24"/>
          <w:lang w:val="hu-HU"/>
        </w:rPr>
        <w:t>(A-</w:t>
      </w:r>
      <w:proofErr w:type="spellStart"/>
      <w:r w:rsidRPr="00A91915">
        <w:rPr>
          <w:b/>
          <w:bCs/>
          <w:sz w:val="24"/>
          <w:szCs w:val="24"/>
          <w:lang w:val="hu-HU"/>
        </w:rPr>
        <w:t>nak</w:t>
      </w:r>
      <w:proofErr w:type="spellEnd"/>
      <w:r w:rsidRPr="00A91915">
        <w:rPr>
          <w:b/>
          <w:bCs/>
          <w:sz w:val="24"/>
          <w:szCs w:val="24"/>
          <w:lang w:val="hu-HU"/>
        </w:rPr>
        <w:t xml:space="preserve"> van balinverze) </w:t>
      </w:r>
      <w:r w:rsidRPr="00A91915">
        <w:rPr>
          <w:rFonts w:ascii="Cambria Math" w:hAnsi="Cambria Math" w:cs="Cambria Math"/>
          <w:b/>
          <w:bCs/>
          <w:sz w:val="24"/>
          <w:szCs w:val="24"/>
          <w:lang w:val="hu-HU"/>
        </w:rPr>
        <w:t>⇐⇒</w:t>
      </w:r>
      <w:r w:rsidRPr="00A91915">
        <w:rPr>
          <w:b/>
          <w:bCs/>
          <w:sz w:val="24"/>
          <w:szCs w:val="24"/>
          <w:lang w:val="hu-HU"/>
        </w:rPr>
        <w:t xml:space="preserve"> (A-</w:t>
      </w:r>
      <w:proofErr w:type="spellStart"/>
      <w:r w:rsidRPr="00A91915">
        <w:rPr>
          <w:b/>
          <w:bCs/>
          <w:sz w:val="24"/>
          <w:szCs w:val="24"/>
          <w:lang w:val="hu-HU"/>
        </w:rPr>
        <w:t>nak</w:t>
      </w:r>
      <w:proofErr w:type="spellEnd"/>
      <w:r w:rsidRPr="00A91915">
        <w:rPr>
          <w:b/>
          <w:bCs/>
          <w:sz w:val="24"/>
          <w:szCs w:val="24"/>
          <w:lang w:val="hu-HU"/>
        </w:rPr>
        <w:t xml:space="preserve"> van jobbinverze)</w:t>
      </w:r>
    </w:p>
    <w:p w14:paraId="3DA7B11F" w14:textId="52C533E1" w:rsidR="005E51EB" w:rsidRPr="00A91915" w:rsidRDefault="005E51EB" w:rsidP="005E51EB">
      <w:pPr>
        <w:rPr>
          <w:sz w:val="24"/>
          <w:szCs w:val="24"/>
          <w:lang w:val="hu-HU"/>
        </w:rPr>
      </w:pPr>
      <w:r w:rsidRPr="00A91915">
        <w:rPr>
          <w:sz w:val="24"/>
          <w:szCs w:val="24"/>
          <w:lang w:val="hu-HU"/>
        </w:rPr>
        <w:t>(A-</w:t>
      </w:r>
      <w:proofErr w:type="spellStart"/>
      <w:r w:rsidRPr="00A91915">
        <w:rPr>
          <w:sz w:val="24"/>
          <w:szCs w:val="24"/>
          <w:lang w:val="hu-HU"/>
        </w:rPr>
        <w:t>nak</w:t>
      </w:r>
      <w:proofErr w:type="spellEnd"/>
      <w:r w:rsidRPr="00A91915">
        <w:rPr>
          <w:sz w:val="24"/>
          <w:szCs w:val="24"/>
          <w:lang w:val="hu-HU"/>
        </w:rPr>
        <w:t xml:space="preserve"> van balinverze) </w:t>
      </w:r>
      <w:r w:rsidRPr="00A91915">
        <w:rPr>
          <w:rFonts w:ascii="Cambria Math" w:hAnsi="Cambria Math" w:cs="Cambria Math"/>
          <w:sz w:val="24"/>
          <w:szCs w:val="24"/>
          <w:lang w:val="hu-HU"/>
        </w:rPr>
        <w:t>⇐⇒</w:t>
      </w:r>
      <w:r w:rsidRPr="00A91915">
        <w:rPr>
          <w:sz w:val="24"/>
          <w:szCs w:val="24"/>
          <w:lang w:val="hu-HU"/>
        </w:rPr>
        <w:t xml:space="preserve"> (A sorai </w:t>
      </w:r>
      <w:proofErr w:type="spellStart"/>
      <w:r w:rsidRPr="00A91915">
        <w:rPr>
          <w:sz w:val="24"/>
          <w:szCs w:val="24"/>
          <w:lang w:val="hu-HU"/>
        </w:rPr>
        <w:t>lin.ftn</w:t>
      </w:r>
      <w:proofErr w:type="spellEnd"/>
      <w:r w:rsidRPr="00A91915">
        <w:rPr>
          <w:sz w:val="24"/>
          <w:szCs w:val="24"/>
          <w:lang w:val="hu-HU"/>
        </w:rPr>
        <w:t xml:space="preserve">-ek) </w:t>
      </w:r>
      <w:r w:rsidRPr="00A91915">
        <w:rPr>
          <w:rFonts w:ascii="Cambria Math" w:hAnsi="Cambria Math" w:cs="Cambria Math"/>
          <w:sz w:val="24"/>
          <w:szCs w:val="24"/>
          <w:lang w:val="hu-HU"/>
        </w:rPr>
        <w:t>⇐⇒</w:t>
      </w:r>
      <w:r w:rsidRPr="00A91915">
        <w:rPr>
          <w:sz w:val="24"/>
          <w:szCs w:val="24"/>
          <w:lang w:val="hu-HU"/>
        </w:rPr>
        <w:t xml:space="preserve"> (|A| 6= 0) </w:t>
      </w:r>
      <w:r w:rsidRPr="00A91915">
        <w:rPr>
          <w:rFonts w:ascii="Cambria Math" w:hAnsi="Cambria Math" w:cs="Cambria Math"/>
          <w:sz w:val="24"/>
          <w:szCs w:val="24"/>
          <w:lang w:val="hu-HU"/>
        </w:rPr>
        <w:t>⇐⇒</w:t>
      </w:r>
      <w:r w:rsidRPr="00A91915">
        <w:rPr>
          <w:sz w:val="24"/>
          <w:szCs w:val="24"/>
          <w:lang w:val="hu-HU"/>
        </w:rPr>
        <w:t xml:space="preserve"> (|A</w:t>
      </w:r>
      <w:r w:rsidRPr="00A91915">
        <w:rPr>
          <w:sz w:val="24"/>
          <w:szCs w:val="24"/>
          <w:vertAlign w:val="superscript"/>
          <w:lang w:val="hu-HU"/>
        </w:rPr>
        <w:t>T</w:t>
      </w:r>
      <w:r w:rsidRPr="00A91915">
        <w:rPr>
          <w:sz w:val="24"/>
          <w:szCs w:val="24"/>
          <w:lang w:val="hu-HU"/>
        </w:rPr>
        <w:t xml:space="preserve">| 6= 0) </w:t>
      </w:r>
      <w:r w:rsidRPr="00A91915">
        <w:rPr>
          <w:rFonts w:ascii="Cambria Math" w:hAnsi="Cambria Math" w:cs="Cambria Math"/>
          <w:sz w:val="24"/>
          <w:szCs w:val="24"/>
          <w:lang w:val="hu-HU"/>
        </w:rPr>
        <w:t>⇐⇒</w:t>
      </w:r>
      <w:r w:rsidRPr="00A91915">
        <w:rPr>
          <w:sz w:val="24"/>
          <w:szCs w:val="24"/>
          <w:lang w:val="hu-HU"/>
        </w:rPr>
        <w:t xml:space="preserve"> (A</w:t>
      </w:r>
      <w:r w:rsidRPr="00A91915">
        <w:rPr>
          <w:sz w:val="24"/>
          <w:szCs w:val="24"/>
          <w:vertAlign w:val="superscript"/>
          <w:lang w:val="hu-HU"/>
        </w:rPr>
        <w:t>T</w:t>
      </w:r>
      <w:r w:rsidRPr="00A91915">
        <w:rPr>
          <w:sz w:val="24"/>
          <w:szCs w:val="24"/>
          <w:lang w:val="hu-HU"/>
        </w:rPr>
        <w:t xml:space="preserve"> sorai </w:t>
      </w:r>
      <w:proofErr w:type="spellStart"/>
      <w:r w:rsidRPr="00A91915">
        <w:rPr>
          <w:sz w:val="24"/>
          <w:szCs w:val="24"/>
          <w:lang w:val="hu-HU"/>
        </w:rPr>
        <w:t>lin.ftn</w:t>
      </w:r>
      <w:proofErr w:type="spellEnd"/>
      <w:r w:rsidRPr="00A91915">
        <w:rPr>
          <w:sz w:val="24"/>
          <w:szCs w:val="24"/>
          <w:lang w:val="hu-HU"/>
        </w:rPr>
        <w:t xml:space="preserve">-ek) </w:t>
      </w:r>
      <w:r w:rsidRPr="00A91915">
        <w:rPr>
          <w:rFonts w:ascii="Cambria Math" w:hAnsi="Cambria Math" w:cs="Cambria Math"/>
          <w:sz w:val="24"/>
          <w:szCs w:val="24"/>
          <w:lang w:val="hu-HU"/>
        </w:rPr>
        <w:t>⇐⇒</w:t>
      </w:r>
      <w:r w:rsidRPr="00A91915">
        <w:rPr>
          <w:sz w:val="24"/>
          <w:szCs w:val="24"/>
          <w:lang w:val="hu-HU"/>
        </w:rPr>
        <w:t xml:space="preserve"> (A oszlopai </w:t>
      </w:r>
      <w:proofErr w:type="spellStart"/>
      <w:r w:rsidRPr="00A91915">
        <w:rPr>
          <w:sz w:val="24"/>
          <w:szCs w:val="24"/>
          <w:lang w:val="hu-HU"/>
        </w:rPr>
        <w:t>lin.ftn</w:t>
      </w:r>
      <w:proofErr w:type="spellEnd"/>
      <w:r w:rsidRPr="00A91915">
        <w:rPr>
          <w:sz w:val="24"/>
          <w:szCs w:val="24"/>
          <w:lang w:val="hu-HU"/>
        </w:rPr>
        <w:t xml:space="preserve">-ek) </w:t>
      </w:r>
      <w:r w:rsidRPr="00A91915">
        <w:rPr>
          <w:rFonts w:ascii="Cambria Math" w:hAnsi="Cambria Math" w:cs="Cambria Math"/>
          <w:sz w:val="24"/>
          <w:szCs w:val="24"/>
          <w:lang w:val="hu-HU"/>
        </w:rPr>
        <w:t>⇐⇒</w:t>
      </w:r>
      <w:r w:rsidRPr="00A91915">
        <w:rPr>
          <w:sz w:val="24"/>
          <w:szCs w:val="24"/>
          <w:lang w:val="hu-HU"/>
        </w:rPr>
        <w:t xml:space="preserve"> (A-</w:t>
      </w:r>
      <w:proofErr w:type="spellStart"/>
      <w:r w:rsidRPr="00A91915">
        <w:rPr>
          <w:sz w:val="24"/>
          <w:szCs w:val="24"/>
          <w:lang w:val="hu-HU"/>
        </w:rPr>
        <w:t>nak</w:t>
      </w:r>
      <w:proofErr w:type="spellEnd"/>
      <w:r w:rsidRPr="00A91915">
        <w:rPr>
          <w:sz w:val="24"/>
          <w:szCs w:val="24"/>
          <w:lang w:val="hu-HU"/>
        </w:rPr>
        <w:t xml:space="preserve"> van jobbinverze)</w:t>
      </w:r>
    </w:p>
    <w:p w14:paraId="7987D993" w14:textId="14345D27" w:rsidR="005E51EB" w:rsidRPr="00A91915" w:rsidRDefault="00D60DC3" w:rsidP="005E51EB">
      <w:pPr>
        <w:rPr>
          <w:sz w:val="24"/>
          <w:szCs w:val="24"/>
          <w:lang w:val="hu-HU"/>
        </w:rPr>
      </w:pPr>
      <w:r w:rsidRPr="00A91915">
        <w:rPr>
          <w:sz w:val="24"/>
          <w:szCs w:val="24"/>
          <w:lang w:val="hu-HU"/>
        </w:rPr>
        <w:t>Röviden A-</w:t>
      </w:r>
      <w:proofErr w:type="spellStart"/>
      <w:r w:rsidRPr="00A91915">
        <w:rPr>
          <w:sz w:val="24"/>
          <w:szCs w:val="24"/>
          <w:lang w:val="hu-HU"/>
        </w:rPr>
        <w:t>nak</w:t>
      </w:r>
      <w:proofErr w:type="spellEnd"/>
      <w:r w:rsidRPr="00A91915">
        <w:rPr>
          <w:sz w:val="24"/>
          <w:szCs w:val="24"/>
          <w:lang w:val="hu-HU"/>
        </w:rPr>
        <w:t xml:space="preserve"> vagy </w:t>
      </w:r>
      <w:proofErr w:type="gramStart"/>
      <w:r w:rsidRPr="00A91915">
        <w:rPr>
          <w:sz w:val="24"/>
          <w:szCs w:val="24"/>
          <w:lang w:val="hu-HU"/>
        </w:rPr>
        <w:t>van</w:t>
      </w:r>
      <w:proofErr w:type="gramEnd"/>
      <w:r w:rsidRPr="00A91915">
        <w:rPr>
          <w:sz w:val="24"/>
          <w:szCs w:val="24"/>
          <w:lang w:val="hu-HU"/>
        </w:rPr>
        <w:t xml:space="preserve"> vagy nincs </w:t>
      </w:r>
      <w:proofErr w:type="spellStart"/>
      <w:r w:rsidRPr="00A91915">
        <w:rPr>
          <w:sz w:val="24"/>
          <w:szCs w:val="24"/>
          <w:lang w:val="hu-HU"/>
        </w:rPr>
        <w:t>inverse</w:t>
      </w:r>
      <w:proofErr w:type="spellEnd"/>
      <w:r w:rsidRPr="00A91915">
        <w:rPr>
          <w:sz w:val="24"/>
          <w:szCs w:val="24"/>
          <w:lang w:val="hu-HU"/>
        </w:rPr>
        <w:t>, jele: A</w:t>
      </w:r>
      <w:r w:rsidRPr="00A91915">
        <w:rPr>
          <w:sz w:val="24"/>
          <w:szCs w:val="24"/>
          <w:vertAlign w:val="superscript"/>
          <w:lang w:val="hu-HU"/>
        </w:rPr>
        <w:t>-1</w:t>
      </w:r>
    </w:p>
    <w:p w14:paraId="19D714CA" w14:textId="77777777" w:rsidR="00D60DC3" w:rsidRPr="00A91915" w:rsidRDefault="00D60DC3" w:rsidP="005E51EB">
      <w:pPr>
        <w:rPr>
          <w:sz w:val="24"/>
          <w:szCs w:val="24"/>
          <w:lang w:val="hu-HU"/>
        </w:rPr>
      </w:pPr>
    </w:p>
    <w:p w14:paraId="66122FC0" w14:textId="539402B3" w:rsidR="00D60DC3" w:rsidRPr="00A91915" w:rsidRDefault="00D60DC3" w:rsidP="005E51EB">
      <w:pPr>
        <w:rPr>
          <w:b/>
          <w:bCs/>
          <w:sz w:val="24"/>
          <w:szCs w:val="24"/>
          <w:lang w:val="hu-HU"/>
        </w:rPr>
      </w:pPr>
      <w:r w:rsidRPr="00A91915">
        <w:rPr>
          <w:b/>
          <w:bCs/>
          <w:sz w:val="24"/>
          <w:szCs w:val="24"/>
          <w:lang w:val="hu-HU"/>
        </w:rPr>
        <w:t>Balinverz kiszámítása:</w:t>
      </w:r>
    </w:p>
    <w:p w14:paraId="5FA52ED5" w14:textId="578CB4AD" w:rsidR="00DA74CC" w:rsidRPr="00A91915" w:rsidRDefault="00DA74CC" w:rsidP="005E51EB">
      <w:pPr>
        <w:rPr>
          <w:b/>
          <w:bCs/>
          <w:sz w:val="24"/>
          <w:szCs w:val="24"/>
          <w:lang w:val="hu-HU"/>
        </w:rPr>
      </w:pPr>
      <w:r w:rsidRPr="00A91915">
        <w:rPr>
          <w:b/>
          <w:bCs/>
          <w:sz w:val="24"/>
          <w:szCs w:val="24"/>
          <w:lang w:val="hu-HU"/>
        </w:rPr>
        <w:t>ESÁ mód:</w:t>
      </w:r>
    </w:p>
    <w:p w14:paraId="41644693" w14:textId="708317AF" w:rsidR="00D60DC3" w:rsidRPr="00A91915" w:rsidRDefault="00D60DC3" w:rsidP="005E51EB">
      <w:pPr>
        <w:rPr>
          <w:sz w:val="24"/>
          <w:szCs w:val="24"/>
          <w:lang w:val="hu-HU"/>
        </w:rPr>
      </w:pPr>
      <w:r w:rsidRPr="00A91915">
        <w:rPr>
          <w:sz w:val="24"/>
          <w:szCs w:val="24"/>
          <w:lang w:val="hu-HU"/>
        </w:rPr>
        <w:t xml:space="preserve">Felveszed a mátrixot, majd mellé az </w:t>
      </w:r>
      <w:proofErr w:type="spellStart"/>
      <w:r w:rsidRPr="00A91915">
        <w:rPr>
          <w:sz w:val="24"/>
          <w:szCs w:val="24"/>
          <w:lang w:val="hu-HU"/>
        </w:rPr>
        <w:t>n×n</w:t>
      </w:r>
      <w:proofErr w:type="spellEnd"/>
      <w:r w:rsidRPr="00A91915">
        <w:rPr>
          <w:sz w:val="24"/>
          <w:szCs w:val="24"/>
          <w:lang w:val="hu-HU"/>
        </w:rPr>
        <w:t xml:space="preserve"> es egységmátrixot. ESÁ műveletek alkalmazásával az eredeti mátrixból egy </w:t>
      </w:r>
      <w:r w:rsidR="007B6D0B" w:rsidRPr="00A91915">
        <w:rPr>
          <w:sz w:val="24"/>
          <w:szCs w:val="24"/>
          <w:lang w:val="hu-HU"/>
        </w:rPr>
        <w:t xml:space="preserve">RLA mátrixot csinálok. Ami műveleteket végzek az eredeti mátrixon azokat végezni kell az egységmátrixon is. Ha kijött az eredeti mátrixból egy egységmátrix, akkor az egységmátrixból megkapjuk az </w:t>
      </w:r>
      <w:proofErr w:type="spellStart"/>
      <w:r w:rsidR="007B6D0B" w:rsidRPr="00A91915">
        <w:rPr>
          <w:sz w:val="24"/>
          <w:szCs w:val="24"/>
          <w:lang w:val="hu-HU"/>
        </w:rPr>
        <w:t>inverzet</w:t>
      </w:r>
      <w:proofErr w:type="spellEnd"/>
      <w:r w:rsidR="007B6D0B" w:rsidRPr="00A91915">
        <w:rPr>
          <w:sz w:val="24"/>
          <w:szCs w:val="24"/>
          <w:lang w:val="hu-HU"/>
        </w:rPr>
        <w:t xml:space="preserve">. </w:t>
      </w:r>
    </w:p>
    <w:p w14:paraId="0E841930" w14:textId="16018987" w:rsidR="007B6D0B" w:rsidRPr="00A91915" w:rsidRDefault="007B6D0B" w:rsidP="005E51EB">
      <w:pPr>
        <w:rPr>
          <w:sz w:val="24"/>
          <w:szCs w:val="24"/>
          <w:lang w:val="hu-HU"/>
        </w:rPr>
      </w:pPr>
      <w:r w:rsidRPr="00A91915">
        <w:rPr>
          <w:noProof/>
          <w:sz w:val="24"/>
          <w:szCs w:val="24"/>
          <w:lang w:val="hu-HU"/>
        </w:rPr>
        <w:drawing>
          <wp:inline distT="0" distB="0" distL="0" distR="0" wp14:anchorId="5405BB03" wp14:editId="2E0A7BE0">
            <wp:extent cx="5579842" cy="1341120"/>
            <wp:effectExtent l="0" t="0" r="1905" b="0"/>
            <wp:docPr id="1121044955" name="Kép 1" descr="A képen szöveg, Betűtípus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44955" name="Kép 1" descr="A képen szöveg, Betűtípus, képernyőkép, diagram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3335" cy="13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34C1" w14:textId="77777777" w:rsidR="00DA74CC" w:rsidRPr="00A91915" w:rsidRDefault="00DA74CC" w:rsidP="005E51EB">
      <w:pPr>
        <w:rPr>
          <w:sz w:val="24"/>
          <w:szCs w:val="24"/>
          <w:lang w:val="hu-HU"/>
        </w:rPr>
      </w:pPr>
    </w:p>
    <w:p w14:paraId="248B4D46" w14:textId="7082F1CF" w:rsidR="00DA74CC" w:rsidRPr="00A91915" w:rsidRDefault="00DA74CC" w:rsidP="005E51EB">
      <w:pPr>
        <w:rPr>
          <w:b/>
          <w:bCs/>
          <w:sz w:val="24"/>
          <w:szCs w:val="24"/>
          <w:lang w:val="hu-HU"/>
        </w:rPr>
      </w:pPr>
      <w:r w:rsidRPr="00A91915">
        <w:rPr>
          <w:b/>
          <w:bCs/>
          <w:sz w:val="24"/>
          <w:szCs w:val="24"/>
          <w:lang w:val="hu-HU"/>
        </w:rPr>
        <w:lastRenderedPageBreak/>
        <w:t xml:space="preserve">Aldeterminánsos </w:t>
      </w:r>
      <w:proofErr w:type="gramStart"/>
      <w:r w:rsidRPr="00A91915">
        <w:rPr>
          <w:b/>
          <w:bCs/>
          <w:sz w:val="24"/>
          <w:szCs w:val="24"/>
          <w:lang w:val="hu-HU"/>
        </w:rPr>
        <w:t>mód(</w:t>
      </w:r>
      <w:proofErr w:type="gramEnd"/>
      <w:r w:rsidRPr="00A91915">
        <w:rPr>
          <w:b/>
          <w:bCs/>
          <w:sz w:val="24"/>
          <w:szCs w:val="24"/>
          <w:lang w:val="hu-HU"/>
        </w:rPr>
        <w:t>DO NOT):</w:t>
      </w:r>
    </w:p>
    <w:p w14:paraId="59B285A3" w14:textId="77777777" w:rsidR="00A91915" w:rsidRPr="00A91915" w:rsidRDefault="00A91915" w:rsidP="005E51EB">
      <w:pPr>
        <w:rPr>
          <w:sz w:val="24"/>
          <w:szCs w:val="24"/>
          <w:lang w:val="hu-HU"/>
        </w:rPr>
      </w:pPr>
      <w:proofErr w:type="spellStart"/>
      <w:r w:rsidRPr="00A91915">
        <w:rPr>
          <w:sz w:val="24"/>
          <w:szCs w:val="24"/>
          <w:lang w:val="hu-HU"/>
        </w:rPr>
        <w:t>Tfh</w:t>
      </w:r>
      <w:proofErr w:type="spellEnd"/>
      <w:r w:rsidRPr="00A91915">
        <w:rPr>
          <w:sz w:val="24"/>
          <w:szCs w:val="24"/>
          <w:lang w:val="hu-HU"/>
        </w:rPr>
        <w:t xml:space="preserve"> A </w:t>
      </w:r>
      <w:r w:rsidRPr="00A91915">
        <w:rPr>
          <w:rFonts w:ascii="Cambria Math" w:hAnsi="Cambria Math" w:cs="Cambria Math"/>
          <w:sz w:val="24"/>
          <w:szCs w:val="24"/>
          <w:lang w:val="hu-HU"/>
        </w:rPr>
        <w:t>∈</w:t>
      </w:r>
      <w:r w:rsidRPr="00A91915">
        <w:rPr>
          <w:sz w:val="24"/>
          <w:szCs w:val="24"/>
          <w:lang w:val="hu-HU"/>
        </w:rPr>
        <w:t xml:space="preserve"> </w:t>
      </w:r>
      <w:proofErr w:type="spellStart"/>
      <w:r w:rsidRPr="00A91915">
        <w:rPr>
          <w:sz w:val="24"/>
          <w:szCs w:val="24"/>
          <w:lang w:val="hu-HU"/>
        </w:rPr>
        <w:t>R</w:t>
      </w:r>
      <w:r w:rsidRPr="00A91915">
        <w:rPr>
          <w:sz w:val="24"/>
          <w:szCs w:val="24"/>
          <w:vertAlign w:val="superscript"/>
          <w:lang w:val="hu-HU"/>
        </w:rPr>
        <w:t>n</w:t>
      </w:r>
      <w:r w:rsidRPr="00A91915">
        <w:rPr>
          <w:rFonts w:ascii="Aptos" w:hAnsi="Aptos" w:cs="Aptos"/>
          <w:sz w:val="24"/>
          <w:szCs w:val="24"/>
          <w:vertAlign w:val="superscript"/>
          <w:lang w:val="hu-HU"/>
        </w:rPr>
        <w:t>×</w:t>
      </w:r>
      <w:r w:rsidRPr="00A91915">
        <w:rPr>
          <w:sz w:val="24"/>
          <w:szCs w:val="24"/>
          <w:vertAlign w:val="superscript"/>
          <w:lang w:val="hu-HU"/>
        </w:rPr>
        <w:t>n</w:t>
      </w:r>
      <w:proofErr w:type="spellEnd"/>
      <w:r w:rsidRPr="00A91915">
        <w:rPr>
          <w:sz w:val="24"/>
          <w:szCs w:val="24"/>
          <w:lang w:val="hu-HU"/>
        </w:rPr>
        <w:t xml:space="preserve"> </w:t>
      </w:r>
      <w:r w:rsidRPr="00A91915">
        <w:rPr>
          <w:rFonts w:ascii="Aptos" w:hAnsi="Aptos" w:cs="Aptos"/>
          <w:sz w:val="24"/>
          <w:szCs w:val="24"/>
          <w:lang w:val="hu-HU"/>
        </w:rPr>
        <w:t>é</w:t>
      </w:r>
      <w:r w:rsidRPr="00A91915">
        <w:rPr>
          <w:sz w:val="24"/>
          <w:szCs w:val="24"/>
          <w:lang w:val="hu-HU"/>
        </w:rPr>
        <w:t xml:space="preserve">s legyen a B </w:t>
      </w:r>
      <w:r w:rsidRPr="00A91915">
        <w:rPr>
          <w:rFonts w:ascii="Cambria Math" w:hAnsi="Cambria Math" w:cs="Cambria Math"/>
          <w:sz w:val="24"/>
          <w:szCs w:val="24"/>
          <w:lang w:val="hu-HU"/>
        </w:rPr>
        <w:t>∈</w:t>
      </w:r>
      <w:r w:rsidRPr="00A91915">
        <w:rPr>
          <w:sz w:val="24"/>
          <w:szCs w:val="24"/>
          <w:lang w:val="hu-HU"/>
        </w:rPr>
        <w:t xml:space="preserve"> </w:t>
      </w:r>
      <w:proofErr w:type="spellStart"/>
      <w:r w:rsidRPr="00A91915">
        <w:rPr>
          <w:sz w:val="24"/>
          <w:szCs w:val="24"/>
          <w:lang w:val="hu-HU"/>
        </w:rPr>
        <w:t>R</w:t>
      </w:r>
      <w:r w:rsidRPr="00A91915">
        <w:rPr>
          <w:sz w:val="24"/>
          <w:szCs w:val="24"/>
          <w:vertAlign w:val="superscript"/>
          <w:lang w:val="hu-HU"/>
        </w:rPr>
        <w:t>n</w:t>
      </w:r>
      <w:r w:rsidRPr="00A91915">
        <w:rPr>
          <w:rFonts w:ascii="Aptos" w:hAnsi="Aptos" w:cs="Aptos"/>
          <w:sz w:val="24"/>
          <w:szCs w:val="24"/>
          <w:vertAlign w:val="superscript"/>
          <w:lang w:val="hu-HU"/>
        </w:rPr>
        <w:t>×</w:t>
      </w:r>
      <w:r w:rsidRPr="00A91915">
        <w:rPr>
          <w:sz w:val="24"/>
          <w:szCs w:val="24"/>
          <w:vertAlign w:val="superscript"/>
          <w:lang w:val="hu-HU"/>
        </w:rPr>
        <w:t>n</w:t>
      </w:r>
      <w:proofErr w:type="spellEnd"/>
      <w:r w:rsidRPr="00A91915">
        <w:rPr>
          <w:sz w:val="24"/>
          <w:szCs w:val="24"/>
          <w:lang w:val="hu-HU"/>
        </w:rPr>
        <w:t xml:space="preserve"> m</w:t>
      </w:r>
      <w:r w:rsidRPr="00A91915">
        <w:rPr>
          <w:rFonts w:ascii="Aptos" w:hAnsi="Aptos" w:cs="Aptos"/>
          <w:sz w:val="24"/>
          <w:szCs w:val="24"/>
          <w:lang w:val="hu-HU"/>
        </w:rPr>
        <w:t>á</w:t>
      </w:r>
      <w:r w:rsidRPr="00A91915">
        <w:rPr>
          <w:sz w:val="24"/>
          <w:szCs w:val="24"/>
          <w:lang w:val="hu-HU"/>
        </w:rPr>
        <w:t>trix i-</w:t>
      </w:r>
      <w:proofErr w:type="spellStart"/>
      <w:r w:rsidRPr="00A91915">
        <w:rPr>
          <w:sz w:val="24"/>
          <w:szCs w:val="24"/>
          <w:lang w:val="hu-HU"/>
        </w:rPr>
        <w:t>dik</w:t>
      </w:r>
      <w:proofErr w:type="spellEnd"/>
      <w:r w:rsidRPr="00A91915">
        <w:rPr>
          <w:sz w:val="24"/>
          <w:szCs w:val="24"/>
          <w:lang w:val="hu-HU"/>
        </w:rPr>
        <w:t xml:space="preserve"> sor</w:t>
      </w:r>
      <w:r w:rsidRPr="00A91915">
        <w:rPr>
          <w:rFonts w:ascii="Aptos" w:hAnsi="Aptos" w:cs="Aptos"/>
          <w:sz w:val="24"/>
          <w:szCs w:val="24"/>
          <w:lang w:val="hu-HU"/>
        </w:rPr>
        <w:t>á</w:t>
      </w:r>
      <w:r w:rsidRPr="00A91915">
        <w:rPr>
          <w:sz w:val="24"/>
          <w:szCs w:val="24"/>
          <w:lang w:val="hu-HU"/>
        </w:rPr>
        <w:t>nak j-</w:t>
      </w:r>
      <w:proofErr w:type="spellStart"/>
      <w:r w:rsidRPr="00A91915">
        <w:rPr>
          <w:sz w:val="24"/>
          <w:szCs w:val="24"/>
          <w:lang w:val="hu-HU"/>
        </w:rPr>
        <w:t>dik</w:t>
      </w:r>
      <w:proofErr w:type="spellEnd"/>
      <w:r w:rsidRPr="00A91915">
        <w:rPr>
          <w:sz w:val="24"/>
          <w:szCs w:val="24"/>
          <w:lang w:val="hu-HU"/>
        </w:rPr>
        <w:t xml:space="preserve"> eleme az </w:t>
      </w:r>
      <w:proofErr w:type="spellStart"/>
      <w:proofErr w:type="gramStart"/>
      <w:r w:rsidRPr="00A91915">
        <w:rPr>
          <w:sz w:val="24"/>
          <w:szCs w:val="24"/>
          <w:lang w:val="hu-HU"/>
        </w:rPr>
        <w:t>A</w:t>
      </w:r>
      <w:r w:rsidRPr="00A91915">
        <w:rPr>
          <w:sz w:val="24"/>
          <w:szCs w:val="24"/>
          <w:vertAlign w:val="subscript"/>
          <w:lang w:val="hu-HU"/>
        </w:rPr>
        <w:t>j,i</w:t>
      </w:r>
      <w:proofErr w:type="spellEnd"/>
      <w:proofErr w:type="gramEnd"/>
      <w:r w:rsidRPr="00A91915">
        <w:rPr>
          <w:sz w:val="24"/>
          <w:szCs w:val="24"/>
          <w:lang w:val="hu-HU"/>
        </w:rPr>
        <w:t xml:space="preserve"> előjeles aldetermináns. Ekkor AB = |A| · I</w:t>
      </w:r>
      <w:r w:rsidRPr="00A91915">
        <w:rPr>
          <w:sz w:val="24"/>
          <w:szCs w:val="24"/>
          <w:vertAlign w:val="subscript"/>
          <w:lang w:val="hu-HU"/>
        </w:rPr>
        <w:t>n</w:t>
      </w:r>
      <w:r w:rsidRPr="00A91915">
        <w:rPr>
          <w:sz w:val="24"/>
          <w:szCs w:val="24"/>
          <w:lang w:val="hu-HU"/>
        </w:rPr>
        <w:t>.</w:t>
      </w:r>
      <w:r w:rsidRPr="00A91915">
        <w:rPr>
          <w:sz w:val="24"/>
          <w:szCs w:val="24"/>
          <w:lang w:val="hu-HU"/>
        </w:rPr>
        <w:t xml:space="preserve"> </w:t>
      </w:r>
    </w:p>
    <w:p w14:paraId="5D577576" w14:textId="085870C6" w:rsidR="00A91915" w:rsidRPr="00A91915" w:rsidRDefault="00A91915" w:rsidP="005E51EB">
      <w:pPr>
        <w:rPr>
          <w:sz w:val="24"/>
          <w:szCs w:val="24"/>
          <w:lang w:val="hu-HU"/>
        </w:rPr>
      </w:pPr>
      <w:r w:rsidRPr="00A91915">
        <w:rPr>
          <w:sz w:val="24"/>
          <w:szCs w:val="24"/>
          <w:lang w:val="hu-HU"/>
        </w:rPr>
        <w:t>BIZ:</w:t>
      </w:r>
    </w:p>
    <w:p w14:paraId="37A88412" w14:textId="7544C57A" w:rsidR="00A91915" w:rsidRDefault="00A91915" w:rsidP="005E51EB">
      <w:pPr>
        <w:rPr>
          <w:sz w:val="24"/>
          <w:szCs w:val="24"/>
          <w:lang w:val="hu-HU"/>
        </w:rPr>
      </w:pPr>
      <w:r w:rsidRPr="00A91915">
        <w:rPr>
          <w:sz w:val="24"/>
          <w:szCs w:val="24"/>
          <w:lang w:val="hu-HU"/>
        </w:rPr>
        <w:t>Az AB i-</w:t>
      </w:r>
      <w:proofErr w:type="spellStart"/>
      <w:r w:rsidRPr="00A91915">
        <w:rPr>
          <w:sz w:val="24"/>
          <w:szCs w:val="24"/>
          <w:lang w:val="hu-HU"/>
        </w:rPr>
        <w:t>dik</w:t>
      </w:r>
      <w:proofErr w:type="spellEnd"/>
      <w:r w:rsidRPr="00A91915">
        <w:rPr>
          <w:sz w:val="24"/>
          <w:szCs w:val="24"/>
          <w:lang w:val="hu-HU"/>
        </w:rPr>
        <w:t xml:space="preserve"> sorának j-</w:t>
      </w:r>
      <w:proofErr w:type="spellStart"/>
      <w:r w:rsidRPr="00A91915">
        <w:rPr>
          <w:sz w:val="24"/>
          <w:szCs w:val="24"/>
          <w:lang w:val="hu-HU"/>
        </w:rPr>
        <w:t>dik</w:t>
      </w:r>
      <w:proofErr w:type="spellEnd"/>
      <w:r w:rsidRPr="00A91915">
        <w:rPr>
          <w:sz w:val="24"/>
          <w:szCs w:val="24"/>
          <w:lang w:val="hu-HU"/>
        </w:rPr>
        <w:t xml:space="preserve"> eleme az A i-</w:t>
      </w:r>
      <w:proofErr w:type="spellStart"/>
      <w:r w:rsidRPr="00A91915">
        <w:rPr>
          <w:sz w:val="24"/>
          <w:szCs w:val="24"/>
          <w:lang w:val="hu-HU"/>
        </w:rPr>
        <w:t>dik</w:t>
      </w:r>
      <w:proofErr w:type="spellEnd"/>
      <w:r w:rsidRPr="00A91915">
        <w:rPr>
          <w:sz w:val="24"/>
          <w:szCs w:val="24"/>
          <w:lang w:val="hu-HU"/>
        </w:rPr>
        <w:t xml:space="preserve"> sorának és B j-</w:t>
      </w:r>
      <w:proofErr w:type="spellStart"/>
      <w:r w:rsidRPr="00A91915">
        <w:rPr>
          <w:sz w:val="24"/>
          <w:szCs w:val="24"/>
          <w:lang w:val="hu-HU"/>
        </w:rPr>
        <w:t>dik</w:t>
      </w:r>
      <w:proofErr w:type="spellEnd"/>
      <w:r w:rsidRPr="00A91915">
        <w:rPr>
          <w:sz w:val="24"/>
          <w:szCs w:val="24"/>
          <w:lang w:val="hu-HU"/>
        </w:rPr>
        <w:t xml:space="preserve"> oszlopának skaláris szorzata, azaz a</w:t>
      </w:r>
      <w:r w:rsidRPr="00A91915">
        <w:rPr>
          <w:sz w:val="24"/>
          <w:szCs w:val="24"/>
          <w:vertAlign w:val="subscript"/>
          <w:lang w:val="hu-HU"/>
        </w:rPr>
        <w:t>i,1</w:t>
      </w:r>
      <w:r w:rsidRPr="00A91915">
        <w:rPr>
          <w:sz w:val="24"/>
          <w:szCs w:val="24"/>
          <w:lang w:val="hu-HU"/>
        </w:rPr>
        <w:t>A</w:t>
      </w:r>
      <w:r w:rsidRPr="00A91915">
        <w:rPr>
          <w:sz w:val="24"/>
          <w:szCs w:val="24"/>
          <w:vertAlign w:val="subscript"/>
          <w:lang w:val="hu-HU"/>
        </w:rPr>
        <w:t>j,1</w:t>
      </w:r>
      <w:r w:rsidRPr="00A91915">
        <w:rPr>
          <w:sz w:val="24"/>
          <w:szCs w:val="24"/>
          <w:lang w:val="hu-HU"/>
        </w:rPr>
        <w:t xml:space="preserve"> + a</w:t>
      </w:r>
      <w:r w:rsidRPr="00A91915">
        <w:rPr>
          <w:sz w:val="24"/>
          <w:szCs w:val="24"/>
          <w:vertAlign w:val="subscript"/>
          <w:lang w:val="hu-HU"/>
        </w:rPr>
        <w:t>i,2</w:t>
      </w:r>
      <w:r w:rsidRPr="00A91915">
        <w:rPr>
          <w:sz w:val="24"/>
          <w:szCs w:val="24"/>
          <w:lang w:val="hu-HU"/>
        </w:rPr>
        <w:t>A</w:t>
      </w:r>
      <w:r w:rsidRPr="00A91915">
        <w:rPr>
          <w:sz w:val="24"/>
          <w:szCs w:val="24"/>
          <w:vertAlign w:val="subscript"/>
          <w:lang w:val="hu-HU"/>
        </w:rPr>
        <w:t>j,2</w:t>
      </w:r>
      <w:r w:rsidRPr="00A91915">
        <w:rPr>
          <w:sz w:val="24"/>
          <w:szCs w:val="24"/>
          <w:lang w:val="hu-HU"/>
        </w:rPr>
        <w:t xml:space="preserve"> + . . . + </w:t>
      </w:r>
      <w:proofErr w:type="spellStart"/>
      <w:proofErr w:type="gramStart"/>
      <w:r w:rsidRPr="00A91915">
        <w:rPr>
          <w:sz w:val="24"/>
          <w:szCs w:val="24"/>
          <w:lang w:val="hu-HU"/>
        </w:rPr>
        <w:t>a</w:t>
      </w:r>
      <w:r w:rsidRPr="00A91915">
        <w:rPr>
          <w:sz w:val="24"/>
          <w:szCs w:val="24"/>
          <w:vertAlign w:val="subscript"/>
          <w:lang w:val="hu-HU"/>
        </w:rPr>
        <w:t>i,n</w:t>
      </w:r>
      <w:r w:rsidRPr="00A91915">
        <w:rPr>
          <w:sz w:val="24"/>
          <w:szCs w:val="24"/>
          <w:lang w:val="hu-HU"/>
        </w:rPr>
        <w:t>A</w:t>
      </w:r>
      <w:r w:rsidRPr="00A91915">
        <w:rPr>
          <w:sz w:val="24"/>
          <w:szCs w:val="24"/>
          <w:vertAlign w:val="subscript"/>
          <w:lang w:val="hu-HU"/>
        </w:rPr>
        <w:t>j</w:t>
      </w:r>
      <w:proofErr w:type="gramEnd"/>
      <w:r w:rsidRPr="00A91915">
        <w:rPr>
          <w:sz w:val="24"/>
          <w:szCs w:val="24"/>
          <w:vertAlign w:val="subscript"/>
          <w:lang w:val="hu-HU"/>
        </w:rPr>
        <w:t>,n</w:t>
      </w:r>
      <w:proofErr w:type="spellEnd"/>
      <w:r w:rsidRPr="00A91915">
        <w:rPr>
          <w:sz w:val="24"/>
          <w:szCs w:val="24"/>
          <w:lang w:val="hu-HU"/>
        </w:rPr>
        <w:t xml:space="preserve">, ahol </w:t>
      </w:r>
      <w:proofErr w:type="spellStart"/>
      <w:r w:rsidRPr="00A91915">
        <w:rPr>
          <w:sz w:val="24"/>
          <w:szCs w:val="24"/>
          <w:lang w:val="hu-HU"/>
        </w:rPr>
        <w:t>a</w:t>
      </w:r>
      <w:r w:rsidRPr="00A91915">
        <w:rPr>
          <w:sz w:val="24"/>
          <w:szCs w:val="24"/>
          <w:vertAlign w:val="subscript"/>
          <w:lang w:val="hu-HU"/>
        </w:rPr>
        <w:t>i,k</w:t>
      </w:r>
      <w:proofErr w:type="spellEnd"/>
      <w:r w:rsidRPr="00A91915">
        <w:rPr>
          <w:sz w:val="24"/>
          <w:szCs w:val="24"/>
          <w:vertAlign w:val="subscript"/>
          <w:lang w:val="hu-HU"/>
        </w:rPr>
        <w:t xml:space="preserve"> </w:t>
      </w:r>
      <w:r w:rsidRPr="00A91915">
        <w:rPr>
          <w:sz w:val="24"/>
          <w:szCs w:val="24"/>
          <w:lang w:val="hu-HU"/>
        </w:rPr>
        <w:t>az A mátrix i-</w:t>
      </w:r>
      <w:proofErr w:type="spellStart"/>
      <w:r w:rsidRPr="00A91915">
        <w:rPr>
          <w:sz w:val="24"/>
          <w:szCs w:val="24"/>
          <w:lang w:val="hu-HU"/>
        </w:rPr>
        <w:t>dik</w:t>
      </w:r>
      <w:proofErr w:type="spellEnd"/>
      <w:r w:rsidRPr="00A91915">
        <w:rPr>
          <w:sz w:val="24"/>
          <w:szCs w:val="24"/>
          <w:lang w:val="hu-HU"/>
        </w:rPr>
        <w:t xml:space="preserve"> sorának j-</w:t>
      </w:r>
      <w:proofErr w:type="spellStart"/>
      <w:r w:rsidRPr="00A91915">
        <w:rPr>
          <w:sz w:val="24"/>
          <w:szCs w:val="24"/>
          <w:lang w:val="hu-HU"/>
        </w:rPr>
        <w:t>dik</w:t>
      </w:r>
      <w:proofErr w:type="spellEnd"/>
      <w:r w:rsidRPr="00A91915">
        <w:rPr>
          <w:sz w:val="24"/>
          <w:szCs w:val="24"/>
          <w:lang w:val="hu-HU"/>
        </w:rPr>
        <w:t xml:space="preserve"> elemét jelenti. Ha i = j, akkor ez az összeg épp az A i-</w:t>
      </w:r>
      <w:proofErr w:type="spellStart"/>
      <w:r w:rsidRPr="00A91915">
        <w:rPr>
          <w:sz w:val="24"/>
          <w:szCs w:val="24"/>
          <w:lang w:val="hu-HU"/>
        </w:rPr>
        <w:t>dik</w:t>
      </w:r>
      <w:proofErr w:type="spellEnd"/>
      <w:r w:rsidRPr="00A91915">
        <w:rPr>
          <w:sz w:val="24"/>
          <w:szCs w:val="24"/>
          <w:lang w:val="hu-HU"/>
        </w:rPr>
        <w:t xml:space="preserve"> sor szerinti kifejtése, vagyis |A|. Ha </w:t>
      </w:r>
      <w:proofErr w:type="gramStart"/>
      <w:r w:rsidRPr="00A91915">
        <w:rPr>
          <w:sz w:val="24"/>
          <w:szCs w:val="24"/>
          <w:lang w:val="hu-HU"/>
        </w:rPr>
        <w:t xml:space="preserve">i </w:t>
      </w:r>
      <w:r w:rsidRPr="00A91915">
        <w:rPr>
          <w:sz w:val="24"/>
          <w:szCs w:val="24"/>
          <w:lang w:val="hu-HU"/>
        </w:rPr>
        <w:t>!</w:t>
      </w:r>
      <w:proofErr w:type="gramEnd"/>
      <w:r w:rsidRPr="00A91915">
        <w:rPr>
          <w:sz w:val="24"/>
          <w:szCs w:val="24"/>
          <w:lang w:val="hu-HU"/>
        </w:rPr>
        <w:t xml:space="preserve">= j, akkor ez az összeg egy </w:t>
      </w:r>
      <w:proofErr w:type="spellStart"/>
      <w:r w:rsidRPr="00A91915">
        <w:rPr>
          <w:sz w:val="24"/>
          <w:szCs w:val="24"/>
          <w:lang w:val="hu-HU"/>
        </w:rPr>
        <w:t>ú.n</w:t>
      </w:r>
      <w:proofErr w:type="spellEnd"/>
      <w:r w:rsidRPr="00A91915">
        <w:rPr>
          <w:sz w:val="24"/>
          <w:szCs w:val="24"/>
          <w:lang w:val="hu-HU"/>
        </w:rPr>
        <w:t>. ferde kifejtés: annak az A</w:t>
      </w:r>
      <w:r w:rsidRPr="00A91915">
        <w:rPr>
          <w:sz w:val="24"/>
          <w:szCs w:val="24"/>
          <w:lang w:val="hu-HU"/>
        </w:rPr>
        <w:t>’</w:t>
      </w:r>
      <w:r w:rsidRPr="00A91915">
        <w:rPr>
          <w:sz w:val="24"/>
          <w:szCs w:val="24"/>
          <w:lang w:val="hu-HU"/>
        </w:rPr>
        <w:t xml:space="preserve"> mátrixnak az i-</w:t>
      </w:r>
      <w:proofErr w:type="spellStart"/>
      <w:r w:rsidRPr="00A91915">
        <w:rPr>
          <w:sz w:val="24"/>
          <w:szCs w:val="24"/>
          <w:lang w:val="hu-HU"/>
        </w:rPr>
        <w:t>dik</w:t>
      </w:r>
      <w:proofErr w:type="spellEnd"/>
      <w:r w:rsidRPr="00A91915">
        <w:rPr>
          <w:sz w:val="24"/>
          <w:szCs w:val="24"/>
          <w:lang w:val="hu-HU"/>
        </w:rPr>
        <w:t xml:space="preserve"> sor szerinti kifejtése, amit A-</w:t>
      </w:r>
      <w:proofErr w:type="spellStart"/>
      <w:r w:rsidRPr="00A91915">
        <w:rPr>
          <w:sz w:val="24"/>
          <w:szCs w:val="24"/>
          <w:lang w:val="hu-HU"/>
        </w:rPr>
        <w:t>ból</w:t>
      </w:r>
      <w:proofErr w:type="spellEnd"/>
      <w:r w:rsidRPr="00A91915">
        <w:rPr>
          <w:sz w:val="24"/>
          <w:szCs w:val="24"/>
          <w:lang w:val="hu-HU"/>
        </w:rPr>
        <w:t xml:space="preserve"> úgy kapunk, hogy a j-</w:t>
      </w:r>
      <w:proofErr w:type="spellStart"/>
      <w:r w:rsidRPr="00A91915">
        <w:rPr>
          <w:sz w:val="24"/>
          <w:szCs w:val="24"/>
          <w:lang w:val="hu-HU"/>
        </w:rPr>
        <w:t>dik</w:t>
      </w:r>
      <w:proofErr w:type="spellEnd"/>
      <w:r w:rsidRPr="00A91915">
        <w:rPr>
          <w:sz w:val="24"/>
          <w:szCs w:val="24"/>
          <w:lang w:val="hu-HU"/>
        </w:rPr>
        <w:t xml:space="preserve"> sor helyére az i-</w:t>
      </w:r>
      <w:proofErr w:type="spellStart"/>
      <w:r w:rsidRPr="00A91915">
        <w:rPr>
          <w:sz w:val="24"/>
          <w:szCs w:val="24"/>
          <w:lang w:val="hu-HU"/>
        </w:rPr>
        <w:t>ediket</w:t>
      </w:r>
      <w:proofErr w:type="spellEnd"/>
      <w:r w:rsidRPr="00A91915">
        <w:rPr>
          <w:sz w:val="24"/>
          <w:szCs w:val="24"/>
          <w:lang w:val="hu-HU"/>
        </w:rPr>
        <w:t xml:space="preserve"> írjuk. Mivel A</w:t>
      </w:r>
      <w:r w:rsidRPr="00A91915">
        <w:rPr>
          <w:sz w:val="24"/>
          <w:szCs w:val="24"/>
          <w:lang w:val="hu-HU"/>
        </w:rPr>
        <w:t>’</w:t>
      </w:r>
      <w:r w:rsidRPr="00A91915">
        <w:rPr>
          <w:sz w:val="24"/>
          <w:szCs w:val="24"/>
          <w:lang w:val="hu-HU"/>
        </w:rPr>
        <w:t xml:space="preserve"> két sora egyforma, ezért |A</w:t>
      </w:r>
      <w:r w:rsidRPr="00A91915">
        <w:rPr>
          <w:sz w:val="24"/>
          <w:szCs w:val="24"/>
          <w:lang w:val="hu-HU"/>
        </w:rPr>
        <w:t>’</w:t>
      </w:r>
      <w:r w:rsidRPr="00A91915">
        <w:rPr>
          <w:sz w:val="24"/>
          <w:szCs w:val="24"/>
          <w:lang w:val="hu-HU"/>
        </w:rPr>
        <w:t xml:space="preserve"> | = 0.</w:t>
      </w:r>
    </w:p>
    <w:p w14:paraId="6DD17919" w14:textId="38F4369B" w:rsidR="00A91915" w:rsidRDefault="00A91915" w:rsidP="005E51EB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TEHÁT a módszer:</w:t>
      </w:r>
    </w:p>
    <w:p w14:paraId="1E831BD6" w14:textId="59AD0F0D" w:rsidR="00A91915" w:rsidRPr="00A91915" w:rsidRDefault="00A91915" w:rsidP="005E51EB">
      <w:pPr>
        <w:rPr>
          <w:sz w:val="24"/>
          <w:szCs w:val="24"/>
          <w:lang w:val="hu-HU"/>
        </w:rPr>
      </w:pPr>
      <w:r w:rsidRPr="00A91915">
        <w:rPr>
          <w:sz w:val="24"/>
          <w:szCs w:val="24"/>
          <w:lang w:val="hu-HU"/>
        </w:rPr>
        <w:t>A fenti tétel jelöléseivel: ha |A</w:t>
      </w:r>
      <w:proofErr w:type="gramStart"/>
      <w:r w:rsidRPr="00A91915">
        <w:rPr>
          <w:sz w:val="24"/>
          <w:szCs w:val="24"/>
          <w:lang w:val="hu-HU"/>
        </w:rPr>
        <w:t xml:space="preserve">| </w:t>
      </w:r>
      <w:r w:rsidRPr="00A91915">
        <w:rPr>
          <w:sz w:val="24"/>
          <w:szCs w:val="24"/>
          <w:lang w:val="hu-HU"/>
        </w:rPr>
        <w:t>!</w:t>
      </w:r>
      <w:proofErr w:type="gramEnd"/>
      <w:r w:rsidRPr="00A91915">
        <w:rPr>
          <w:sz w:val="24"/>
          <w:szCs w:val="24"/>
          <w:lang w:val="hu-HU"/>
        </w:rPr>
        <w:t>= 0, akkor A</w:t>
      </w:r>
      <w:r w:rsidRPr="00A91915">
        <w:rPr>
          <w:sz w:val="24"/>
          <w:szCs w:val="24"/>
          <w:vertAlign w:val="superscript"/>
          <w:lang w:val="hu-HU"/>
        </w:rPr>
        <w:t>−1</w:t>
      </w:r>
      <w:r w:rsidRPr="00A91915">
        <w:rPr>
          <w:sz w:val="24"/>
          <w:szCs w:val="24"/>
          <w:lang w:val="hu-HU"/>
        </w:rPr>
        <w:t xml:space="preserve"> =</w:t>
      </w:r>
      <w:r w:rsidRPr="00A91915">
        <w:rPr>
          <w:sz w:val="24"/>
          <w:szCs w:val="24"/>
          <w:lang w:val="hu-HU"/>
        </w:rPr>
        <w:t>(1/|A|)B</w:t>
      </w:r>
    </w:p>
    <w:p w14:paraId="00A15EC6" w14:textId="2840FB77" w:rsidR="00A91915" w:rsidRDefault="00A91915" w:rsidP="005E51EB">
      <w:pPr>
        <w:rPr>
          <w:sz w:val="24"/>
          <w:szCs w:val="24"/>
          <w:vertAlign w:val="subscript"/>
          <w:lang w:val="hu-HU"/>
        </w:rPr>
      </w:pPr>
      <w:r>
        <w:rPr>
          <w:sz w:val="24"/>
          <w:szCs w:val="24"/>
          <w:lang w:val="hu-HU"/>
        </w:rPr>
        <w:t>BIZ: B=</w:t>
      </w:r>
      <w:r w:rsidR="00684ED5">
        <w:rPr>
          <w:sz w:val="24"/>
          <w:szCs w:val="24"/>
          <w:lang w:val="hu-HU"/>
        </w:rPr>
        <w:t>|</w:t>
      </w:r>
      <w:proofErr w:type="spellStart"/>
      <w:r w:rsidR="00684ED5">
        <w:rPr>
          <w:sz w:val="24"/>
          <w:szCs w:val="24"/>
          <w:lang w:val="hu-HU"/>
        </w:rPr>
        <w:t>A|I</w:t>
      </w:r>
      <w:r w:rsidR="00684ED5" w:rsidRPr="00684ED5">
        <w:rPr>
          <w:sz w:val="24"/>
          <w:szCs w:val="24"/>
          <w:vertAlign w:val="subscript"/>
          <w:lang w:val="hu-HU"/>
        </w:rPr>
        <w:t>n</w:t>
      </w:r>
      <w:proofErr w:type="spellEnd"/>
    </w:p>
    <w:p w14:paraId="5BA0146D" w14:textId="77777777" w:rsidR="00684ED5" w:rsidRDefault="00684ED5" w:rsidP="005E51EB">
      <w:pPr>
        <w:rPr>
          <w:sz w:val="24"/>
          <w:szCs w:val="24"/>
          <w:lang w:val="hu-HU"/>
        </w:rPr>
      </w:pPr>
    </w:p>
    <w:p w14:paraId="2C67B3CB" w14:textId="37360995" w:rsidR="004A6BCC" w:rsidRDefault="004A6BCC" w:rsidP="005E51EB">
      <w:pPr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Reguláris mátrixok</w:t>
      </w:r>
    </w:p>
    <w:p w14:paraId="209A753B" w14:textId="77777777" w:rsidR="004A6BCC" w:rsidRDefault="004A6BCC" w:rsidP="005E51EB">
      <w:pPr>
        <w:rPr>
          <w:b/>
          <w:bCs/>
          <w:sz w:val="24"/>
          <w:szCs w:val="24"/>
          <w:lang w:val="hu-HU"/>
        </w:rPr>
      </w:pPr>
    </w:p>
    <w:p w14:paraId="13844008" w14:textId="64A5A5BA" w:rsidR="004A6BCC" w:rsidRDefault="004A6BCC" w:rsidP="005E51EB">
      <w:pPr>
        <w:rPr>
          <w:sz w:val="24"/>
          <w:szCs w:val="24"/>
          <w:lang w:val="hu-HU"/>
        </w:rPr>
      </w:pPr>
      <w:proofErr w:type="spellStart"/>
      <w:r w:rsidRPr="004A6BCC">
        <w:rPr>
          <w:b/>
          <w:bCs/>
          <w:sz w:val="24"/>
          <w:szCs w:val="24"/>
          <w:lang w:val="hu-HU"/>
        </w:rPr>
        <w:t>Def</w:t>
      </w:r>
      <w:proofErr w:type="spellEnd"/>
      <w:r w:rsidRPr="004A6BCC">
        <w:rPr>
          <w:b/>
          <w:bCs/>
          <w:sz w:val="24"/>
          <w:szCs w:val="24"/>
          <w:lang w:val="hu-HU"/>
        </w:rPr>
        <w:t>. Reguláris mátrix</w:t>
      </w:r>
      <w:r>
        <w:rPr>
          <w:b/>
          <w:bCs/>
          <w:sz w:val="24"/>
          <w:szCs w:val="24"/>
          <w:lang w:val="hu-HU"/>
        </w:rPr>
        <w:t xml:space="preserve">: </w:t>
      </w:r>
      <w:r w:rsidRPr="004A6BCC">
        <w:rPr>
          <w:sz w:val="24"/>
          <w:szCs w:val="24"/>
          <w:lang w:val="hu-HU"/>
        </w:rPr>
        <w:t xml:space="preserve">Az A </w:t>
      </w:r>
      <w:r w:rsidRPr="004A6BCC">
        <w:rPr>
          <w:rFonts w:ascii="Cambria Math" w:hAnsi="Cambria Math" w:cs="Cambria Math"/>
          <w:sz w:val="24"/>
          <w:szCs w:val="24"/>
          <w:lang w:val="hu-HU"/>
        </w:rPr>
        <w:t>∈</w:t>
      </w:r>
      <w:r w:rsidRPr="004A6BCC">
        <w:rPr>
          <w:sz w:val="24"/>
          <w:szCs w:val="24"/>
          <w:lang w:val="hu-HU"/>
        </w:rPr>
        <w:t xml:space="preserve"> R </w:t>
      </w:r>
      <w:proofErr w:type="spellStart"/>
      <w:r w:rsidRPr="004A6BCC">
        <w:rPr>
          <w:sz w:val="24"/>
          <w:szCs w:val="24"/>
          <w:lang w:val="hu-HU"/>
        </w:rPr>
        <w:t>n</w:t>
      </w:r>
      <w:r w:rsidRPr="004A6BCC">
        <w:rPr>
          <w:rFonts w:ascii="Aptos" w:hAnsi="Aptos" w:cs="Aptos"/>
          <w:sz w:val="24"/>
          <w:szCs w:val="24"/>
          <w:lang w:val="hu-HU"/>
        </w:rPr>
        <w:t>×</w:t>
      </w:r>
      <w:r w:rsidRPr="004A6BCC">
        <w:rPr>
          <w:sz w:val="24"/>
          <w:szCs w:val="24"/>
          <w:lang w:val="hu-HU"/>
        </w:rPr>
        <w:t>n</w:t>
      </w:r>
      <w:proofErr w:type="spellEnd"/>
      <w:r w:rsidRPr="004A6BCC">
        <w:rPr>
          <w:sz w:val="24"/>
          <w:szCs w:val="24"/>
          <w:lang w:val="hu-HU"/>
        </w:rPr>
        <w:t xml:space="preserve"> m</w:t>
      </w:r>
      <w:r w:rsidRPr="004A6BCC">
        <w:rPr>
          <w:rFonts w:ascii="Aptos" w:hAnsi="Aptos" w:cs="Aptos"/>
          <w:sz w:val="24"/>
          <w:szCs w:val="24"/>
          <w:lang w:val="hu-HU"/>
        </w:rPr>
        <w:t>á</w:t>
      </w:r>
      <w:r w:rsidRPr="004A6BCC">
        <w:rPr>
          <w:sz w:val="24"/>
          <w:szCs w:val="24"/>
          <w:lang w:val="hu-HU"/>
        </w:rPr>
        <w:t>trix regul</w:t>
      </w:r>
      <w:r w:rsidRPr="004A6BCC">
        <w:rPr>
          <w:rFonts w:ascii="Aptos" w:hAnsi="Aptos" w:cs="Aptos"/>
          <w:sz w:val="24"/>
          <w:szCs w:val="24"/>
          <w:lang w:val="hu-HU"/>
        </w:rPr>
        <w:t>á</w:t>
      </w:r>
      <w:r w:rsidRPr="004A6BCC">
        <w:rPr>
          <w:sz w:val="24"/>
          <w:szCs w:val="24"/>
          <w:lang w:val="hu-HU"/>
        </w:rPr>
        <w:t>ris (avagy invert</w:t>
      </w:r>
      <w:r w:rsidRPr="004A6BCC">
        <w:rPr>
          <w:rFonts w:ascii="Aptos" w:hAnsi="Aptos" w:cs="Aptos"/>
          <w:sz w:val="24"/>
          <w:szCs w:val="24"/>
          <w:lang w:val="hu-HU"/>
        </w:rPr>
        <w:t>á</w:t>
      </w:r>
      <w:r w:rsidRPr="004A6BCC">
        <w:rPr>
          <w:sz w:val="24"/>
          <w:szCs w:val="24"/>
          <w:lang w:val="hu-HU"/>
        </w:rPr>
        <w:t>lhat</w:t>
      </w:r>
      <w:r w:rsidRPr="004A6BCC">
        <w:rPr>
          <w:rFonts w:ascii="Aptos" w:hAnsi="Aptos" w:cs="Aptos"/>
          <w:sz w:val="24"/>
          <w:szCs w:val="24"/>
          <w:lang w:val="hu-HU"/>
        </w:rPr>
        <w:t>ó</w:t>
      </w:r>
      <w:r w:rsidRPr="004A6BCC">
        <w:rPr>
          <w:sz w:val="24"/>
          <w:szCs w:val="24"/>
          <w:lang w:val="hu-HU"/>
        </w:rPr>
        <w:t>), ha A-</w:t>
      </w:r>
      <w:proofErr w:type="spellStart"/>
      <w:r w:rsidRPr="004A6BCC">
        <w:rPr>
          <w:sz w:val="24"/>
          <w:szCs w:val="24"/>
          <w:lang w:val="hu-HU"/>
        </w:rPr>
        <w:t>nak</w:t>
      </w:r>
      <w:proofErr w:type="spellEnd"/>
      <w:r w:rsidRPr="004A6BCC">
        <w:rPr>
          <w:sz w:val="24"/>
          <w:szCs w:val="24"/>
          <w:lang w:val="hu-HU"/>
        </w:rPr>
        <w:t xml:space="preserve"> van inverze, </w:t>
      </w:r>
      <w:r w:rsidRPr="004A6BCC">
        <w:rPr>
          <w:rFonts w:ascii="Aptos" w:hAnsi="Aptos" w:cs="Aptos"/>
          <w:sz w:val="24"/>
          <w:szCs w:val="24"/>
          <w:lang w:val="hu-HU"/>
        </w:rPr>
        <w:t>é</w:t>
      </w:r>
      <w:r w:rsidRPr="004A6BCC">
        <w:rPr>
          <w:sz w:val="24"/>
          <w:szCs w:val="24"/>
          <w:lang w:val="hu-HU"/>
        </w:rPr>
        <w:t xml:space="preserve">s </w:t>
      </w:r>
      <w:proofErr w:type="gramStart"/>
      <w:r w:rsidRPr="004A6BCC">
        <w:rPr>
          <w:sz w:val="24"/>
          <w:szCs w:val="24"/>
          <w:lang w:val="hu-HU"/>
        </w:rPr>
        <w:t>szingul</w:t>
      </w:r>
      <w:r w:rsidRPr="004A6BCC">
        <w:rPr>
          <w:rFonts w:ascii="Aptos" w:hAnsi="Aptos" w:cs="Aptos"/>
          <w:sz w:val="24"/>
          <w:szCs w:val="24"/>
          <w:lang w:val="hu-HU"/>
        </w:rPr>
        <w:t>á</w:t>
      </w:r>
      <w:r w:rsidRPr="004A6BCC">
        <w:rPr>
          <w:sz w:val="24"/>
          <w:szCs w:val="24"/>
          <w:lang w:val="hu-HU"/>
        </w:rPr>
        <w:t>ris</w:t>
      </w:r>
      <w:proofErr w:type="gramEnd"/>
      <w:r w:rsidRPr="004A6BCC">
        <w:rPr>
          <w:sz w:val="24"/>
          <w:szCs w:val="24"/>
          <w:lang w:val="hu-HU"/>
        </w:rPr>
        <w:t xml:space="preserve"> ha nincs</w:t>
      </w:r>
      <w:r>
        <w:rPr>
          <w:sz w:val="24"/>
          <w:szCs w:val="24"/>
          <w:lang w:val="hu-HU"/>
        </w:rPr>
        <w:t>.</w:t>
      </w:r>
    </w:p>
    <w:p w14:paraId="74A41D1E" w14:textId="14F40D5F" w:rsidR="004A6BCC" w:rsidRPr="004A6BCC" w:rsidRDefault="004A6BCC" w:rsidP="005E51EB">
      <w:pPr>
        <w:rPr>
          <w:sz w:val="24"/>
          <w:szCs w:val="24"/>
          <w:lang w:val="hu-HU"/>
        </w:rPr>
      </w:pPr>
      <w:proofErr w:type="spellStart"/>
      <w:r w:rsidRPr="004A6BCC">
        <w:rPr>
          <w:sz w:val="24"/>
          <w:szCs w:val="24"/>
          <w:lang w:val="hu-HU"/>
        </w:rPr>
        <w:t>Tfh</w:t>
      </w:r>
      <w:proofErr w:type="spellEnd"/>
      <w:r w:rsidRPr="004A6BCC">
        <w:rPr>
          <w:sz w:val="24"/>
          <w:szCs w:val="24"/>
          <w:lang w:val="hu-HU"/>
        </w:rPr>
        <w:t xml:space="preserve"> A négyzetes mátrix. Ekkor (A reguláris) </w:t>
      </w:r>
      <w:r w:rsidRPr="004A6BCC">
        <w:rPr>
          <w:rFonts w:ascii="Cambria Math" w:hAnsi="Cambria Math" w:cs="Cambria Math"/>
          <w:sz w:val="24"/>
          <w:szCs w:val="24"/>
          <w:lang w:val="hu-HU"/>
        </w:rPr>
        <w:t>⇐⇒</w:t>
      </w:r>
      <w:r w:rsidRPr="004A6BCC">
        <w:rPr>
          <w:sz w:val="24"/>
          <w:szCs w:val="24"/>
          <w:lang w:val="hu-HU"/>
        </w:rPr>
        <w:t xml:space="preserve"> (|A</w:t>
      </w:r>
      <w:proofErr w:type="gramStart"/>
      <w:r w:rsidRPr="004A6BCC">
        <w:rPr>
          <w:sz w:val="24"/>
          <w:szCs w:val="24"/>
          <w:lang w:val="hu-HU"/>
        </w:rPr>
        <w:t xml:space="preserve">| </w:t>
      </w:r>
      <w:r>
        <w:rPr>
          <w:sz w:val="24"/>
          <w:szCs w:val="24"/>
          <w:lang w:val="hu-HU"/>
        </w:rPr>
        <w:t>!</w:t>
      </w:r>
      <w:proofErr w:type="gramEnd"/>
      <w:r w:rsidRPr="004A6BCC">
        <w:rPr>
          <w:sz w:val="24"/>
          <w:szCs w:val="24"/>
          <w:lang w:val="hu-HU"/>
        </w:rPr>
        <w:t xml:space="preserve">= 0) </w:t>
      </w:r>
      <w:r w:rsidRPr="004A6BCC">
        <w:rPr>
          <w:rFonts w:ascii="Cambria Math" w:hAnsi="Cambria Math" w:cs="Cambria Math"/>
          <w:sz w:val="24"/>
          <w:szCs w:val="24"/>
          <w:lang w:val="hu-HU"/>
        </w:rPr>
        <w:t>⇐⇒</w:t>
      </w:r>
      <w:r w:rsidRPr="004A6BCC">
        <w:rPr>
          <w:sz w:val="24"/>
          <w:szCs w:val="24"/>
          <w:lang w:val="hu-HU"/>
        </w:rPr>
        <w:t xml:space="preserve"> (A sorai </w:t>
      </w:r>
      <w:proofErr w:type="spellStart"/>
      <w:r w:rsidRPr="004A6BCC">
        <w:rPr>
          <w:sz w:val="24"/>
          <w:szCs w:val="24"/>
          <w:lang w:val="hu-HU"/>
        </w:rPr>
        <w:t>lin.ftn</w:t>
      </w:r>
      <w:proofErr w:type="spellEnd"/>
      <w:r w:rsidRPr="004A6BCC">
        <w:rPr>
          <w:sz w:val="24"/>
          <w:szCs w:val="24"/>
          <w:lang w:val="hu-HU"/>
        </w:rPr>
        <w:t xml:space="preserve">-ek) </w:t>
      </w:r>
      <w:r w:rsidRPr="004A6BCC">
        <w:rPr>
          <w:rFonts w:ascii="Cambria Math" w:hAnsi="Cambria Math" w:cs="Cambria Math"/>
          <w:sz w:val="24"/>
          <w:szCs w:val="24"/>
          <w:lang w:val="hu-HU"/>
        </w:rPr>
        <w:t>⇐⇒</w:t>
      </w:r>
      <w:r w:rsidRPr="004A6BCC">
        <w:rPr>
          <w:sz w:val="24"/>
          <w:szCs w:val="24"/>
          <w:lang w:val="hu-HU"/>
        </w:rPr>
        <w:t xml:space="preserve"> (A oszlopai </w:t>
      </w:r>
      <w:proofErr w:type="spellStart"/>
      <w:r w:rsidRPr="004A6BCC">
        <w:rPr>
          <w:sz w:val="24"/>
          <w:szCs w:val="24"/>
          <w:lang w:val="hu-HU"/>
        </w:rPr>
        <w:t>lin.ftn</w:t>
      </w:r>
      <w:proofErr w:type="spellEnd"/>
      <w:r w:rsidRPr="004A6BCC">
        <w:rPr>
          <w:sz w:val="24"/>
          <w:szCs w:val="24"/>
          <w:lang w:val="hu-HU"/>
        </w:rPr>
        <w:t xml:space="preserve">-ek) </w:t>
      </w:r>
      <w:r w:rsidRPr="004A6BCC">
        <w:rPr>
          <w:rFonts w:ascii="Cambria Math" w:hAnsi="Cambria Math" w:cs="Cambria Math"/>
          <w:sz w:val="24"/>
          <w:szCs w:val="24"/>
          <w:lang w:val="hu-HU"/>
        </w:rPr>
        <w:t>⇐⇒</w:t>
      </w:r>
      <w:r w:rsidRPr="004A6BCC">
        <w:rPr>
          <w:sz w:val="24"/>
          <w:szCs w:val="24"/>
          <w:lang w:val="hu-HU"/>
        </w:rPr>
        <w:t xml:space="preserve"> (az A-</w:t>
      </w:r>
      <w:proofErr w:type="spellStart"/>
      <w:r w:rsidRPr="004A6BCC">
        <w:rPr>
          <w:sz w:val="24"/>
          <w:szCs w:val="24"/>
          <w:lang w:val="hu-HU"/>
        </w:rPr>
        <w:t>b</w:t>
      </w:r>
      <w:r w:rsidRPr="004A6BCC">
        <w:rPr>
          <w:rFonts w:ascii="Aptos" w:hAnsi="Aptos" w:cs="Aptos"/>
          <w:sz w:val="24"/>
          <w:szCs w:val="24"/>
          <w:lang w:val="hu-HU"/>
        </w:rPr>
        <w:t>ó</w:t>
      </w:r>
      <w:r w:rsidRPr="004A6BCC">
        <w:rPr>
          <w:sz w:val="24"/>
          <w:szCs w:val="24"/>
          <w:lang w:val="hu-HU"/>
        </w:rPr>
        <w:t>l</w:t>
      </w:r>
      <w:proofErr w:type="spellEnd"/>
      <w:r w:rsidRPr="004A6BCC">
        <w:rPr>
          <w:sz w:val="24"/>
          <w:szCs w:val="24"/>
          <w:lang w:val="hu-HU"/>
        </w:rPr>
        <w:t xml:space="preserve"> kapott RLA m</w:t>
      </w:r>
      <w:r w:rsidRPr="004A6BCC">
        <w:rPr>
          <w:rFonts w:ascii="Aptos" w:hAnsi="Aptos" w:cs="Aptos"/>
          <w:sz w:val="24"/>
          <w:szCs w:val="24"/>
          <w:lang w:val="hu-HU"/>
        </w:rPr>
        <w:t>á</w:t>
      </w:r>
      <w:r w:rsidRPr="004A6BCC">
        <w:rPr>
          <w:sz w:val="24"/>
          <w:szCs w:val="24"/>
          <w:lang w:val="hu-HU"/>
        </w:rPr>
        <w:t>trix minden sor</w:t>
      </w:r>
      <w:r w:rsidRPr="004A6BCC">
        <w:rPr>
          <w:rFonts w:ascii="Aptos" w:hAnsi="Aptos" w:cs="Aptos"/>
          <w:sz w:val="24"/>
          <w:szCs w:val="24"/>
          <w:lang w:val="hu-HU"/>
        </w:rPr>
        <w:t>á</w:t>
      </w:r>
      <w:r w:rsidRPr="004A6BCC">
        <w:rPr>
          <w:sz w:val="24"/>
          <w:szCs w:val="24"/>
          <w:lang w:val="hu-HU"/>
        </w:rPr>
        <w:t>ban van v1)</w:t>
      </w:r>
    </w:p>
    <w:sectPr w:rsidR="004A6BCC" w:rsidRPr="004A6BC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EB"/>
    <w:rsid w:val="002C760D"/>
    <w:rsid w:val="004551DF"/>
    <w:rsid w:val="004A6BCC"/>
    <w:rsid w:val="005E51EB"/>
    <w:rsid w:val="00684ED5"/>
    <w:rsid w:val="007B6D0B"/>
    <w:rsid w:val="00820D23"/>
    <w:rsid w:val="009752D0"/>
    <w:rsid w:val="00A91915"/>
    <w:rsid w:val="00B62D08"/>
    <w:rsid w:val="00CA0124"/>
    <w:rsid w:val="00D60DC3"/>
    <w:rsid w:val="00DA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9EDF"/>
  <w15:chartTrackingRefBased/>
  <w15:docId w15:val="{35AD1EE5-A541-461C-9CB3-A0C205E9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E5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E5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E5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E5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E5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E5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E5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E5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E5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E5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E5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E5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E51E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E51E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E51E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E51E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E51E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E51E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E5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5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E5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E5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E5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E51E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E51E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E51E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E5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E51E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E5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tothpeter1748@sulid.hu</dc:creator>
  <cp:keywords/>
  <dc:description/>
  <cp:lastModifiedBy>tothpeter1748@sulid.hu</cp:lastModifiedBy>
  <cp:revision>2</cp:revision>
  <dcterms:created xsi:type="dcterms:W3CDTF">2024-12-29T02:12:00Z</dcterms:created>
  <dcterms:modified xsi:type="dcterms:W3CDTF">2024-12-29T17:23:00Z</dcterms:modified>
</cp:coreProperties>
</file>