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09775" w14:textId="77777777" w:rsidR="00C8308F" w:rsidRPr="00C8308F" w:rsidRDefault="00C8308F" w:rsidP="00C8308F">
      <w:pPr>
        <w:pStyle w:val="Heading1"/>
      </w:pPr>
      <w:r w:rsidRPr="00C8308F">
        <w:t>Guide to Rippling’s integration with Employee Navigator</w:t>
      </w:r>
    </w:p>
    <w:p w14:paraId="3564F0D4" w14:textId="77777777" w:rsidR="00C8308F" w:rsidRPr="00C8308F" w:rsidRDefault="00C8308F" w:rsidP="00C8308F">
      <w:r w:rsidRPr="00C8308F">
        <w:t>Rippling has partnered with Employee Navigator (EN), a third-party benefits administration system, to offer you seamless management of your third-party benefits directly within Rippling. This is a 360-degree integration, meaning data will sync between both systems:</w:t>
      </w:r>
    </w:p>
    <w:p w14:paraId="7C77BC92" w14:textId="77777777" w:rsidR="00C8308F" w:rsidRPr="00C8308F" w:rsidRDefault="00C8308F" w:rsidP="00C8308F">
      <w:pPr>
        <w:numPr>
          <w:ilvl w:val="0"/>
          <w:numId w:val="2"/>
        </w:numPr>
      </w:pPr>
      <w:r w:rsidRPr="00C8308F">
        <w:t>Rippling sends demographic and compensation data to Employee Navigator for qualification and enrollments.</w:t>
      </w:r>
    </w:p>
    <w:p w14:paraId="58161D81" w14:textId="4E203FFA" w:rsidR="00C8308F" w:rsidRPr="00C8308F" w:rsidRDefault="00C8308F" w:rsidP="00C8308F">
      <w:pPr>
        <w:numPr>
          <w:ilvl w:val="0"/>
          <w:numId w:val="2"/>
        </w:numPr>
      </w:pPr>
      <w:r w:rsidRPr="00C8308F">
        <w:t xml:space="preserve">Employee Navigator sends contribution and deduction data to </w:t>
      </w:r>
      <w:proofErr w:type="gramStart"/>
      <w:r w:rsidRPr="00C8308F">
        <w:t>Rippling</w:t>
      </w:r>
      <w:proofErr w:type="gramEnd"/>
      <w:r w:rsidRPr="00C8308F">
        <w:t xml:space="preserve"> for payroll.</w:t>
      </w:r>
    </w:p>
    <w:p w14:paraId="7BE9AC24" w14:textId="22ACBE88" w:rsidR="00C8308F" w:rsidRPr="00C8308F" w:rsidRDefault="00C8308F" w:rsidP="00C8308F">
      <w:pPr>
        <w:pStyle w:val="Heading2"/>
        <w:rPr>
          <w:b/>
          <w:bCs/>
        </w:rPr>
      </w:pPr>
      <w:r w:rsidRPr="00C8308F">
        <w:rPr>
          <w:b/>
          <w:bCs/>
        </w:rPr>
        <w:t>Setup steps</w:t>
      </w:r>
    </w:p>
    <w:p w14:paraId="4E7DDA3D" w14:textId="42CA17FC" w:rsidR="00C8308F" w:rsidRDefault="00C8308F" w:rsidP="00C8308F">
      <w:pPr>
        <w:pStyle w:val="ListParagraph"/>
        <w:numPr>
          <w:ilvl w:val="0"/>
          <w:numId w:val="7"/>
        </w:numPr>
      </w:pPr>
      <w:r w:rsidRPr="00C8308F">
        <w:rPr>
          <w:b/>
          <w:bCs/>
        </w:rPr>
        <w:t>Step 1</w:t>
      </w:r>
      <w:r w:rsidRPr="00C8308F">
        <w:rPr>
          <w:b/>
          <w:bCs/>
        </w:rPr>
        <w:t>:</w:t>
      </w:r>
      <w:r w:rsidRPr="00C8308F">
        <w:t xml:space="preserve"> </w:t>
      </w:r>
      <w:r>
        <w:t>Request the integration within the EN system</w:t>
      </w:r>
    </w:p>
    <w:p w14:paraId="081E18EB" w14:textId="77777777" w:rsidR="00C8308F" w:rsidRDefault="00C8308F" w:rsidP="00C8308F">
      <w:pPr>
        <w:pStyle w:val="ListParagraph"/>
        <w:numPr>
          <w:ilvl w:val="1"/>
          <w:numId w:val="7"/>
        </w:numPr>
      </w:pPr>
      <w:r>
        <w:t xml:space="preserve">Go to your Payroll tab in Employee Navigator </w:t>
      </w:r>
      <w:r>
        <w:sym w:font="Wingdings" w:char="F0E0"/>
      </w:r>
      <w:r>
        <w:t xml:space="preserve"> +add integration </w:t>
      </w:r>
      <w:r>
        <w:sym w:font="Wingdings" w:char="F0E0"/>
      </w:r>
      <w:r>
        <w:t xml:space="preserve"> Choose ‘Rippling’ from the dropdown.</w:t>
      </w:r>
    </w:p>
    <w:p w14:paraId="69A5E4E1" w14:textId="53431AB6" w:rsidR="00C8308F" w:rsidRDefault="00C8308F" w:rsidP="00C8308F">
      <w:pPr>
        <w:pStyle w:val="ListParagraph"/>
        <w:numPr>
          <w:ilvl w:val="1"/>
          <w:numId w:val="7"/>
        </w:numPr>
      </w:pPr>
      <w:r w:rsidRPr="00C8308F">
        <w:t>When this is complete</w:t>
      </w:r>
      <w:r>
        <w:t>d</w:t>
      </w:r>
      <w:r w:rsidRPr="00C8308F">
        <w:t>, Rippling will be notified that you have requested the integration.</w:t>
      </w:r>
    </w:p>
    <w:p w14:paraId="5D7AB57E" w14:textId="77777777" w:rsidR="00C8308F" w:rsidRPr="00C8308F" w:rsidRDefault="00C8308F" w:rsidP="00C8308F">
      <w:pPr>
        <w:pStyle w:val="ListParagraph"/>
        <w:ind w:left="1440"/>
      </w:pPr>
    </w:p>
    <w:p w14:paraId="3CC56FDE" w14:textId="77777777" w:rsidR="00C8308F" w:rsidRDefault="00C8308F" w:rsidP="00C8308F">
      <w:pPr>
        <w:pStyle w:val="ListParagraph"/>
        <w:numPr>
          <w:ilvl w:val="0"/>
          <w:numId w:val="7"/>
        </w:numPr>
      </w:pPr>
      <w:r w:rsidRPr="00C8308F">
        <w:rPr>
          <w:b/>
          <w:bCs/>
        </w:rPr>
        <w:t>Step 2</w:t>
      </w:r>
      <w:r w:rsidRPr="00C8308F">
        <w:rPr>
          <w:b/>
          <w:bCs/>
        </w:rPr>
        <w:t>:</w:t>
      </w:r>
      <w:r w:rsidRPr="00C8308F">
        <w:t xml:space="preserve"> Install the Employee Navigator app in Rippling </w:t>
      </w:r>
    </w:p>
    <w:p w14:paraId="38E59E1D" w14:textId="5F0E259A" w:rsidR="00C8308F" w:rsidRPr="00C8308F" w:rsidRDefault="00C8308F" w:rsidP="00C8308F">
      <w:pPr>
        <w:pStyle w:val="ListParagraph"/>
        <w:numPr>
          <w:ilvl w:val="1"/>
          <w:numId w:val="7"/>
        </w:numPr>
      </w:pPr>
      <w:r w:rsidRPr="00C8308F">
        <w:t>Once you’ve completed the required steps within your EN account, install the Employee Navigator app in Rippling by following the steps below:</w:t>
      </w:r>
    </w:p>
    <w:p w14:paraId="5BEFA1F7" w14:textId="7D617934" w:rsidR="00C8308F" w:rsidRDefault="00C8308F" w:rsidP="00C8308F">
      <w:pPr>
        <w:numPr>
          <w:ilvl w:val="0"/>
          <w:numId w:val="6"/>
        </w:numPr>
      </w:pPr>
      <w:r w:rsidRPr="00C8308F">
        <w:t>In your Rippling admin account, open the </w:t>
      </w:r>
      <w:r w:rsidRPr="00C8308F">
        <w:rPr>
          <w:b/>
          <w:bCs/>
        </w:rPr>
        <w:t>Rippling App Shop</w:t>
      </w:r>
      <w:r w:rsidRPr="00C8308F">
        <w:t>.</w:t>
      </w:r>
    </w:p>
    <w:p w14:paraId="33B78BD5" w14:textId="530BEDA2" w:rsidR="00C8308F" w:rsidRPr="00C8308F" w:rsidRDefault="00C8308F" w:rsidP="00C8308F">
      <w:pPr>
        <w:ind w:left="720"/>
      </w:pPr>
      <w:r>
        <w:rPr>
          <w:noProof/>
        </w:rPr>
        <w:drawing>
          <wp:inline distT="0" distB="0" distL="0" distR="0" wp14:anchorId="0BA84B87" wp14:editId="73B56262">
            <wp:extent cx="4124325" cy="3070771"/>
            <wp:effectExtent l="0" t="0" r="0" b="0"/>
            <wp:docPr id="26291926" name="Picture 10" descr="A screenshot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1926" name="Picture 10" descr="A screenshot of a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807" cy="307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5BFF" w14:textId="77777777" w:rsidR="00C8308F" w:rsidRPr="00C8308F" w:rsidRDefault="00C8308F" w:rsidP="00C8308F">
      <w:pPr>
        <w:numPr>
          <w:ilvl w:val="0"/>
          <w:numId w:val="6"/>
        </w:numPr>
      </w:pPr>
      <w:r w:rsidRPr="00C8308F">
        <w:lastRenderedPageBreak/>
        <w:t>Search ‘</w:t>
      </w:r>
      <w:r w:rsidRPr="00C8308F">
        <w:rPr>
          <w:b/>
          <w:bCs/>
        </w:rPr>
        <w:t>Employee Navigator</w:t>
      </w:r>
      <w:r w:rsidRPr="00C8308F">
        <w:t>’ in the search bar or </w:t>
      </w:r>
      <w:hyperlink r:id="rId6" w:tgtFrame="_blank" w:history="1">
        <w:r w:rsidRPr="00C8308F">
          <w:rPr>
            <w:rStyle w:val="Hyperlink"/>
          </w:rPr>
          <w:t>click this link</w:t>
        </w:r>
      </w:hyperlink>
      <w:r w:rsidRPr="00C8308F">
        <w:t>.</w:t>
      </w:r>
    </w:p>
    <w:p w14:paraId="1B470242" w14:textId="46433C93" w:rsidR="00C8308F" w:rsidRDefault="00C8308F" w:rsidP="00C8308F">
      <w:pPr>
        <w:numPr>
          <w:ilvl w:val="0"/>
          <w:numId w:val="6"/>
        </w:numPr>
      </w:pPr>
      <w:r w:rsidRPr="00C8308F">
        <w:t>Click </w:t>
      </w:r>
      <w:r w:rsidRPr="00C8308F">
        <w:rPr>
          <w:b/>
          <w:bCs/>
        </w:rPr>
        <w:t>Request Integration</w:t>
      </w:r>
      <w:r w:rsidRPr="00C8308F">
        <w:t> if you don’t already have an account with EN or </w:t>
      </w:r>
      <w:r w:rsidRPr="00C8308F">
        <w:rPr>
          <w:b/>
          <w:bCs/>
        </w:rPr>
        <w:t>Connect account</w:t>
      </w:r>
      <w:r w:rsidRPr="00C8308F">
        <w:t> if you’re an existing account holder. </w:t>
      </w:r>
    </w:p>
    <w:p w14:paraId="388E1A8E" w14:textId="242DF31F" w:rsidR="00C8308F" w:rsidRPr="00C8308F" w:rsidRDefault="00C8308F" w:rsidP="00C8308F">
      <w:pPr>
        <w:ind w:left="720"/>
      </w:pPr>
      <w:r>
        <w:rPr>
          <w:noProof/>
        </w:rPr>
        <w:drawing>
          <wp:inline distT="0" distB="0" distL="0" distR="0" wp14:anchorId="11D4ABA7" wp14:editId="63028BAD">
            <wp:extent cx="5469365" cy="3105150"/>
            <wp:effectExtent l="0" t="0" r="0" b="0"/>
            <wp:docPr id="2245819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8197" name="Picture 1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08" cy="31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6443" w14:textId="74DE41EE" w:rsidR="00C8308F" w:rsidRDefault="00C8308F" w:rsidP="00C8308F">
      <w:pPr>
        <w:numPr>
          <w:ilvl w:val="0"/>
          <w:numId w:val="6"/>
        </w:numPr>
      </w:pPr>
      <w:r w:rsidRPr="00C8308F">
        <w:t>Follow the steps to complete the Employee Navigator app installation in Rippling.</w:t>
      </w:r>
    </w:p>
    <w:p w14:paraId="189D9B43" w14:textId="77777777" w:rsidR="00C8308F" w:rsidRPr="00C8308F" w:rsidRDefault="00C8308F" w:rsidP="00C8308F">
      <w:pPr>
        <w:ind w:left="720"/>
      </w:pPr>
    </w:p>
    <w:p w14:paraId="21AA044E" w14:textId="0F49BD4B" w:rsidR="00C8308F" w:rsidRDefault="00C8308F" w:rsidP="00C8308F">
      <w:pPr>
        <w:pStyle w:val="ListParagraph"/>
        <w:numPr>
          <w:ilvl w:val="0"/>
          <w:numId w:val="9"/>
        </w:numPr>
      </w:pPr>
      <w:r w:rsidRPr="00C8308F">
        <w:rPr>
          <w:b/>
          <w:bCs/>
        </w:rPr>
        <w:t>Step 3</w:t>
      </w:r>
      <w:r w:rsidRPr="00C8308F">
        <w:t xml:space="preserve">: </w:t>
      </w:r>
      <w:r>
        <w:t>Find and map your Rippling deduction codes into Employee Navigator</w:t>
      </w:r>
    </w:p>
    <w:p w14:paraId="7611328E" w14:textId="0C1357E4" w:rsidR="00C8308F" w:rsidRDefault="00C8308F" w:rsidP="00C8308F">
      <w:pPr>
        <w:pStyle w:val="ListParagraph"/>
        <w:numPr>
          <w:ilvl w:val="0"/>
          <w:numId w:val="8"/>
        </w:numPr>
      </w:pPr>
      <w:r>
        <w:t xml:space="preserve">Go to this link: </w:t>
      </w:r>
      <w:hyperlink r:id="rId8" w:history="1">
        <w:r w:rsidRPr="001D62A1">
          <w:rPr>
            <w:rStyle w:val="Hyperlink"/>
          </w:rPr>
          <w:t>https://app.rippling.com/payroll/dashboard/deductions</w:t>
        </w:r>
      </w:hyperlink>
    </w:p>
    <w:p w14:paraId="29EC1A2E" w14:textId="45DA9070" w:rsidR="00C8308F" w:rsidRDefault="00C8308F" w:rsidP="00C8308F">
      <w:pPr>
        <w:pStyle w:val="ListParagraph"/>
        <w:numPr>
          <w:ilvl w:val="0"/>
          <w:numId w:val="8"/>
        </w:numPr>
      </w:pPr>
      <w:r>
        <w:t>Find and map the applicable ‘Deduction Name’ values into Employee Navigator</w:t>
      </w:r>
    </w:p>
    <w:p w14:paraId="23FB2B07" w14:textId="793D0801" w:rsidR="00C8308F" w:rsidRPr="00C8308F" w:rsidRDefault="00C8308F" w:rsidP="00C8308F">
      <w:pPr>
        <w:pStyle w:val="ListParagraph"/>
        <w:numPr>
          <w:ilvl w:val="1"/>
          <w:numId w:val="8"/>
        </w:numPr>
        <w:rPr>
          <w:i/>
          <w:iCs/>
        </w:rPr>
      </w:pPr>
      <w:r w:rsidRPr="00C8308F">
        <w:rPr>
          <w:i/>
          <w:iCs/>
        </w:rPr>
        <w:t>Examples of what you might see</w:t>
      </w:r>
    </w:p>
    <w:p w14:paraId="7DB40F8B" w14:textId="16D348BA" w:rsidR="00C8308F" w:rsidRPr="00C8308F" w:rsidRDefault="00C8308F" w:rsidP="00C8308F">
      <w:r>
        <w:rPr>
          <w:noProof/>
        </w:rPr>
        <w:drawing>
          <wp:inline distT="0" distB="0" distL="0" distR="0" wp14:anchorId="4299C65C" wp14:editId="4D8745DB">
            <wp:extent cx="5943600" cy="1882775"/>
            <wp:effectExtent l="0" t="0" r="0" b="3175"/>
            <wp:docPr id="149514220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42205" name="Picture 1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090F" w14:textId="77777777" w:rsidR="00C8308F" w:rsidRDefault="00C8308F" w:rsidP="00C8308F"/>
    <w:p w14:paraId="407470E6" w14:textId="77777777" w:rsidR="00C8308F" w:rsidRDefault="00C8308F" w:rsidP="00C8308F"/>
    <w:p w14:paraId="1273F9E8" w14:textId="63925051" w:rsidR="00C8308F" w:rsidRDefault="00E246A6" w:rsidP="00E246A6">
      <w:pPr>
        <w:pStyle w:val="ListParagraph"/>
        <w:numPr>
          <w:ilvl w:val="0"/>
          <w:numId w:val="9"/>
        </w:numPr>
      </w:pPr>
      <w:r w:rsidRPr="00E246A6">
        <w:rPr>
          <w:b/>
          <w:bCs/>
        </w:rPr>
        <w:lastRenderedPageBreak/>
        <w:t>Step 4:</w:t>
      </w:r>
      <w:r>
        <w:t xml:space="preserve"> S</w:t>
      </w:r>
      <w:r w:rsidR="00C8308F" w:rsidRPr="00C8308F">
        <w:t xml:space="preserve">chedule and complete the initial implementation call with EN Support to learn how to complete the mandatory audits. </w:t>
      </w:r>
    </w:p>
    <w:p w14:paraId="33F1AE35" w14:textId="314F280C" w:rsidR="00E246A6" w:rsidRDefault="00E246A6" w:rsidP="00E246A6">
      <w:pPr>
        <w:pStyle w:val="ListParagraph"/>
        <w:numPr>
          <w:ilvl w:val="1"/>
          <w:numId w:val="9"/>
        </w:numPr>
      </w:pPr>
      <w:r w:rsidRPr="00E246A6">
        <w:rPr>
          <w:b/>
          <w:bCs/>
          <w:color w:val="FF0000"/>
        </w:rPr>
        <w:t xml:space="preserve">Before this call with EN: </w:t>
      </w:r>
      <w:r w:rsidRPr="00E246A6">
        <w:t>Within your Employee Navigator app in Rippling, go to the Reports tab and pull the Demographic audit and Deduction audit reports</w:t>
      </w:r>
    </w:p>
    <w:p w14:paraId="0F0254D7" w14:textId="49E0848B" w:rsidR="00E246A6" w:rsidRPr="00C8308F" w:rsidRDefault="00E246A6" w:rsidP="00C8308F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5FA4CF8F" wp14:editId="5CD4BC2B">
            <wp:extent cx="4153113" cy="3225966"/>
            <wp:effectExtent l="0" t="0" r="0" b="0"/>
            <wp:docPr id="54914994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9949" name="Picture 1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FD65" w14:textId="7470B758" w:rsidR="00C8308F" w:rsidRPr="00C8308F" w:rsidRDefault="00C8308F" w:rsidP="00C8308F">
      <w:r w:rsidRPr="00C8308F">
        <w:t> </w:t>
      </w:r>
    </w:p>
    <w:p w14:paraId="326DD0BA" w14:textId="77777777" w:rsidR="00E246A6" w:rsidRDefault="00E246A6" w:rsidP="00C8308F">
      <w:pPr>
        <w:pStyle w:val="ListParagraph"/>
        <w:numPr>
          <w:ilvl w:val="0"/>
          <w:numId w:val="9"/>
        </w:numPr>
      </w:pPr>
      <w:r w:rsidRPr="00E246A6">
        <w:rPr>
          <w:b/>
          <w:bCs/>
        </w:rPr>
        <w:t>Step 5:</w:t>
      </w:r>
      <w:r w:rsidR="00C8308F" w:rsidRPr="00C8308F">
        <w:t xml:space="preserve"> Go live</w:t>
      </w:r>
    </w:p>
    <w:p w14:paraId="16E2A80F" w14:textId="77777777" w:rsidR="00E246A6" w:rsidRDefault="00C8308F" w:rsidP="00E246A6">
      <w:pPr>
        <w:pStyle w:val="ListParagraph"/>
        <w:numPr>
          <w:ilvl w:val="1"/>
          <w:numId w:val="9"/>
        </w:numPr>
      </w:pPr>
      <w:r w:rsidRPr="00C8308F">
        <w:t>Once you’ve completed parts 1-</w:t>
      </w:r>
      <w:r w:rsidR="00E246A6">
        <w:t>4</w:t>
      </w:r>
      <w:r w:rsidRPr="00C8308F">
        <w:t xml:space="preserve"> and have had any related review calls, your EN analyst will provide notice when the integration is ready to go live. </w:t>
      </w:r>
    </w:p>
    <w:p w14:paraId="301D7EEC" w14:textId="5ACA1DB6" w:rsidR="00C8308F" w:rsidRPr="00C8308F" w:rsidRDefault="00C8308F" w:rsidP="00E246A6">
      <w:pPr>
        <w:pStyle w:val="ListParagraph"/>
        <w:numPr>
          <w:ilvl w:val="1"/>
          <w:numId w:val="9"/>
        </w:numPr>
      </w:pPr>
      <w:r w:rsidRPr="00C8308F">
        <w:t>Rippling will confirm via email that the API connection and notifications have been enabled. </w:t>
      </w:r>
    </w:p>
    <w:p w14:paraId="769AF87A" w14:textId="77777777" w:rsidR="00C8308F" w:rsidRPr="00C8308F" w:rsidRDefault="00C8308F" w:rsidP="00C8308F">
      <w:r w:rsidRPr="00C8308F">
        <w:rPr>
          <w:b/>
          <w:bCs/>
        </w:rPr>
        <w:t>Tip: </w:t>
      </w:r>
      <w:r w:rsidRPr="00C8308F">
        <w:t>As you move through the setup process, return to Rippling to mark the implementation tasks complete to ensure the integration can go live in your account.</w:t>
      </w:r>
    </w:p>
    <w:p w14:paraId="4EB68DF8" w14:textId="4549A46F" w:rsidR="00E246A6" w:rsidRDefault="00DC0816" w:rsidP="00C8308F">
      <w:r>
        <w:rPr>
          <w:noProof/>
        </w:rPr>
        <w:drawing>
          <wp:inline distT="0" distB="0" distL="0" distR="0" wp14:anchorId="387CB35B" wp14:editId="35360B4B">
            <wp:extent cx="5943600" cy="1656080"/>
            <wp:effectExtent l="0" t="0" r="0" b="1270"/>
            <wp:docPr id="232490886" name="Picture 15" descr="A white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90886" name="Picture 15" descr="A white rectangular object with a white bord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1767" w14:textId="58444922" w:rsidR="00C8308F" w:rsidRPr="00C8308F" w:rsidRDefault="00C8308F" w:rsidP="00C8308F">
      <w:r w:rsidRPr="00C8308F">
        <w:lastRenderedPageBreak/>
        <w:t>See below for a list of fields that will be exchanged:</w:t>
      </w:r>
    </w:p>
    <w:tbl>
      <w:tblPr>
        <w:tblW w:w="92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1"/>
        <w:gridCol w:w="4623"/>
      </w:tblGrid>
      <w:tr w:rsidR="00C8308F" w:rsidRPr="00C8308F" w14:paraId="5E09EE94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984DC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b/>
                <w:bCs/>
                <w:sz w:val="22"/>
                <w:szCs w:val="22"/>
              </w:rPr>
              <w:t>Rippling Field Name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ADFD5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b/>
                <w:bCs/>
                <w:sz w:val="22"/>
                <w:szCs w:val="22"/>
              </w:rPr>
              <w:t>Direction of Exchange</w:t>
            </w:r>
          </w:p>
        </w:tc>
      </w:tr>
      <w:tr w:rsidR="00C8308F" w:rsidRPr="00C8308F" w14:paraId="7DD8B666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29BE0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Payroll ID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2C0BB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52BCF18A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A599E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Employee Social Security Number (SSN)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CF843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46779BB5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B14BF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First Name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7C685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339072CE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D3BDA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Middle Name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16E1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1CAF5BA2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12419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Last Name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2B610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125D1264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B04D6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Date of Birth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534F2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359D9963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73E14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Hire Date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53E23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7998A661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282E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Termination Date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C55EA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543ED945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3D62A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Salary Effective Date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BFE13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3122F227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1904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Compensation Basis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665F9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44BE71EE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07CD7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Annual Salary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20033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6C9D21C6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5834A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Hourly Rate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A80D5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687E05A7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5A42F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Address 1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897A3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42CE1906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BD5C6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Address 2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4DB4D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6BA3AAF6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2E55A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City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5964C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690B8FFA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298E8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State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0A160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24834163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F66AF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ZIP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34FA5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656B4EE8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041A3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Work Email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2FFC8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6E3966A7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EFD69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Personal Email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C8AE6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0705221B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4115A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Email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A66C4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Rippling to EN - only</w:t>
            </w:r>
          </w:p>
        </w:tc>
      </w:tr>
      <w:tr w:rsidR="00C8308F" w:rsidRPr="00C8308F" w14:paraId="50E2C2DA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A226C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Pay Period Deduction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7876B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EN to Rippling - only</w:t>
            </w:r>
          </w:p>
        </w:tc>
      </w:tr>
      <w:tr w:rsidR="00C8308F" w:rsidRPr="00C8308F" w14:paraId="4AD0DC2C" w14:textId="77777777" w:rsidTr="00C8308F">
        <w:tc>
          <w:tcPr>
            <w:tcW w:w="4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9FAC4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Deduction Amount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5F550" w14:textId="77777777" w:rsidR="00C8308F" w:rsidRPr="00C8308F" w:rsidRDefault="00C8308F" w:rsidP="00C8308F">
            <w:pPr>
              <w:rPr>
                <w:sz w:val="22"/>
                <w:szCs w:val="22"/>
              </w:rPr>
            </w:pPr>
            <w:r w:rsidRPr="00C8308F">
              <w:rPr>
                <w:sz w:val="22"/>
                <w:szCs w:val="22"/>
              </w:rPr>
              <w:t>EN to Rippling - only</w:t>
            </w:r>
          </w:p>
        </w:tc>
      </w:tr>
    </w:tbl>
    <w:p w14:paraId="438E3CF0" w14:textId="77777777" w:rsidR="008A6E08" w:rsidRDefault="008A6E08"/>
    <w:sectPr w:rsidR="008A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3338"/>
    <w:multiLevelType w:val="multilevel"/>
    <w:tmpl w:val="5BBA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44754"/>
    <w:multiLevelType w:val="multilevel"/>
    <w:tmpl w:val="2A0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4D222A"/>
    <w:multiLevelType w:val="hybridMultilevel"/>
    <w:tmpl w:val="09869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A41B3"/>
    <w:multiLevelType w:val="multilevel"/>
    <w:tmpl w:val="3F22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424710"/>
    <w:multiLevelType w:val="hybridMultilevel"/>
    <w:tmpl w:val="FA0A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D02DA"/>
    <w:multiLevelType w:val="multilevel"/>
    <w:tmpl w:val="2AFC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D145A"/>
    <w:multiLevelType w:val="multilevel"/>
    <w:tmpl w:val="E1A0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851661"/>
    <w:multiLevelType w:val="hybridMultilevel"/>
    <w:tmpl w:val="6E485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816F6"/>
    <w:multiLevelType w:val="multilevel"/>
    <w:tmpl w:val="345E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157093">
    <w:abstractNumId w:val="3"/>
  </w:num>
  <w:num w:numId="2" w16cid:durableId="769739534">
    <w:abstractNumId w:val="1"/>
  </w:num>
  <w:num w:numId="3" w16cid:durableId="1435127478">
    <w:abstractNumId w:val="6"/>
  </w:num>
  <w:num w:numId="4" w16cid:durableId="250361385">
    <w:abstractNumId w:val="5"/>
  </w:num>
  <w:num w:numId="5" w16cid:durableId="1748721150">
    <w:abstractNumId w:val="0"/>
  </w:num>
  <w:num w:numId="6" w16cid:durableId="108593401">
    <w:abstractNumId w:val="8"/>
  </w:num>
  <w:num w:numId="7" w16cid:durableId="781613819">
    <w:abstractNumId w:val="4"/>
  </w:num>
  <w:num w:numId="8" w16cid:durableId="1776362353">
    <w:abstractNumId w:val="7"/>
  </w:num>
  <w:num w:numId="9" w16cid:durableId="1663315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8F"/>
    <w:rsid w:val="006A71DE"/>
    <w:rsid w:val="00796379"/>
    <w:rsid w:val="008A6E08"/>
    <w:rsid w:val="00C8308F"/>
    <w:rsid w:val="00DC0816"/>
    <w:rsid w:val="00E246A6"/>
    <w:rsid w:val="00E664FC"/>
    <w:rsid w:val="00E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9E55"/>
  <w15:chartTrackingRefBased/>
  <w15:docId w15:val="{96D57AB5-DE9D-4A9F-857A-E0081FA4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0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0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4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8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CDCDCD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0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0583">
                                                      <w:blockQuote w:val="1"/>
                                                      <w:marLeft w:val="240"/>
                                                      <w:marRight w:val="24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12" w:space="8" w:color="502D3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382680">
                                                      <w:blockQuote w:val="1"/>
                                                      <w:marLeft w:val="240"/>
                                                      <w:marRight w:val="24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387098">
                                                      <w:blockQuote w:val="1"/>
                                                      <w:marLeft w:val="240"/>
                                                      <w:marRight w:val="24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12" w:space="8" w:color="2374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883793">
                                                      <w:blockQuote w:val="1"/>
                                                      <w:marLeft w:val="240"/>
                                                      <w:marRight w:val="24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12" w:space="8" w:color="2374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4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CDCDCD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1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54445">
                                                      <w:blockQuote w:val="1"/>
                                                      <w:marLeft w:val="240"/>
                                                      <w:marRight w:val="24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12" w:space="8" w:color="502D3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452392">
                                                      <w:blockQuote w:val="1"/>
                                                      <w:marLeft w:val="240"/>
                                                      <w:marRight w:val="24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386937">
                                                      <w:blockQuote w:val="1"/>
                                                      <w:marLeft w:val="240"/>
                                                      <w:marRight w:val="24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12" w:space="8" w:color="2374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078280">
                                                      <w:blockQuote w:val="1"/>
                                                      <w:marLeft w:val="240"/>
                                                      <w:marRight w:val="24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12" w:space="8" w:color="2374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rippling.com/payroll/dashboard/deduc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rippling.com/app-shop/app/EmployeeNavigato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Everett</dc:creator>
  <cp:keywords/>
  <dc:description/>
  <cp:lastModifiedBy>Ryan Everett</cp:lastModifiedBy>
  <cp:revision>2</cp:revision>
  <dcterms:created xsi:type="dcterms:W3CDTF">2024-07-02T17:22:00Z</dcterms:created>
  <dcterms:modified xsi:type="dcterms:W3CDTF">2024-07-02T17:34:00Z</dcterms:modified>
</cp:coreProperties>
</file>