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THÀNH VIÊN 2: COMBAT MECHANICS (CƠ CHẾ CHIẾN ĐẤU)</w:t>
      </w:r>
    </w:p>
    <w:p>
      <w:r>
        <w:br/>
        <w:t>Thành viên 2 chịu trách nhiệm xây dựng và hoàn thiện cơ chế chiến đấu cho trò chơi, tập trung chủ yếu vào chức năng bắn súng và xử lý đường đạn. Nhiệm vụ chính của thành viên này là đảm bảo việc bắn đạn diễn ra chính xác theo hướng chuột chỉ, hoạt động mượt mà và không bị ảnh hưởng bởi sự di chuyển của nhân vật hay camera trong game.</w:t>
        <w:br/>
        <w:br/>
        <w:t>Cụ thể, thành viên 2 đã thiết kế và cài đặt lớp Bullet để quản lý các viên đạn trong trò chơi. Lớp này chịu trách nhiệm lưu trữ tọa độ, vận tốc, hướng bay và hình ảnh của viên đạn, đồng thời cập nhật vị trí đạn theo thời gian. Việc sử dụng Vector2 giúp đạn di chuyển độc lập, hạn chế các lỗi sai lệch trong quá trình tính toán.</w:t>
        <w:br/>
        <w:br/>
        <w:t>Bên cạnh đó, cơ chế tính toán góc bắn được xây dựng dựa trên hàm math.atan2 nhằm xác định chính xác góc giữa vị trí nhân vật và con trỏ chuột. Từ góc này, các hàm math.cos và math.sin được sử dụng để tạo vector hướng bay, giúp viên đạn luôn bay đúng hướng mà người chơi chỉ định.</w:t>
        <w:br/>
        <w:br/>
        <w:t>Thành viên 2 cũng đảm nhiệm việc xử lý input từ người chơi, cụ thể là bắt sự kiện nhấn chuột trái để thực hiện hành động bắn. Khi người chơi click chuột, hệ thống sẽ tạo ra một viên đạn mới tại vị trí nhân vật và thêm vào nhóm quản lý đạn.</w:t>
        <w:br/>
        <w:br/>
        <w:t>Một vấn đề quan trọng đã được phát hiện và khắc phục là lỗi đạn bị trôi theo màn hình khi nhân vật di chuyển. Để giải quyết, logic cập nhật đạn được tách hoàn toàn khỏi hệ thống camera, đảm bảo rằng đạn chỉ cập nhật theo vị trí và hướng bay của chính nó. Điều này giúp cơ chế chiến đấu trở nên ổn định, chính xác và chuyên nghiệp hơn.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