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E6226" w14:textId="77777777" w:rsidR="00762CA7" w:rsidRPr="00762CA7" w:rsidRDefault="00762CA7" w:rsidP="00762CA7">
      <w:pPr>
        <w:spacing w:line="480" w:lineRule="auto"/>
        <w:rPr>
          <w:rFonts w:ascii="Times New Roman" w:hAnsi="Times New Roman" w:cs="Times New Roman"/>
        </w:rPr>
      </w:pPr>
      <w:r w:rsidRPr="00762CA7">
        <w:rPr>
          <w:rFonts w:ascii="Times New Roman" w:hAnsi="Times New Roman" w:cs="Times New Roman"/>
        </w:rPr>
        <w:t>For my 3D scene, I will recreate a modern desk workspace based on a 2D photo of a minimalist computer setup. In the image, there is a wide monitor on a wooden riser, two white speakers with yellow rings, a keyboard and mouse on a white desk, a small cylindrical device in front of the monitor, several potted plants, and a tablet-style smart display on a side shelf. The background includes a large window with buildings outside. This scene gives me a good mix of simple geometric objects and some organic shapes, while still being achievable with basic 3D primitives in OpenGL.</w:t>
      </w:r>
    </w:p>
    <w:p w14:paraId="5F380D11" w14:textId="78A17E4F" w:rsidR="00762CA7" w:rsidRPr="00762CA7" w:rsidRDefault="00762CA7" w:rsidP="00762CA7">
      <w:pPr>
        <w:spacing w:line="480" w:lineRule="auto"/>
        <w:rPr>
          <w:rFonts w:ascii="Times New Roman" w:hAnsi="Times New Roman" w:cs="Times New Roman"/>
        </w:rPr>
      </w:pPr>
      <w:r w:rsidRPr="00762CA7">
        <w:rPr>
          <w:rFonts w:ascii="Times New Roman" w:hAnsi="Times New Roman" w:cs="Times New Roman"/>
        </w:rPr>
        <w:t xml:space="preserve">The main objects I will replicate in 3D are the monitor and wooden stand, the pair of speakers, the keyboard and mouse, the cylindrical desk device, at least two of the potted plants, the tablet on the side shelf, and the desk surface itself. These objects are a good choice because each one has a clear, simple silhouette and can be built from standard shapes, but together they form a complete and believable workspace. The monitor and stand will be the central focus of the composition and will help set the overall scale for the rest of the objects. </w:t>
      </w:r>
      <w:r w:rsidRPr="00762CA7">
        <w:rPr>
          <w:rFonts w:ascii="Times New Roman" w:hAnsi="Times New Roman" w:cs="Times New Roman"/>
          <w:color w:val="000000"/>
        </w:rPr>
        <w:t xml:space="preserve">The presence of speakers, a keyboard, and a mouse shows that the desk is set up for computer use, while the plants and tablet bring diversity and warmth to the scene, preventing it from feeling empty or overly technical. </w:t>
      </w:r>
      <w:r w:rsidRPr="00762CA7">
        <w:rPr>
          <w:rFonts w:ascii="Times New Roman" w:hAnsi="Times New Roman" w:cs="Times New Roman"/>
        </w:rPr>
        <w:t xml:space="preserve"> Overall, the scene contains more than four objects and has enough detail to be interesting without becoming overwhelming.</w:t>
      </w:r>
    </w:p>
    <w:p w14:paraId="045A2709" w14:textId="77777777" w:rsidR="00762CA7" w:rsidRPr="00762CA7" w:rsidRDefault="00762CA7" w:rsidP="00762CA7">
      <w:pPr>
        <w:spacing w:line="480" w:lineRule="auto"/>
        <w:rPr>
          <w:rFonts w:ascii="Times New Roman" w:hAnsi="Times New Roman" w:cs="Times New Roman"/>
        </w:rPr>
      </w:pPr>
      <w:r w:rsidRPr="00762CA7">
        <w:rPr>
          <w:rFonts w:ascii="Times New Roman" w:hAnsi="Times New Roman" w:cs="Times New Roman"/>
        </w:rPr>
        <w:t xml:space="preserve">I will build the scene using several of the basic 3D shapes listed in the assignment: box, cylinder, cone, sphere, torus, and plane. The </w:t>
      </w:r>
      <w:r w:rsidRPr="00762CA7">
        <w:rPr>
          <w:rFonts w:ascii="Times New Roman" w:hAnsi="Times New Roman" w:cs="Times New Roman"/>
          <w:b/>
          <w:bCs/>
        </w:rPr>
        <w:t>desk surface</w:t>
      </w:r>
      <w:r w:rsidRPr="00762CA7">
        <w:rPr>
          <w:rFonts w:ascii="Times New Roman" w:hAnsi="Times New Roman" w:cs="Times New Roman"/>
        </w:rPr>
        <w:t xml:space="preserve"> will be modeled as a large rectangular </w:t>
      </w:r>
      <w:r w:rsidRPr="00762CA7">
        <w:rPr>
          <w:rFonts w:ascii="Times New Roman" w:hAnsi="Times New Roman" w:cs="Times New Roman"/>
          <w:b/>
          <w:bCs/>
        </w:rPr>
        <w:t>plane</w:t>
      </w:r>
      <w:r w:rsidRPr="00762CA7">
        <w:rPr>
          <w:rFonts w:ascii="Times New Roman" w:hAnsi="Times New Roman" w:cs="Times New Roman"/>
        </w:rPr>
        <w:t xml:space="preserve">, and I will use another vertical plane behind the monitor to represent the wall or window. The </w:t>
      </w:r>
      <w:r w:rsidRPr="00762CA7">
        <w:rPr>
          <w:rFonts w:ascii="Times New Roman" w:hAnsi="Times New Roman" w:cs="Times New Roman"/>
          <w:b/>
          <w:bCs/>
        </w:rPr>
        <w:t>monitor screen</w:t>
      </w:r>
      <w:r w:rsidRPr="00762CA7">
        <w:rPr>
          <w:rFonts w:ascii="Times New Roman" w:hAnsi="Times New Roman" w:cs="Times New Roman"/>
        </w:rPr>
        <w:t xml:space="preserve">, </w:t>
      </w:r>
      <w:r w:rsidRPr="00762CA7">
        <w:rPr>
          <w:rFonts w:ascii="Times New Roman" w:hAnsi="Times New Roman" w:cs="Times New Roman"/>
          <w:b/>
          <w:bCs/>
        </w:rPr>
        <w:t>monitor stand</w:t>
      </w:r>
      <w:r w:rsidRPr="00762CA7">
        <w:rPr>
          <w:rFonts w:ascii="Times New Roman" w:hAnsi="Times New Roman" w:cs="Times New Roman"/>
        </w:rPr>
        <w:t xml:space="preserve">, </w:t>
      </w:r>
      <w:r w:rsidRPr="00762CA7">
        <w:rPr>
          <w:rFonts w:ascii="Times New Roman" w:hAnsi="Times New Roman" w:cs="Times New Roman"/>
          <w:b/>
          <w:bCs/>
        </w:rPr>
        <w:t>tablet</w:t>
      </w:r>
      <w:r w:rsidRPr="00762CA7">
        <w:rPr>
          <w:rFonts w:ascii="Times New Roman" w:hAnsi="Times New Roman" w:cs="Times New Roman"/>
        </w:rPr>
        <w:t xml:space="preserve">, </w:t>
      </w:r>
      <w:r w:rsidRPr="00762CA7">
        <w:rPr>
          <w:rFonts w:ascii="Times New Roman" w:hAnsi="Times New Roman" w:cs="Times New Roman"/>
          <w:b/>
          <w:bCs/>
        </w:rPr>
        <w:t>keyboard</w:t>
      </w:r>
      <w:r w:rsidRPr="00762CA7">
        <w:rPr>
          <w:rFonts w:ascii="Times New Roman" w:hAnsi="Times New Roman" w:cs="Times New Roman"/>
        </w:rPr>
        <w:t xml:space="preserve">, and </w:t>
      </w:r>
      <w:r w:rsidRPr="00762CA7">
        <w:rPr>
          <w:rFonts w:ascii="Times New Roman" w:hAnsi="Times New Roman" w:cs="Times New Roman"/>
          <w:b/>
          <w:bCs/>
        </w:rPr>
        <w:t>speaker cabinets</w:t>
      </w:r>
      <w:r w:rsidRPr="00762CA7">
        <w:rPr>
          <w:rFonts w:ascii="Times New Roman" w:hAnsi="Times New Roman" w:cs="Times New Roman"/>
        </w:rPr>
        <w:t xml:space="preserve"> will all be created from scaled </w:t>
      </w:r>
      <w:r w:rsidRPr="00762CA7">
        <w:rPr>
          <w:rFonts w:ascii="Times New Roman" w:hAnsi="Times New Roman" w:cs="Times New Roman"/>
          <w:b/>
          <w:bCs/>
        </w:rPr>
        <w:t>boxes</w:t>
      </w:r>
      <w:r w:rsidRPr="00762CA7">
        <w:rPr>
          <w:rFonts w:ascii="Times New Roman" w:hAnsi="Times New Roman" w:cs="Times New Roman"/>
        </w:rPr>
        <w:t xml:space="preserve">, since these objects are mostly rectangular with flat faces and sharp edges. The </w:t>
      </w:r>
      <w:r w:rsidRPr="00762CA7">
        <w:rPr>
          <w:rFonts w:ascii="Times New Roman" w:hAnsi="Times New Roman" w:cs="Times New Roman"/>
          <w:b/>
          <w:bCs/>
        </w:rPr>
        <w:t>legs of the monitor riser</w:t>
      </w:r>
      <w:r w:rsidRPr="00762CA7">
        <w:rPr>
          <w:rFonts w:ascii="Times New Roman" w:hAnsi="Times New Roman" w:cs="Times New Roman"/>
        </w:rPr>
        <w:t xml:space="preserve">, the </w:t>
      </w:r>
      <w:r w:rsidRPr="00762CA7">
        <w:rPr>
          <w:rFonts w:ascii="Times New Roman" w:hAnsi="Times New Roman" w:cs="Times New Roman"/>
          <w:b/>
          <w:bCs/>
        </w:rPr>
        <w:t>desk device</w:t>
      </w:r>
      <w:r w:rsidRPr="00762CA7">
        <w:rPr>
          <w:rFonts w:ascii="Times New Roman" w:hAnsi="Times New Roman" w:cs="Times New Roman"/>
        </w:rPr>
        <w:t xml:space="preserve">, and the </w:t>
      </w:r>
      <w:r w:rsidRPr="00762CA7">
        <w:rPr>
          <w:rFonts w:ascii="Times New Roman" w:hAnsi="Times New Roman" w:cs="Times New Roman"/>
          <w:b/>
          <w:bCs/>
        </w:rPr>
        <w:t>flowerpots</w:t>
      </w:r>
      <w:r w:rsidRPr="00762CA7">
        <w:rPr>
          <w:rFonts w:ascii="Times New Roman" w:hAnsi="Times New Roman" w:cs="Times New Roman"/>
        </w:rPr>
        <w:t xml:space="preserve"> will be modeled with </w:t>
      </w:r>
      <w:r w:rsidRPr="00762CA7">
        <w:rPr>
          <w:rFonts w:ascii="Times New Roman" w:hAnsi="Times New Roman" w:cs="Times New Roman"/>
          <w:b/>
          <w:bCs/>
        </w:rPr>
        <w:lastRenderedPageBreak/>
        <w:t>cylinders</w:t>
      </w:r>
      <w:r w:rsidRPr="00762CA7">
        <w:rPr>
          <w:rFonts w:ascii="Times New Roman" w:hAnsi="Times New Roman" w:cs="Times New Roman"/>
        </w:rPr>
        <w:t xml:space="preserve">, which match their round cross-section and straight sides. To suggest foliage, I will use scaled and rotated </w:t>
      </w:r>
      <w:r w:rsidRPr="00762CA7">
        <w:rPr>
          <w:rFonts w:ascii="Times New Roman" w:hAnsi="Times New Roman" w:cs="Times New Roman"/>
          <w:b/>
          <w:bCs/>
        </w:rPr>
        <w:t>cones</w:t>
      </w:r>
      <w:r w:rsidRPr="00762CA7">
        <w:rPr>
          <w:rFonts w:ascii="Times New Roman" w:hAnsi="Times New Roman" w:cs="Times New Roman"/>
        </w:rPr>
        <w:t xml:space="preserve"> and small </w:t>
      </w:r>
      <w:r w:rsidRPr="00762CA7">
        <w:rPr>
          <w:rFonts w:ascii="Times New Roman" w:hAnsi="Times New Roman" w:cs="Times New Roman"/>
          <w:b/>
          <w:bCs/>
        </w:rPr>
        <w:t>spheres</w:t>
      </w:r>
      <w:r w:rsidRPr="00762CA7">
        <w:rPr>
          <w:rFonts w:ascii="Times New Roman" w:hAnsi="Times New Roman" w:cs="Times New Roman"/>
        </w:rPr>
        <w:t xml:space="preserve"> for plant leaves and clumps of greenery. Finally, the yellow rings on the front of each speaker are a perfect use of thin </w:t>
      </w:r>
      <w:r w:rsidRPr="00762CA7">
        <w:rPr>
          <w:rFonts w:ascii="Times New Roman" w:hAnsi="Times New Roman" w:cs="Times New Roman"/>
          <w:b/>
          <w:bCs/>
        </w:rPr>
        <w:t>torus</w:t>
      </w:r>
      <w:r w:rsidRPr="00762CA7">
        <w:rPr>
          <w:rFonts w:ascii="Times New Roman" w:hAnsi="Times New Roman" w:cs="Times New Roman"/>
        </w:rPr>
        <w:t xml:space="preserve"> shapes placed on the box faces.</w:t>
      </w:r>
    </w:p>
    <w:p w14:paraId="1198404A" w14:textId="77777777" w:rsidR="00762CA7" w:rsidRPr="00762CA7" w:rsidRDefault="00762CA7" w:rsidP="00762CA7">
      <w:pPr>
        <w:spacing w:line="480" w:lineRule="auto"/>
        <w:rPr>
          <w:rFonts w:ascii="Times New Roman" w:hAnsi="Times New Roman" w:cs="Times New Roman"/>
        </w:rPr>
      </w:pPr>
      <w:r w:rsidRPr="00762CA7">
        <w:rPr>
          <w:rFonts w:ascii="Times New Roman" w:hAnsi="Times New Roman" w:cs="Times New Roman"/>
        </w:rPr>
        <w:t xml:space="preserve">At least one object in the scene will be composed of two or more basic 3D shapes, as required by the rubric. A good example is each </w:t>
      </w:r>
      <w:r w:rsidRPr="00762CA7">
        <w:rPr>
          <w:rFonts w:ascii="Times New Roman" w:hAnsi="Times New Roman" w:cs="Times New Roman"/>
          <w:b/>
          <w:bCs/>
        </w:rPr>
        <w:t>speaker</w:t>
      </w:r>
      <w:r w:rsidRPr="00762CA7">
        <w:rPr>
          <w:rFonts w:ascii="Times New Roman" w:hAnsi="Times New Roman" w:cs="Times New Roman"/>
        </w:rPr>
        <w:t xml:space="preserve">, which will combine a box (the cabinet), a torus (the yellow ring), and a cylinder or cone (the inner speaker cone). Some of the </w:t>
      </w:r>
      <w:r w:rsidRPr="00762CA7">
        <w:rPr>
          <w:rFonts w:ascii="Times New Roman" w:hAnsi="Times New Roman" w:cs="Times New Roman"/>
          <w:b/>
          <w:bCs/>
        </w:rPr>
        <w:t>plants</w:t>
      </w:r>
      <w:r w:rsidRPr="00762CA7">
        <w:rPr>
          <w:rFonts w:ascii="Times New Roman" w:hAnsi="Times New Roman" w:cs="Times New Roman"/>
        </w:rPr>
        <w:t xml:space="preserve"> will also be built from multiple shapes: a cylinder pot plus a combination of cones and spheres for stems and leaves. The </w:t>
      </w:r>
      <w:r w:rsidRPr="00762CA7">
        <w:rPr>
          <w:rFonts w:ascii="Times New Roman" w:hAnsi="Times New Roman" w:cs="Times New Roman"/>
          <w:b/>
          <w:bCs/>
        </w:rPr>
        <w:t>cylindrical desk device</w:t>
      </w:r>
      <w:r w:rsidRPr="00762CA7">
        <w:rPr>
          <w:rFonts w:ascii="Times New Roman" w:hAnsi="Times New Roman" w:cs="Times New Roman"/>
        </w:rPr>
        <w:t xml:space="preserve"> can use a cylinder for the main body and a second cylinder or box for its base. Building these compound objects will let me practice hierarchical modeling and transformation, positioning child shapes relative to a parent so they form one cohesive item.</w:t>
      </w:r>
    </w:p>
    <w:p w14:paraId="7E0502FA" w14:textId="774A0737" w:rsidR="003C72F3" w:rsidRPr="00762CA7" w:rsidRDefault="00762CA7" w:rsidP="00762CA7">
      <w:pPr>
        <w:spacing w:line="480" w:lineRule="auto"/>
        <w:rPr>
          <w:rFonts w:ascii="Times New Roman" w:hAnsi="Times New Roman" w:cs="Times New Roman"/>
        </w:rPr>
      </w:pPr>
      <w:r w:rsidRPr="00762CA7">
        <w:rPr>
          <w:rFonts w:ascii="Times New Roman" w:hAnsi="Times New Roman" w:cs="Times New Roman"/>
        </w:rPr>
        <w:t xml:space="preserve">To complete the overall scene, I will first create the desk plane and set the camera to roughly match the angle of the 2D image. Then I will add the monitor and stand at the center, place the speakers symmetrically on either side using translation along the x-axis, and position the keyboard, mouse, and cylindrical device on the desk. After that, I will add the plants and </w:t>
      </w:r>
      <w:proofErr w:type="gramStart"/>
      <w:r w:rsidRPr="00762CA7">
        <w:rPr>
          <w:rFonts w:ascii="Times New Roman" w:hAnsi="Times New Roman" w:cs="Times New Roman"/>
        </w:rPr>
        <w:t>tablet</w:t>
      </w:r>
      <w:proofErr w:type="gramEnd"/>
      <w:r w:rsidRPr="00762CA7">
        <w:rPr>
          <w:rFonts w:ascii="Times New Roman" w:hAnsi="Times New Roman" w:cs="Times New Roman"/>
        </w:rPr>
        <w:t xml:space="preserve"> to the side areas and finally include a simple wall or window </w:t>
      </w:r>
      <w:r w:rsidRPr="00762CA7">
        <w:rPr>
          <w:rFonts w:ascii="Times New Roman" w:hAnsi="Times New Roman" w:cs="Times New Roman"/>
        </w:rPr>
        <w:t>plain</w:t>
      </w:r>
      <w:r w:rsidRPr="00762CA7">
        <w:rPr>
          <w:rFonts w:ascii="Times New Roman" w:hAnsi="Times New Roman" w:cs="Times New Roman"/>
        </w:rPr>
        <w:t xml:space="preserve"> in the background. By carefully choosing scales, rotations, and positions for these basic shapes, I will be able to recreate the main features of the 2D desk photo in 3D, satisfying the project requirements while producing a clean, visually appealing final scene.</w:t>
      </w:r>
    </w:p>
    <w:sectPr w:rsidR="003C72F3" w:rsidRPr="00762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BC9"/>
    <w:multiLevelType w:val="multilevel"/>
    <w:tmpl w:val="9A42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171E2"/>
    <w:multiLevelType w:val="multilevel"/>
    <w:tmpl w:val="6630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F716C"/>
    <w:multiLevelType w:val="multilevel"/>
    <w:tmpl w:val="204AF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F8262D"/>
    <w:multiLevelType w:val="multilevel"/>
    <w:tmpl w:val="9E6A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566493">
    <w:abstractNumId w:val="3"/>
  </w:num>
  <w:num w:numId="2" w16cid:durableId="665590802">
    <w:abstractNumId w:val="2"/>
  </w:num>
  <w:num w:numId="3" w16cid:durableId="113136168">
    <w:abstractNumId w:val="1"/>
  </w:num>
  <w:num w:numId="4" w16cid:durableId="1998996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CA7"/>
    <w:rsid w:val="003C72F3"/>
    <w:rsid w:val="00762CA7"/>
    <w:rsid w:val="00944D4B"/>
    <w:rsid w:val="00ED205F"/>
    <w:rsid w:val="00EE2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0CC7"/>
  <w15:chartTrackingRefBased/>
  <w15:docId w15:val="{7C0FA2C3-8D39-45CF-ABF0-3A57D7ABD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CA7"/>
    <w:rPr>
      <w:rFonts w:eastAsiaTheme="majorEastAsia" w:cstheme="majorBidi"/>
      <w:color w:val="272727" w:themeColor="text1" w:themeTint="D8"/>
    </w:rPr>
  </w:style>
  <w:style w:type="paragraph" w:styleId="Title">
    <w:name w:val="Title"/>
    <w:basedOn w:val="Normal"/>
    <w:next w:val="Normal"/>
    <w:link w:val="TitleChar"/>
    <w:uiPriority w:val="10"/>
    <w:qFormat/>
    <w:rsid w:val="00762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CA7"/>
    <w:pPr>
      <w:spacing w:before="160"/>
      <w:jc w:val="center"/>
    </w:pPr>
    <w:rPr>
      <w:i/>
      <w:iCs/>
      <w:color w:val="404040" w:themeColor="text1" w:themeTint="BF"/>
    </w:rPr>
  </w:style>
  <w:style w:type="character" w:customStyle="1" w:styleId="QuoteChar">
    <w:name w:val="Quote Char"/>
    <w:basedOn w:val="DefaultParagraphFont"/>
    <w:link w:val="Quote"/>
    <w:uiPriority w:val="29"/>
    <w:rsid w:val="00762CA7"/>
    <w:rPr>
      <w:i/>
      <w:iCs/>
      <w:color w:val="404040" w:themeColor="text1" w:themeTint="BF"/>
    </w:rPr>
  </w:style>
  <w:style w:type="paragraph" w:styleId="ListParagraph">
    <w:name w:val="List Paragraph"/>
    <w:basedOn w:val="Normal"/>
    <w:uiPriority w:val="34"/>
    <w:qFormat/>
    <w:rsid w:val="00762CA7"/>
    <w:pPr>
      <w:ind w:left="720"/>
      <w:contextualSpacing/>
    </w:pPr>
  </w:style>
  <w:style w:type="character" w:styleId="IntenseEmphasis">
    <w:name w:val="Intense Emphasis"/>
    <w:basedOn w:val="DefaultParagraphFont"/>
    <w:uiPriority w:val="21"/>
    <w:qFormat/>
    <w:rsid w:val="00762CA7"/>
    <w:rPr>
      <w:i/>
      <w:iCs/>
      <w:color w:val="0F4761" w:themeColor="accent1" w:themeShade="BF"/>
    </w:rPr>
  </w:style>
  <w:style w:type="paragraph" w:styleId="IntenseQuote">
    <w:name w:val="Intense Quote"/>
    <w:basedOn w:val="Normal"/>
    <w:next w:val="Normal"/>
    <w:link w:val="IntenseQuoteChar"/>
    <w:uiPriority w:val="30"/>
    <w:qFormat/>
    <w:rsid w:val="00762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CA7"/>
    <w:rPr>
      <w:i/>
      <w:iCs/>
      <w:color w:val="0F4761" w:themeColor="accent1" w:themeShade="BF"/>
    </w:rPr>
  </w:style>
  <w:style w:type="character" w:styleId="IntenseReference">
    <w:name w:val="Intense Reference"/>
    <w:basedOn w:val="DefaultParagraphFont"/>
    <w:uiPriority w:val="32"/>
    <w:qFormat/>
    <w:rsid w:val="00762C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642</Words>
  <Characters>3089</Characters>
  <Application>Microsoft Office Word</Application>
  <DocSecurity>0</DocSecurity>
  <Lines>55</Lines>
  <Paragraphs>27</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Pienkowski</dc:creator>
  <cp:keywords/>
  <dc:description/>
  <cp:lastModifiedBy>Tom Pienkowski</cp:lastModifiedBy>
  <cp:revision>1</cp:revision>
  <dcterms:created xsi:type="dcterms:W3CDTF">2025-11-04T15:21:00Z</dcterms:created>
  <dcterms:modified xsi:type="dcterms:W3CDTF">2025-11-04T15:25:00Z</dcterms:modified>
</cp:coreProperties>
</file>