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12104" w14:textId="0A63794C" w:rsidR="007D5544" w:rsidRDefault="007D5544">
      <w:r>
        <w:rPr>
          <w:noProof/>
        </w:rPr>
        <w:drawing>
          <wp:inline distT="0" distB="0" distL="0" distR="0" wp14:anchorId="1B8D507A" wp14:editId="3143A025">
            <wp:extent cx="4995863" cy="39642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676" t="18229" r="22991" b="14132"/>
                    <a:stretch/>
                  </pic:blipFill>
                  <pic:spPr bwMode="auto">
                    <a:xfrm>
                      <a:off x="0" y="0"/>
                      <a:ext cx="5002250" cy="3969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10186" w14:textId="306567B5" w:rsidR="007D5544" w:rsidRDefault="007D5544"/>
    <w:p w14:paraId="57A56515" w14:textId="77777777" w:rsidR="00BA72CD" w:rsidRDefault="007D5544">
      <w:r>
        <w:t>From the above, one can surmise that the larger the class size, the more like</w:t>
      </w:r>
      <w:r w:rsidR="00BA72CD">
        <w:t>ly</w:t>
      </w:r>
      <w:r>
        <w:t xml:space="preserve"> the student will have a lower Overall Passing Percentage.  </w:t>
      </w:r>
    </w:p>
    <w:p w14:paraId="3D48536F" w14:textId="026743AA" w:rsidR="007D5544" w:rsidRDefault="007D5544">
      <w:r>
        <w:t>Also, based on the screenshot</w:t>
      </w:r>
      <w:r w:rsidR="00BA72CD">
        <w:t>s</w:t>
      </w:r>
      <w:r>
        <w:t xml:space="preserve"> above and below, students in </w:t>
      </w:r>
      <w:r w:rsidR="00BA72CD">
        <w:t>ch</w:t>
      </w:r>
      <w:bookmarkStart w:id="0" w:name="_GoBack"/>
      <w:bookmarkEnd w:id="0"/>
      <w:r>
        <w:t>arter schools perform markedly better than students in district schools when it comes to math.  Smaller class sizes are conducive to higher scores and overall passing percentages.</w:t>
      </w:r>
    </w:p>
    <w:p w14:paraId="25D1ED7A" w14:textId="77777777" w:rsidR="007D5544" w:rsidRDefault="007D5544"/>
    <w:p w14:paraId="13463C12" w14:textId="77777777" w:rsidR="007D5544" w:rsidRDefault="007D5544"/>
    <w:p w14:paraId="3F58EF01" w14:textId="01902E20" w:rsidR="007D5544" w:rsidRDefault="007D5544">
      <w:r>
        <w:rPr>
          <w:noProof/>
        </w:rPr>
        <w:drawing>
          <wp:inline distT="0" distB="0" distL="0" distR="0" wp14:anchorId="3B829242" wp14:editId="1922ED56">
            <wp:extent cx="4781550" cy="1233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70" t="73662" r="480" b="10060"/>
                    <a:stretch/>
                  </pic:blipFill>
                  <pic:spPr bwMode="auto">
                    <a:xfrm>
                      <a:off x="0" y="0"/>
                      <a:ext cx="4781550" cy="1233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5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44"/>
    <w:rsid w:val="007D5544"/>
    <w:rsid w:val="00BA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3D4D"/>
  <w15:chartTrackingRefBased/>
  <w15:docId w15:val="{5200C2E1-ACCF-483A-A872-3F5058C0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55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5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Jung</dc:creator>
  <cp:keywords/>
  <dc:description/>
  <cp:lastModifiedBy>Timothy Jung</cp:lastModifiedBy>
  <cp:revision>2</cp:revision>
  <dcterms:created xsi:type="dcterms:W3CDTF">2019-03-23T05:32:00Z</dcterms:created>
  <dcterms:modified xsi:type="dcterms:W3CDTF">2019-03-23T05:40:00Z</dcterms:modified>
</cp:coreProperties>
</file>