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E61" w:rsidRPr="00074D33" w:rsidRDefault="00675E61" w:rsidP="00675E61">
      <w:pPr>
        <w:spacing w:line="400" w:lineRule="exact"/>
        <w:rPr>
          <w:rFonts w:ascii="標楷體" w:eastAsia="標楷體" w:hAnsi="標楷體"/>
          <w:b/>
          <w:sz w:val="32"/>
          <w:szCs w:val="32"/>
        </w:rPr>
      </w:pPr>
      <w:r w:rsidRPr="00074D33">
        <w:rPr>
          <w:rFonts w:ascii="標楷體" w:eastAsia="標楷體" w:hAnsi="標楷體" w:hint="eastAsia"/>
          <w:b/>
          <w:sz w:val="32"/>
          <w:szCs w:val="32"/>
        </w:rPr>
        <w:t>項次12   成果豐碩---執行績效里程碑</w:t>
      </w:r>
      <w:r>
        <w:rPr>
          <w:rFonts w:ascii="標楷體" w:eastAsia="標楷體" w:hAnsi="標楷體" w:hint="eastAsia"/>
          <w:b/>
          <w:sz w:val="32"/>
          <w:szCs w:val="32"/>
        </w:rPr>
        <w:t>(展板3)</w:t>
      </w:r>
    </w:p>
    <w:p w:rsidR="000375CF" w:rsidRDefault="000375CF"/>
    <w:p w:rsidR="00675E61" w:rsidRDefault="00675E61" w:rsidP="00675E61">
      <w:pPr>
        <w:overflowPunct w:val="0"/>
        <w:autoSpaceDE w:val="0"/>
        <w:autoSpaceDN w:val="0"/>
        <w:adjustRightInd w:val="0"/>
        <w:spacing w:line="480" w:lineRule="exact"/>
        <w:ind w:left="848" w:hangingChars="303" w:hanging="848"/>
        <w:jc w:val="both"/>
        <w:rPr>
          <w:rFonts w:ascii="標楷體" w:eastAsia="標楷體" w:hAnsi="標楷體"/>
          <w:sz w:val="28"/>
          <w:szCs w:val="28"/>
        </w:rPr>
      </w:pPr>
      <w:r>
        <w:rPr>
          <w:rFonts w:ascii="標楷體" w:eastAsia="標楷體" w:hAnsi="標楷體" w:hint="eastAsia"/>
          <w:color w:val="000000"/>
          <w:sz w:val="28"/>
          <w:szCs w:val="28"/>
        </w:rPr>
        <w:t>（三）</w:t>
      </w:r>
      <w:r w:rsidRPr="001416D9">
        <w:rPr>
          <w:rFonts w:ascii="標楷體" w:eastAsia="標楷體" w:hAnsi="標楷體" w:hint="eastAsia"/>
          <w:color w:val="000000"/>
          <w:sz w:val="28"/>
          <w:szCs w:val="28"/>
          <w:lang w:val="de-DE"/>
        </w:rPr>
        <w:t>102年7月10日</w:t>
      </w:r>
      <w:r>
        <w:rPr>
          <w:rFonts w:ascii="標楷體" w:eastAsia="標楷體" w:hAnsi="標楷體" w:hint="eastAsia"/>
          <w:color w:val="000000"/>
          <w:sz w:val="28"/>
          <w:szCs w:val="28"/>
          <w:lang w:val="de-DE"/>
        </w:rPr>
        <w:t>假</w:t>
      </w:r>
      <w:r w:rsidRPr="001416D9">
        <w:rPr>
          <w:rFonts w:ascii="標楷體" w:eastAsia="標楷體" w:hAnsi="標楷體" w:hint="eastAsia"/>
          <w:color w:val="000000"/>
          <w:sz w:val="28"/>
          <w:szCs w:val="28"/>
          <w:lang w:val="de-DE"/>
        </w:rPr>
        <w:t>法務部5樓大禮堂舉行「公義與關懷成果</w:t>
      </w:r>
      <w:r>
        <w:rPr>
          <w:rFonts w:ascii="標楷體" w:eastAsia="標楷體" w:hAnsi="標楷體" w:hint="eastAsia"/>
          <w:color w:val="000000"/>
          <w:sz w:val="28"/>
          <w:szCs w:val="28"/>
          <w:lang w:val="de-DE"/>
        </w:rPr>
        <w:t xml:space="preserve">          </w:t>
      </w:r>
      <w:r w:rsidRPr="001416D9">
        <w:rPr>
          <w:rFonts w:ascii="標楷體" w:eastAsia="標楷體" w:hAnsi="標楷體" w:hint="eastAsia"/>
          <w:color w:val="000000"/>
          <w:sz w:val="28"/>
          <w:szCs w:val="28"/>
          <w:lang w:val="de-DE"/>
        </w:rPr>
        <w:t>展示--執行績效突破</w:t>
      </w:r>
      <w:r w:rsidRPr="00C977EF">
        <w:rPr>
          <w:rFonts w:ascii="標楷體" w:eastAsia="標楷體" w:hAnsi="標楷體" w:cs="標楷體"/>
          <w:sz w:val="28"/>
          <w:szCs w:val="28"/>
        </w:rPr>
        <w:t>3</w:t>
      </w:r>
      <w:r>
        <w:rPr>
          <w:rFonts w:ascii="標楷體" w:eastAsia="標楷體" w:hAnsi="標楷體" w:cs="標楷體" w:hint="eastAsia"/>
          <w:sz w:val="28"/>
          <w:szCs w:val="28"/>
        </w:rPr>
        <w:t>,</w:t>
      </w:r>
      <w:r w:rsidRPr="00C977EF">
        <w:rPr>
          <w:rFonts w:ascii="標楷體" w:eastAsia="標楷體" w:hAnsi="標楷體" w:cs="標楷體"/>
          <w:sz w:val="28"/>
          <w:szCs w:val="28"/>
        </w:rPr>
        <w:t>5</w:t>
      </w:r>
      <w:r>
        <w:rPr>
          <w:rFonts w:ascii="標楷體" w:eastAsia="標楷體" w:hAnsi="標楷體" w:cs="標楷體" w:hint="eastAsia"/>
          <w:sz w:val="28"/>
          <w:szCs w:val="28"/>
        </w:rPr>
        <w:t>00</w:t>
      </w:r>
      <w:r w:rsidRPr="001416D9">
        <w:rPr>
          <w:rFonts w:ascii="標楷體" w:eastAsia="標楷體" w:hAnsi="標楷體" w:hint="eastAsia"/>
          <w:color w:val="000000"/>
          <w:sz w:val="28"/>
          <w:szCs w:val="28"/>
          <w:lang w:val="de-DE"/>
        </w:rPr>
        <w:t>億元」活動，</w:t>
      </w:r>
      <w:r>
        <w:rPr>
          <w:rFonts w:ascii="標楷體" w:eastAsia="標楷體" w:hAnsi="標楷體" w:hint="eastAsia"/>
          <w:color w:val="000000"/>
          <w:sz w:val="28"/>
          <w:szCs w:val="28"/>
          <w:lang w:val="de-DE"/>
        </w:rPr>
        <w:t>當中</w:t>
      </w:r>
      <w:r>
        <w:rPr>
          <w:rFonts w:eastAsia="標楷體" w:hAnsi="標楷體" w:hint="eastAsia"/>
          <w:color w:val="000000"/>
          <w:sz w:val="28"/>
          <w:szCs w:val="28"/>
          <w:lang w:val="de-DE"/>
        </w:rPr>
        <w:t>安排執行署所屬</w:t>
      </w:r>
      <w:r w:rsidRPr="00BB3D0A">
        <w:rPr>
          <w:rFonts w:ascii="標楷體" w:eastAsia="標楷體" w:hAnsi="標楷體" w:hint="eastAsia"/>
          <w:color w:val="000000"/>
          <w:sz w:val="28"/>
          <w:szCs w:val="28"/>
          <w:lang w:val="de-DE"/>
        </w:rPr>
        <w:t>13</w:t>
      </w:r>
      <w:r>
        <w:rPr>
          <w:rFonts w:eastAsia="標楷體" w:hAnsi="標楷體" w:hint="eastAsia"/>
          <w:color w:val="000000"/>
          <w:sz w:val="28"/>
          <w:szCs w:val="28"/>
          <w:lang w:val="de-DE"/>
        </w:rPr>
        <w:t>位分署長先後上台，拼出象徵拚績效、拚案件的「愛拚才會贏」大型拼圖；最後並由時任行政院政務委員現任法務部羅部長瑩雪、法務部曾前部長勇夫、財政部許常務次長虞哲、臺灣高等法院檢察署陳前檢察長守煌以及本署張署長清雲共同在刻有</w:t>
      </w:r>
      <w:r w:rsidRPr="002B79B2">
        <w:rPr>
          <w:rFonts w:ascii="標楷體" w:eastAsia="標楷體" w:hAnsi="標楷體" w:hint="eastAsia"/>
          <w:color w:val="000000"/>
          <w:sz w:val="28"/>
          <w:szCs w:val="28"/>
          <w:lang w:val="de-DE"/>
        </w:rPr>
        <w:t>「3500億</w:t>
      </w:r>
      <w:r>
        <w:rPr>
          <w:rFonts w:eastAsia="標楷體" w:hAnsi="標楷體" w:hint="eastAsia"/>
          <w:color w:val="000000"/>
          <w:sz w:val="28"/>
          <w:szCs w:val="28"/>
          <w:lang w:val="de-DE"/>
        </w:rPr>
        <w:t>」字樣的冰雕內注入紅色染劑，象徵法務部行政執行署攜手相關機關共同為挹注國庫打拼所呈現的成果。</w:t>
      </w:r>
      <w:r w:rsidRPr="003D7E85">
        <w:rPr>
          <w:rFonts w:ascii="標楷體" w:eastAsia="標楷體" w:hAnsi="標楷體"/>
          <w:sz w:val="28"/>
          <w:szCs w:val="28"/>
        </w:rPr>
        <w:t>【</w:t>
      </w:r>
      <w:r>
        <w:rPr>
          <w:rFonts w:ascii="標楷體" w:eastAsia="標楷體" w:hAnsi="標楷體" w:hint="eastAsia"/>
          <w:sz w:val="28"/>
          <w:szCs w:val="28"/>
        </w:rPr>
        <w:t>圖6</w:t>
      </w:r>
      <w:r w:rsidRPr="003D7E85">
        <w:rPr>
          <w:rFonts w:ascii="標楷體" w:eastAsia="標楷體" w:hAnsi="標楷體"/>
          <w:sz w:val="28"/>
          <w:szCs w:val="28"/>
        </w:rPr>
        <w:t>】</w:t>
      </w:r>
    </w:p>
    <w:p w:rsidR="00675E61" w:rsidRPr="00CB39B9" w:rsidRDefault="00675E61" w:rsidP="00CB39B9">
      <w:pPr>
        <w:overflowPunct w:val="0"/>
        <w:autoSpaceDE w:val="0"/>
        <w:autoSpaceDN w:val="0"/>
        <w:adjustRightInd w:val="0"/>
        <w:spacing w:line="480" w:lineRule="exact"/>
        <w:ind w:left="727" w:hangingChars="303" w:hanging="727"/>
        <w:jc w:val="center"/>
        <w:rPr>
          <w:rFonts w:ascii="標楷體" w:eastAsia="標楷體" w:hAnsi="標楷體"/>
          <w:szCs w:val="24"/>
        </w:rPr>
      </w:pPr>
      <w:r>
        <w:rPr>
          <w:rFonts w:hint="eastAsia"/>
          <w:noProof/>
        </w:rPr>
        <w:drawing>
          <wp:anchor distT="0" distB="0" distL="114300" distR="114300" simplePos="0" relativeHeight="251658240" behindDoc="1" locked="0" layoutInCell="1" allowOverlap="1">
            <wp:simplePos x="0" y="0"/>
            <wp:positionH relativeFrom="column">
              <wp:posOffset>190500</wp:posOffset>
            </wp:positionH>
            <wp:positionV relativeFrom="paragraph">
              <wp:posOffset>222250</wp:posOffset>
            </wp:positionV>
            <wp:extent cx="4991100" cy="3600450"/>
            <wp:effectExtent l="19050" t="0" r="0" b="0"/>
            <wp:wrapTight wrapText="bothSides">
              <wp:wrapPolygon edited="0">
                <wp:start x="-82" y="0"/>
                <wp:lineTo x="-82" y="21486"/>
                <wp:lineTo x="21600" y="21486"/>
                <wp:lineTo x="21600" y="0"/>
                <wp:lineTo x="-82" y="0"/>
              </wp:wrapPolygon>
            </wp:wrapTight>
            <wp:docPr id="3" name="圖片 2" descr="D:\個人檔案存放目錄\C (E)\huang102.04.25\新聞稿\102年3500億元成果展示\活動照片\1020710執行署『公義與關懷成果展--執行績效突破3,500億元活動 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D:\個人檔案存放目錄\C (E)\huang102.04.25\新聞稿\102年3500億元成果展示\活動照片\1020710執行署『公義與關懷成果展--執行績效突破3,500億元活動 299.jpg"/>
                    <pic:cNvPicPr>
                      <a:picLocks noChangeAspect="1" noChangeArrowheads="1"/>
                    </pic:cNvPicPr>
                  </pic:nvPicPr>
                  <pic:blipFill>
                    <a:blip r:embed="rId6" cstate="print"/>
                    <a:srcRect/>
                    <a:stretch>
                      <a:fillRect/>
                    </a:stretch>
                  </pic:blipFill>
                  <pic:spPr bwMode="auto">
                    <a:xfrm>
                      <a:off x="0" y="0"/>
                      <a:ext cx="4991100" cy="3600450"/>
                    </a:xfrm>
                    <a:prstGeom prst="rect">
                      <a:avLst/>
                    </a:prstGeom>
                    <a:noFill/>
                    <a:ln w="9525">
                      <a:noFill/>
                      <a:miter lim="800000"/>
                      <a:headEnd/>
                      <a:tailEnd/>
                    </a:ln>
                  </pic:spPr>
                </pic:pic>
              </a:graphicData>
            </a:graphic>
          </wp:anchor>
        </w:drawing>
      </w:r>
      <w:r w:rsidRPr="00CB39B9">
        <w:rPr>
          <w:rFonts w:ascii="標楷體" w:eastAsia="標楷體" w:hAnsi="標楷體"/>
          <w:szCs w:val="24"/>
        </w:rPr>
        <w:t>【</w:t>
      </w:r>
      <w:r w:rsidRPr="00CB39B9">
        <w:rPr>
          <w:rFonts w:ascii="標楷體" w:eastAsia="標楷體" w:hAnsi="標楷體" w:hint="eastAsia"/>
          <w:szCs w:val="24"/>
        </w:rPr>
        <w:t>圖6</w:t>
      </w:r>
      <w:r w:rsidRPr="00CB39B9">
        <w:rPr>
          <w:rFonts w:ascii="標楷體" w:eastAsia="標楷體" w:hAnsi="標楷體"/>
          <w:szCs w:val="24"/>
        </w:rPr>
        <w:t>】</w:t>
      </w:r>
      <w:r w:rsidRPr="00CB39B9">
        <w:rPr>
          <w:rFonts w:ascii="標楷體" w:eastAsia="標楷體" w:hAnsi="標楷體" w:hint="eastAsia"/>
          <w:szCs w:val="24"/>
        </w:rPr>
        <w:t>3,500億元成果展績效注國庫儀式</w:t>
      </w:r>
    </w:p>
    <w:p w:rsidR="00675E61" w:rsidRPr="00675E61" w:rsidRDefault="00675E61" w:rsidP="00675E61">
      <w:pPr>
        <w:overflowPunct w:val="0"/>
        <w:autoSpaceDE w:val="0"/>
        <w:autoSpaceDN w:val="0"/>
        <w:adjustRightInd w:val="0"/>
        <w:spacing w:line="480" w:lineRule="exact"/>
        <w:ind w:left="727" w:hangingChars="303" w:hanging="727"/>
        <w:jc w:val="both"/>
      </w:pPr>
    </w:p>
    <w:p w:rsidR="00675E61" w:rsidRPr="00675E61" w:rsidRDefault="00675E61" w:rsidP="00675E61">
      <w:pPr>
        <w:overflowPunct w:val="0"/>
        <w:autoSpaceDE w:val="0"/>
        <w:autoSpaceDN w:val="0"/>
        <w:adjustRightInd w:val="0"/>
        <w:spacing w:line="480" w:lineRule="exact"/>
        <w:ind w:left="727" w:hangingChars="303" w:hanging="727"/>
        <w:jc w:val="both"/>
      </w:pPr>
    </w:p>
    <w:sectPr w:rsidR="00675E61" w:rsidRPr="00675E61" w:rsidSect="000375C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9B9" w:rsidRDefault="00CB39B9" w:rsidP="00CB39B9">
      <w:r>
        <w:separator/>
      </w:r>
    </w:p>
  </w:endnote>
  <w:endnote w:type="continuationSeparator" w:id="0">
    <w:p w:rsidR="00CB39B9" w:rsidRDefault="00CB39B9" w:rsidP="00CB39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9B9" w:rsidRDefault="00CB39B9" w:rsidP="00CB39B9">
      <w:r>
        <w:separator/>
      </w:r>
    </w:p>
  </w:footnote>
  <w:footnote w:type="continuationSeparator" w:id="0">
    <w:p w:rsidR="00CB39B9" w:rsidRDefault="00CB39B9" w:rsidP="00CB39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5E61"/>
    <w:rsid w:val="000375CF"/>
    <w:rsid w:val="00675E61"/>
    <w:rsid w:val="00CB39B9"/>
    <w:rsid w:val="00CE1707"/>
    <w:rsid w:val="00FD75D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E61"/>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B39B9"/>
    <w:pPr>
      <w:tabs>
        <w:tab w:val="center" w:pos="4153"/>
        <w:tab w:val="right" w:pos="8306"/>
      </w:tabs>
      <w:snapToGrid w:val="0"/>
    </w:pPr>
    <w:rPr>
      <w:sz w:val="20"/>
      <w:szCs w:val="20"/>
    </w:rPr>
  </w:style>
  <w:style w:type="character" w:customStyle="1" w:styleId="a4">
    <w:name w:val="頁首 字元"/>
    <w:basedOn w:val="a0"/>
    <w:link w:val="a3"/>
    <w:uiPriority w:val="99"/>
    <w:semiHidden/>
    <w:rsid w:val="00CB39B9"/>
    <w:rPr>
      <w:rFonts w:ascii="Calibri" w:eastAsia="新細明體" w:hAnsi="Calibri" w:cs="Times New Roman"/>
      <w:sz w:val="20"/>
      <w:szCs w:val="20"/>
    </w:rPr>
  </w:style>
  <w:style w:type="paragraph" w:styleId="a5">
    <w:name w:val="footer"/>
    <w:basedOn w:val="a"/>
    <w:link w:val="a6"/>
    <w:uiPriority w:val="99"/>
    <w:semiHidden/>
    <w:unhideWhenUsed/>
    <w:rsid w:val="00CB39B9"/>
    <w:pPr>
      <w:tabs>
        <w:tab w:val="center" w:pos="4153"/>
        <w:tab w:val="right" w:pos="8306"/>
      </w:tabs>
      <w:snapToGrid w:val="0"/>
    </w:pPr>
    <w:rPr>
      <w:sz w:val="20"/>
      <w:szCs w:val="20"/>
    </w:rPr>
  </w:style>
  <w:style w:type="character" w:customStyle="1" w:styleId="a6">
    <w:name w:val="頁尾 字元"/>
    <w:basedOn w:val="a0"/>
    <w:link w:val="a5"/>
    <w:uiPriority w:val="99"/>
    <w:semiHidden/>
    <w:rsid w:val="00CB39B9"/>
    <w:rPr>
      <w:rFonts w:ascii="Calibri" w:eastAsia="新細明體"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chihhan0514</dc:creator>
  <cp:lastModifiedBy>chihhan0514</cp:lastModifiedBy>
  <cp:revision>3</cp:revision>
  <dcterms:created xsi:type="dcterms:W3CDTF">2016-03-18T12:21:00Z</dcterms:created>
  <dcterms:modified xsi:type="dcterms:W3CDTF">2016-03-19T05:10:00Z</dcterms:modified>
</cp:coreProperties>
</file>