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0A5E" w:rsidRPr="00CC422E" w:rsidRDefault="00CC422E" w:rsidP="00120184">
      <w:pPr>
        <w:ind w:left="849" w:hanging="160"/>
        <w:rPr>
          <w:rFonts w:ascii="標楷體" w:eastAsia="標楷體" w:hAnsi="標楷體"/>
          <w:b/>
          <w:bCs/>
          <w:spacing w:val="-12"/>
          <w:sz w:val="32"/>
          <w:szCs w:val="32"/>
        </w:rPr>
      </w:pPr>
      <w:r w:rsidRPr="00CC422E">
        <w:rPr>
          <w:rFonts w:ascii="標楷體" w:eastAsia="標楷體" w:hAnsi="標楷體" w:hint="eastAsia"/>
          <w:b/>
          <w:sz w:val="32"/>
          <w:szCs w:val="32"/>
        </w:rPr>
        <w:t>項次5  便民有感-多元</w:t>
      </w:r>
      <w:r w:rsidR="00F60A5E" w:rsidRPr="00CC422E">
        <w:rPr>
          <w:rFonts w:ascii="標楷體" w:eastAsia="標楷體" w:hAnsi="標楷體" w:hint="eastAsia"/>
          <w:b/>
          <w:spacing w:val="-12"/>
          <w:sz w:val="32"/>
          <w:szCs w:val="32"/>
        </w:rPr>
        <w:t>繳款</w:t>
      </w:r>
      <w:r w:rsidRPr="00CC422E">
        <w:rPr>
          <w:rFonts w:ascii="標楷體" w:eastAsia="標楷體" w:hAnsi="標楷體" w:hint="eastAsia"/>
          <w:b/>
          <w:spacing w:val="-12"/>
          <w:sz w:val="32"/>
          <w:szCs w:val="32"/>
        </w:rPr>
        <w:t>之緣起與發展</w:t>
      </w:r>
    </w:p>
    <w:p w:rsidR="00F60A5E" w:rsidRPr="006B12B5" w:rsidRDefault="001A160D" w:rsidP="00A270EA">
      <w:pPr>
        <w:shd w:val="clear" w:color="auto" w:fill="FFFFFF"/>
        <w:spacing w:line="480" w:lineRule="exact"/>
        <w:ind w:leftChars="119" w:left="335" w:hangingChars="19" w:hanging="49"/>
        <w:rPr>
          <w:rFonts w:ascii="標楷體" w:eastAsia="標楷體" w:hAnsi="標楷體"/>
          <w:b/>
          <w:bCs/>
          <w:spacing w:val="-12"/>
          <w:sz w:val="28"/>
          <w:szCs w:val="28"/>
        </w:rPr>
      </w:pPr>
      <w:r w:rsidRPr="006B12B5">
        <w:rPr>
          <w:rFonts w:ascii="標楷體" w:eastAsia="標楷體" w:hAnsi="標楷體" w:hint="eastAsia"/>
          <w:b/>
          <w:bCs/>
          <w:spacing w:val="-12"/>
          <w:sz w:val="28"/>
          <w:szCs w:val="28"/>
        </w:rPr>
        <w:t>一、</w:t>
      </w:r>
      <w:r w:rsidR="00DE5B8F" w:rsidRPr="006B12B5">
        <w:rPr>
          <w:rFonts w:ascii="標楷體" w:eastAsia="標楷體" w:hAnsi="標楷體" w:hint="eastAsia"/>
          <w:b/>
          <w:bCs/>
          <w:spacing w:val="-12"/>
          <w:sz w:val="28"/>
          <w:szCs w:val="28"/>
        </w:rPr>
        <w:t>緣起</w:t>
      </w:r>
    </w:p>
    <w:p w:rsidR="00DE5B8F" w:rsidRDefault="005C1F46" w:rsidP="00120184">
      <w:pPr>
        <w:pStyle w:val="2"/>
        <w:numPr>
          <w:ilvl w:val="0"/>
          <w:numId w:val="0"/>
        </w:numPr>
        <w:overflowPunct w:val="0"/>
        <w:ind w:leftChars="20" w:left="98" w:hanging="50"/>
        <w:rPr>
          <w:rFonts w:hAnsi="標楷體"/>
          <w:sz w:val="28"/>
          <w:szCs w:val="28"/>
        </w:rPr>
      </w:pPr>
      <w:r>
        <w:rPr>
          <w:rFonts w:hAnsi="標楷體" w:hint="eastAsia"/>
        </w:rPr>
        <w:t xml:space="preserve">    </w:t>
      </w:r>
      <w:r w:rsidR="00866895">
        <w:rPr>
          <w:rFonts w:hAnsi="標楷體" w:hint="eastAsia"/>
          <w:sz w:val="28"/>
          <w:szCs w:val="28"/>
        </w:rPr>
        <w:t>在多元繳款實施以前，民眾欠繳</w:t>
      </w:r>
      <w:r w:rsidR="00A91490" w:rsidRPr="00A91490">
        <w:rPr>
          <w:rFonts w:hAnsi="標楷體" w:hint="eastAsia"/>
          <w:sz w:val="28"/>
          <w:szCs w:val="28"/>
        </w:rPr>
        <w:t>稅捐、罰鍰、費用等公法上金錢給付義務</w:t>
      </w:r>
      <w:r>
        <w:rPr>
          <w:rFonts w:hAnsi="標楷體" w:hint="eastAsia"/>
          <w:sz w:val="28"/>
          <w:szCs w:val="28"/>
        </w:rPr>
        <w:t>，</w:t>
      </w:r>
      <w:r w:rsidR="00A91490">
        <w:rPr>
          <w:rFonts w:hAnsi="標楷體" w:hint="eastAsia"/>
          <w:sz w:val="28"/>
          <w:szCs w:val="28"/>
        </w:rPr>
        <w:t>經</w:t>
      </w:r>
      <w:r w:rsidR="00A91490" w:rsidRPr="00A91490">
        <w:rPr>
          <w:rFonts w:hAnsi="標楷體" w:hint="eastAsia"/>
          <w:sz w:val="28"/>
          <w:szCs w:val="28"/>
        </w:rPr>
        <w:t>移送機關移送分署執行後，</w:t>
      </w:r>
      <w:r w:rsidR="00A91490">
        <w:rPr>
          <w:rFonts w:hAnsi="標楷體" w:hint="eastAsia"/>
          <w:sz w:val="28"/>
          <w:szCs w:val="28"/>
        </w:rPr>
        <w:t>僅</w:t>
      </w:r>
      <w:r w:rsidR="00866895">
        <w:rPr>
          <w:rFonts w:hAnsi="標楷體" w:hint="eastAsia"/>
          <w:sz w:val="28"/>
          <w:szCs w:val="28"/>
        </w:rPr>
        <w:t>能</w:t>
      </w:r>
      <w:r w:rsidR="00A91490">
        <w:rPr>
          <w:rFonts w:hAnsi="標楷體" w:hint="eastAsia"/>
          <w:sz w:val="28"/>
          <w:szCs w:val="28"/>
        </w:rPr>
        <w:t>至分署或移送機關現場繳納，部分案件或可透過劃撥、匯款等方式繳納，</w:t>
      </w:r>
      <w:r w:rsidR="00082E4C">
        <w:rPr>
          <w:rFonts w:hAnsi="標楷體" w:hint="eastAsia"/>
          <w:sz w:val="28"/>
          <w:szCs w:val="28"/>
        </w:rPr>
        <w:t>惟</w:t>
      </w:r>
      <w:r w:rsidR="00A91490">
        <w:rPr>
          <w:rFonts w:hAnsi="標楷體" w:hint="eastAsia"/>
          <w:sz w:val="28"/>
          <w:szCs w:val="28"/>
        </w:rPr>
        <w:t>對</w:t>
      </w:r>
      <w:r w:rsidR="00866895">
        <w:rPr>
          <w:rFonts w:hAnsi="標楷體" w:hint="eastAsia"/>
          <w:sz w:val="28"/>
          <w:szCs w:val="28"/>
        </w:rPr>
        <w:t>民眾</w:t>
      </w:r>
      <w:r w:rsidR="00A91490">
        <w:rPr>
          <w:rFonts w:hAnsi="標楷體" w:hint="eastAsia"/>
          <w:sz w:val="28"/>
          <w:szCs w:val="28"/>
        </w:rPr>
        <w:t>仍多所不便，例如：</w:t>
      </w:r>
      <w:r w:rsidR="00866895">
        <w:rPr>
          <w:rFonts w:hAnsi="標楷體" w:hint="eastAsia"/>
          <w:sz w:val="28"/>
          <w:szCs w:val="28"/>
        </w:rPr>
        <w:t>民眾</w:t>
      </w:r>
      <w:r w:rsidR="00A91490">
        <w:rPr>
          <w:rFonts w:hAnsi="標楷體" w:hint="eastAsia"/>
          <w:sz w:val="28"/>
          <w:szCs w:val="28"/>
        </w:rPr>
        <w:t>須</w:t>
      </w:r>
      <w:r w:rsidR="002C6E07">
        <w:rPr>
          <w:rFonts w:hAnsi="標楷體" w:hint="eastAsia"/>
          <w:sz w:val="28"/>
          <w:szCs w:val="28"/>
        </w:rPr>
        <w:t>特地向公司</w:t>
      </w:r>
      <w:r w:rsidR="00A91490">
        <w:rPr>
          <w:rFonts w:hAnsi="標楷體" w:hint="eastAsia"/>
          <w:sz w:val="28"/>
          <w:szCs w:val="28"/>
        </w:rPr>
        <w:t>請假處理繳款事宜，或</w:t>
      </w:r>
      <w:r w:rsidR="002C6E07">
        <w:rPr>
          <w:rFonts w:hAnsi="標楷體" w:hint="eastAsia"/>
          <w:sz w:val="28"/>
          <w:szCs w:val="28"/>
        </w:rPr>
        <w:t>者</w:t>
      </w:r>
      <w:r w:rsidR="006B12B5">
        <w:rPr>
          <w:rFonts w:hAnsi="標楷體" w:hint="eastAsia"/>
          <w:sz w:val="28"/>
          <w:szCs w:val="28"/>
        </w:rPr>
        <w:t>居住於交通不便地區</w:t>
      </w:r>
      <w:r w:rsidR="002C6E07">
        <w:rPr>
          <w:rFonts w:hAnsi="標楷體" w:hint="eastAsia"/>
          <w:sz w:val="28"/>
          <w:szCs w:val="28"/>
        </w:rPr>
        <w:t>的民眾</w:t>
      </w:r>
      <w:r w:rsidR="006B12B5">
        <w:rPr>
          <w:rFonts w:hAnsi="標楷體" w:hint="eastAsia"/>
          <w:sz w:val="28"/>
          <w:szCs w:val="28"/>
        </w:rPr>
        <w:t>，</w:t>
      </w:r>
      <w:r w:rsidR="00866895">
        <w:rPr>
          <w:rFonts w:hAnsi="標楷體" w:hint="eastAsia"/>
          <w:sz w:val="28"/>
          <w:szCs w:val="28"/>
        </w:rPr>
        <w:t>來回</w:t>
      </w:r>
      <w:r w:rsidR="00A91490">
        <w:rPr>
          <w:rFonts w:hAnsi="標楷體" w:hint="eastAsia"/>
          <w:sz w:val="28"/>
          <w:szCs w:val="28"/>
        </w:rPr>
        <w:t>奔波</w:t>
      </w:r>
      <w:r w:rsidR="006B12B5">
        <w:rPr>
          <w:rFonts w:hAnsi="標楷體" w:hint="eastAsia"/>
          <w:sz w:val="28"/>
          <w:szCs w:val="28"/>
        </w:rPr>
        <w:t>往返</w:t>
      </w:r>
      <w:r w:rsidR="00082E4C">
        <w:rPr>
          <w:rFonts w:hAnsi="標楷體" w:hint="eastAsia"/>
          <w:sz w:val="28"/>
          <w:szCs w:val="28"/>
        </w:rPr>
        <w:t>，無形中增加</w:t>
      </w:r>
      <w:r w:rsidR="00866895">
        <w:rPr>
          <w:rFonts w:hAnsi="標楷體" w:hint="eastAsia"/>
          <w:sz w:val="28"/>
          <w:szCs w:val="28"/>
        </w:rPr>
        <w:t>民眾的</w:t>
      </w:r>
      <w:r w:rsidR="00082E4C">
        <w:rPr>
          <w:rFonts w:hAnsi="標楷體" w:hint="eastAsia"/>
          <w:sz w:val="28"/>
          <w:szCs w:val="28"/>
        </w:rPr>
        <w:t>時間與金錢之成本</w:t>
      </w:r>
      <w:r w:rsidR="00A91490">
        <w:rPr>
          <w:rFonts w:hAnsi="標楷體" w:hint="eastAsia"/>
          <w:sz w:val="28"/>
          <w:szCs w:val="28"/>
        </w:rPr>
        <w:t>。</w:t>
      </w:r>
      <w:r w:rsidR="002C6E07">
        <w:rPr>
          <w:rFonts w:hAnsi="標楷體" w:hint="eastAsia"/>
          <w:sz w:val="28"/>
          <w:szCs w:val="28"/>
        </w:rPr>
        <w:t>有鑑於此</w:t>
      </w:r>
      <w:r w:rsidR="00A91490">
        <w:rPr>
          <w:rFonts w:hAnsi="標楷體" w:hint="eastAsia"/>
          <w:sz w:val="28"/>
          <w:szCs w:val="28"/>
        </w:rPr>
        <w:t>，</w:t>
      </w:r>
      <w:r w:rsidR="006B12B5">
        <w:rPr>
          <w:rFonts w:hAnsi="標楷體" w:hint="eastAsia"/>
          <w:sz w:val="28"/>
          <w:szCs w:val="28"/>
        </w:rPr>
        <w:t>為</w:t>
      </w:r>
      <w:r w:rsidR="002C6E07">
        <w:rPr>
          <w:rFonts w:hAnsi="標楷體" w:hint="eastAsia"/>
          <w:sz w:val="28"/>
          <w:szCs w:val="28"/>
        </w:rPr>
        <w:t>提</w:t>
      </w:r>
      <w:r w:rsidR="00F60A5E" w:rsidRPr="00FA128C">
        <w:rPr>
          <w:rFonts w:hAnsi="標楷體" w:hint="eastAsia"/>
          <w:sz w:val="28"/>
          <w:szCs w:val="28"/>
        </w:rPr>
        <w:t>升為民服務品質</w:t>
      </w:r>
      <w:r w:rsidR="006B12B5">
        <w:rPr>
          <w:rFonts w:hAnsi="標楷體" w:hint="eastAsia"/>
          <w:sz w:val="28"/>
          <w:szCs w:val="28"/>
        </w:rPr>
        <w:t>，提高</w:t>
      </w:r>
      <w:r w:rsidR="00E931AA">
        <w:rPr>
          <w:rFonts w:hAnsi="標楷體" w:hint="eastAsia"/>
          <w:sz w:val="28"/>
          <w:szCs w:val="28"/>
        </w:rPr>
        <w:t>民眾繳納意願</w:t>
      </w:r>
      <w:r w:rsidR="00F60A5E" w:rsidRPr="00FA128C">
        <w:rPr>
          <w:rFonts w:hAnsi="標楷體" w:hint="eastAsia"/>
          <w:sz w:val="28"/>
          <w:szCs w:val="28"/>
        </w:rPr>
        <w:t>，</w:t>
      </w:r>
      <w:r w:rsidR="006B12B5">
        <w:rPr>
          <w:rFonts w:hAnsi="標楷體" w:hint="eastAsia"/>
          <w:sz w:val="28"/>
          <w:szCs w:val="28"/>
        </w:rPr>
        <w:t>避免進入強制執行階段，以及</w:t>
      </w:r>
      <w:r w:rsidR="00BF7F57">
        <w:rPr>
          <w:rFonts w:hAnsi="標楷體" w:hint="eastAsia"/>
          <w:sz w:val="28"/>
          <w:szCs w:val="28"/>
        </w:rPr>
        <w:t>增加</w:t>
      </w:r>
      <w:r w:rsidR="00E931AA">
        <w:rPr>
          <w:rFonts w:hAnsi="標楷體" w:hint="eastAsia"/>
          <w:sz w:val="28"/>
          <w:szCs w:val="28"/>
        </w:rPr>
        <w:t>小額案件之執行成效，</w:t>
      </w:r>
      <w:proofErr w:type="gramStart"/>
      <w:r w:rsidR="00F60A5E" w:rsidRPr="00FA128C">
        <w:rPr>
          <w:rFonts w:hAnsi="標楷體" w:hint="eastAsia"/>
          <w:sz w:val="28"/>
          <w:szCs w:val="28"/>
        </w:rPr>
        <w:t>本署</w:t>
      </w:r>
      <w:r w:rsidR="006B12B5">
        <w:rPr>
          <w:rFonts w:hAnsi="標楷體" w:hint="eastAsia"/>
          <w:sz w:val="28"/>
          <w:szCs w:val="28"/>
        </w:rPr>
        <w:t>自</w:t>
      </w:r>
      <w:proofErr w:type="gramEnd"/>
      <w:r w:rsidR="006B12B5">
        <w:rPr>
          <w:rFonts w:hAnsi="標楷體" w:hint="eastAsia"/>
          <w:sz w:val="28"/>
          <w:szCs w:val="28"/>
        </w:rPr>
        <w:t>97年間陸續</w:t>
      </w:r>
      <w:r w:rsidR="00E931AA">
        <w:rPr>
          <w:rFonts w:hAnsi="標楷體" w:hint="eastAsia"/>
          <w:sz w:val="28"/>
          <w:szCs w:val="28"/>
        </w:rPr>
        <w:t>規劃</w:t>
      </w:r>
      <w:r w:rsidR="00F60A5E" w:rsidRPr="00FA128C">
        <w:rPr>
          <w:rFonts w:hAnsi="標楷體" w:hint="eastAsia"/>
          <w:sz w:val="28"/>
          <w:szCs w:val="28"/>
        </w:rPr>
        <w:t>推動多元繳納行政</w:t>
      </w:r>
      <w:proofErr w:type="gramStart"/>
      <w:r w:rsidR="00F60A5E" w:rsidRPr="00FA128C">
        <w:rPr>
          <w:rFonts w:hAnsi="標楷體" w:hint="eastAsia"/>
          <w:sz w:val="28"/>
          <w:szCs w:val="28"/>
        </w:rPr>
        <w:t>執行案款措施</w:t>
      </w:r>
      <w:proofErr w:type="gramEnd"/>
      <w:r w:rsidR="002C6E07">
        <w:rPr>
          <w:rFonts w:hAnsi="標楷體" w:hint="eastAsia"/>
          <w:sz w:val="28"/>
          <w:szCs w:val="28"/>
        </w:rPr>
        <w:t>，實施迄今，成效顯著，自105年1月起，新北分署更首先開辦信用卡臨櫃繳納行政</w:t>
      </w:r>
      <w:proofErr w:type="gramStart"/>
      <w:r w:rsidR="002C6E07">
        <w:rPr>
          <w:rFonts w:hAnsi="標楷體" w:hint="eastAsia"/>
          <w:sz w:val="28"/>
          <w:szCs w:val="28"/>
        </w:rPr>
        <w:t>執行案款服務</w:t>
      </w:r>
      <w:proofErr w:type="gramEnd"/>
      <w:r w:rsidR="002C6E07">
        <w:rPr>
          <w:rFonts w:hAnsi="標楷體" w:hint="eastAsia"/>
          <w:sz w:val="28"/>
          <w:szCs w:val="28"/>
        </w:rPr>
        <w:t>，現在各個</w:t>
      </w:r>
      <w:proofErr w:type="gramStart"/>
      <w:r w:rsidR="002C6E07">
        <w:rPr>
          <w:rFonts w:hAnsi="標楷體" w:hint="eastAsia"/>
          <w:sz w:val="28"/>
          <w:szCs w:val="28"/>
        </w:rPr>
        <w:t>分署均已陸續</w:t>
      </w:r>
      <w:proofErr w:type="gramEnd"/>
      <w:r w:rsidR="002C6E07">
        <w:rPr>
          <w:rFonts w:hAnsi="標楷體" w:hint="eastAsia"/>
          <w:sz w:val="28"/>
          <w:szCs w:val="28"/>
        </w:rPr>
        <w:t>跟進</w:t>
      </w:r>
      <w:r w:rsidR="00F60A5E" w:rsidRPr="00FA128C">
        <w:rPr>
          <w:rFonts w:hAnsi="標楷體" w:hint="eastAsia"/>
          <w:sz w:val="28"/>
          <w:szCs w:val="28"/>
        </w:rPr>
        <w:t>。</w:t>
      </w:r>
    </w:p>
    <w:p w:rsidR="002C6E07" w:rsidRDefault="002C6E07" w:rsidP="00120184">
      <w:pPr>
        <w:pStyle w:val="2"/>
        <w:numPr>
          <w:ilvl w:val="0"/>
          <w:numId w:val="0"/>
        </w:numPr>
        <w:overflowPunct w:val="0"/>
        <w:ind w:leftChars="20" w:left="98" w:hanging="50"/>
        <w:rPr>
          <w:rFonts w:hAnsi="標楷體"/>
          <w:sz w:val="28"/>
          <w:szCs w:val="28"/>
        </w:rPr>
      </w:pPr>
    </w:p>
    <w:p w:rsidR="00DE5B8F" w:rsidRPr="006B12B5" w:rsidRDefault="00DE5B8F" w:rsidP="00120184">
      <w:pPr>
        <w:pStyle w:val="2"/>
        <w:numPr>
          <w:ilvl w:val="0"/>
          <w:numId w:val="0"/>
        </w:numPr>
        <w:ind w:leftChars="-141" w:left="1070" w:hangingChars="503" w:hanging="1408"/>
        <w:rPr>
          <w:rFonts w:hAnsi="標楷體"/>
          <w:b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</w:t>
      </w:r>
      <w:r w:rsidR="006B12B5" w:rsidRPr="006B12B5">
        <w:rPr>
          <w:rFonts w:hAnsi="標楷體" w:hint="eastAsia"/>
          <w:sz w:val="28"/>
          <w:szCs w:val="28"/>
        </w:rPr>
        <w:t>二、</w:t>
      </w:r>
      <w:r w:rsidRPr="006B12B5">
        <w:rPr>
          <w:rFonts w:hAnsi="標楷體" w:hint="eastAsia"/>
          <w:b/>
          <w:sz w:val="28"/>
          <w:szCs w:val="28"/>
        </w:rPr>
        <w:t>實施進程</w:t>
      </w:r>
    </w:p>
    <w:p w:rsidR="00082E4C" w:rsidRDefault="003F2817" w:rsidP="00120184">
      <w:pPr>
        <w:pStyle w:val="2"/>
        <w:numPr>
          <w:ilvl w:val="0"/>
          <w:numId w:val="0"/>
        </w:numPr>
        <w:ind w:leftChars="-140" w:left="1316" w:hangingChars="590" w:hanging="1652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（一）</w:t>
      </w:r>
      <w:r w:rsidR="00082E4C">
        <w:rPr>
          <w:rFonts w:hAnsi="標楷體" w:hint="eastAsia"/>
          <w:sz w:val="28"/>
          <w:szCs w:val="28"/>
        </w:rPr>
        <w:t>國稅及地方稅案件：</w:t>
      </w:r>
    </w:p>
    <w:p w:rsidR="002C6E07" w:rsidRDefault="0056345A" w:rsidP="002C6E07">
      <w:pPr>
        <w:pStyle w:val="2"/>
        <w:numPr>
          <w:ilvl w:val="0"/>
          <w:numId w:val="0"/>
        </w:numPr>
        <w:ind w:leftChars="35" w:left="134" w:hanging="50"/>
        <w:jc w:val="distribute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</w:t>
      </w:r>
      <w:r w:rsidR="00A270EA">
        <w:rPr>
          <w:rFonts w:hAnsi="標楷體" w:hint="eastAsia"/>
          <w:sz w:val="28"/>
          <w:szCs w:val="28"/>
        </w:rPr>
        <w:t xml:space="preserve">   </w:t>
      </w:r>
      <w:r w:rsidR="00F60A5E" w:rsidRPr="00FA128C">
        <w:rPr>
          <w:rFonts w:hAnsi="標楷體" w:hint="eastAsia"/>
          <w:sz w:val="28"/>
          <w:szCs w:val="28"/>
        </w:rPr>
        <w:t>自</w:t>
      </w:r>
      <w:r w:rsidR="00F60A5E" w:rsidRPr="00FA128C">
        <w:rPr>
          <w:rFonts w:hAnsi="標楷體"/>
          <w:sz w:val="28"/>
          <w:szCs w:val="28"/>
        </w:rPr>
        <w:t>97</w:t>
      </w:r>
      <w:r w:rsidR="00F60A5E" w:rsidRPr="00FA128C">
        <w:rPr>
          <w:rFonts w:hAnsi="標楷體" w:hint="eastAsia"/>
          <w:sz w:val="28"/>
          <w:szCs w:val="28"/>
        </w:rPr>
        <w:t>年</w:t>
      </w:r>
      <w:r w:rsidR="00F60A5E" w:rsidRPr="00FA128C">
        <w:rPr>
          <w:rFonts w:hAnsi="標楷體"/>
          <w:sz w:val="28"/>
          <w:szCs w:val="28"/>
        </w:rPr>
        <w:t>6</w:t>
      </w:r>
      <w:r w:rsidR="00F60A5E" w:rsidRPr="00FA128C">
        <w:rPr>
          <w:rFonts w:hAnsi="標楷體" w:hint="eastAsia"/>
          <w:sz w:val="28"/>
          <w:szCs w:val="28"/>
        </w:rPr>
        <w:t>月</w:t>
      </w:r>
      <w:r w:rsidR="00F60A5E" w:rsidRPr="00FA128C">
        <w:rPr>
          <w:rFonts w:hAnsi="標楷體"/>
          <w:sz w:val="28"/>
          <w:szCs w:val="28"/>
        </w:rPr>
        <w:t>1</w:t>
      </w:r>
      <w:r w:rsidR="00F60A5E" w:rsidRPr="00FA128C">
        <w:rPr>
          <w:rFonts w:hAnsi="標楷體" w:hint="eastAsia"/>
          <w:sz w:val="28"/>
          <w:szCs w:val="28"/>
        </w:rPr>
        <w:t>日起，</w:t>
      </w:r>
      <w:proofErr w:type="gramStart"/>
      <w:r w:rsidR="00F60A5E" w:rsidRPr="00FA128C">
        <w:rPr>
          <w:rFonts w:hAnsi="標楷體" w:hint="eastAsia"/>
          <w:sz w:val="28"/>
          <w:szCs w:val="28"/>
        </w:rPr>
        <w:t>凡</w:t>
      </w:r>
      <w:r>
        <w:rPr>
          <w:rFonts w:hAnsi="標楷體" w:hint="eastAsia"/>
          <w:sz w:val="28"/>
          <w:szCs w:val="28"/>
        </w:rPr>
        <w:t>滯</w:t>
      </w:r>
      <w:r w:rsidR="002C6E07">
        <w:rPr>
          <w:rFonts w:hAnsi="標楷體" w:hint="eastAsia"/>
          <w:sz w:val="28"/>
          <w:szCs w:val="28"/>
        </w:rPr>
        <w:t>納</w:t>
      </w:r>
      <w:proofErr w:type="gramEnd"/>
      <w:r w:rsidR="00F60A5E" w:rsidRPr="00FA128C">
        <w:rPr>
          <w:rFonts w:hAnsi="標楷體" w:hint="eastAsia"/>
          <w:sz w:val="28"/>
          <w:szCs w:val="28"/>
        </w:rPr>
        <w:t>未</w:t>
      </w:r>
      <w:r w:rsidR="002C6E07">
        <w:rPr>
          <w:rFonts w:hAnsi="標楷體" w:hint="eastAsia"/>
          <w:sz w:val="28"/>
          <w:szCs w:val="28"/>
        </w:rPr>
        <w:t>滿</w:t>
      </w:r>
      <w:r w:rsidR="00F60A5E" w:rsidRPr="00FA128C">
        <w:rPr>
          <w:rFonts w:hAnsi="標楷體"/>
          <w:sz w:val="28"/>
          <w:szCs w:val="28"/>
        </w:rPr>
        <w:t>2</w:t>
      </w:r>
      <w:r w:rsidR="00F60A5E" w:rsidRPr="00FA128C">
        <w:rPr>
          <w:rFonts w:hAnsi="標楷體" w:hint="eastAsia"/>
          <w:sz w:val="28"/>
          <w:szCs w:val="28"/>
        </w:rPr>
        <w:t>萬元之綜合所得稅、營業稅及</w:t>
      </w:r>
    </w:p>
    <w:p w:rsidR="00A270EA" w:rsidRDefault="002C6E07" w:rsidP="002C6E07">
      <w:pPr>
        <w:pStyle w:val="2"/>
        <w:numPr>
          <w:ilvl w:val="0"/>
          <w:numId w:val="0"/>
        </w:numPr>
        <w:ind w:leftChars="35" w:left="134" w:hanging="50"/>
        <w:jc w:val="distribute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 </w:t>
      </w:r>
      <w:r w:rsidR="00F60A5E" w:rsidRPr="00FA128C">
        <w:rPr>
          <w:rFonts w:hAnsi="標楷體" w:hint="eastAsia"/>
          <w:sz w:val="28"/>
          <w:szCs w:val="28"/>
        </w:rPr>
        <w:t>各種地方稅等稅捐案件，義務人可持各分署</w:t>
      </w:r>
      <w:proofErr w:type="gramStart"/>
      <w:r w:rsidR="00F60A5E" w:rsidRPr="00FA128C">
        <w:rPr>
          <w:rFonts w:hAnsi="標楷體" w:hint="eastAsia"/>
          <w:sz w:val="28"/>
          <w:szCs w:val="28"/>
        </w:rPr>
        <w:t>寄發印有</w:t>
      </w:r>
      <w:proofErr w:type="gramEnd"/>
      <w:r w:rsidR="00F60A5E" w:rsidRPr="00FA128C">
        <w:rPr>
          <w:rFonts w:hAnsi="標楷體" w:hint="eastAsia"/>
          <w:sz w:val="28"/>
          <w:szCs w:val="28"/>
        </w:rPr>
        <w:t>條碼之傳</w:t>
      </w:r>
    </w:p>
    <w:p w:rsidR="00A270EA" w:rsidRDefault="00A270EA" w:rsidP="002C6E07">
      <w:pPr>
        <w:pStyle w:val="2"/>
        <w:numPr>
          <w:ilvl w:val="0"/>
          <w:numId w:val="0"/>
        </w:numPr>
        <w:ind w:leftChars="35" w:left="134" w:hanging="50"/>
        <w:jc w:val="distribute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 </w:t>
      </w:r>
      <w:proofErr w:type="gramStart"/>
      <w:r w:rsidR="00F60A5E" w:rsidRPr="00FA128C">
        <w:rPr>
          <w:rFonts w:hAnsi="標楷體" w:hint="eastAsia"/>
          <w:sz w:val="28"/>
          <w:szCs w:val="28"/>
        </w:rPr>
        <w:t>繳</w:t>
      </w:r>
      <w:proofErr w:type="gramEnd"/>
      <w:r w:rsidR="00F60A5E" w:rsidRPr="00FA128C">
        <w:rPr>
          <w:rFonts w:hAnsi="標楷體" w:hint="eastAsia"/>
          <w:sz w:val="28"/>
          <w:szCs w:val="28"/>
        </w:rPr>
        <w:t>通知書，</w:t>
      </w:r>
      <w:proofErr w:type="gramStart"/>
      <w:r w:rsidR="00F60A5E" w:rsidRPr="00FA128C">
        <w:rPr>
          <w:rFonts w:hAnsi="標楷體" w:hint="eastAsia"/>
          <w:sz w:val="28"/>
          <w:szCs w:val="28"/>
        </w:rPr>
        <w:t>於傳繳</w:t>
      </w:r>
      <w:proofErr w:type="gramEnd"/>
      <w:r w:rsidR="00F60A5E" w:rsidRPr="00FA128C">
        <w:rPr>
          <w:rFonts w:hAnsi="標楷體" w:hint="eastAsia"/>
          <w:sz w:val="28"/>
          <w:szCs w:val="28"/>
        </w:rPr>
        <w:t>通知書所載期限內至全國各地之統一、全家、</w:t>
      </w:r>
      <w:proofErr w:type="gramStart"/>
      <w:r w:rsidR="00F60A5E" w:rsidRPr="00FA128C">
        <w:rPr>
          <w:rFonts w:hAnsi="標楷體" w:hint="eastAsia"/>
          <w:sz w:val="28"/>
          <w:szCs w:val="28"/>
        </w:rPr>
        <w:t>萊</w:t>
      </w:r>
      <w:proofErr w:type="gramEnd"/>
    </w:p>
    <w:p w:rsidR="00A270EA" w:rsidRDefault="00A270EA" w:rsidP="002C6E07">
      <w:pPr>
        <w:pStyle w:val="2"/>
        <w:numPr>
          <w:ilvl w:val="0"/>
          <w:numId w:val="0"/>
        </w:numPr>
        <w:ind w:leftChars="35" w:left="134" w:hanging="50"/>
        <w:jc w:val="distribute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 </w:t>
      </w:r>
      <w:r w:rsidR="00F60A5E" w:rsidRPr="00FA128C">
        <w:rPr>
          <w:rFonts w:hAnsi="標楷體" w:hint="eastAsia"/>
          <w:sz w:val="28"/>
          <w:szCs w:val="28"/>
        </w:rPr>
        <w:t>爾富及來來</w:t>
      </w:r>
      <w:r w:rsidR="00082E4C">
        <w:rPr>
          <w:rFonts w:hAnsi="標楷體" w:hint="eastAsia"/>
          <w:sz w:val="28"/>
          <w:szCs w:val="28"/>
        </w:rPr>
        <w:t>（</w:t>
      </w:r>
      <w:r w:rsidR="00F60A5E" w:rsidRPr="00FA128C">
        <w:rPr>
          <w:rFonts w:hAnsi="標楷體"/>
          <w:sz w:val="28"/>
          <w:szCs w:val="28"/>
        </w:rPr>
        <w:t>OK</w:t>
      </w:r>
      <w:r w:rsidR="00082E4C">
        <w:rPr>
          <w:rFonts w:hAnsi="標楷體" w:hint="eastAsia"/>
          <w:sz w:val="28"/>
          <w:szCs w:val="28"/>
        </w:rPr>
        <w:t>）</w:t>
      </w:r>
      <w:r w:rsidR="00F60A5E" w:rsidRPr="00FA128C">
        <w:rPr>
          <w:rFonts w:hAnsi="標楷體" w:hint="eastAsia"/>
          <w:sz w:val="28"/>
          <w:szCs w:val="28"/>
        </w:rPr>
        <w:t>四大便利商店</w:t>
      </w:r>
      <w:r w:rsidR="00082E4C">
        <w:rPr>
          <w:rFonts w:hAnsi="標楷體" w:hint="eastAsia"/>
          <w:sz w:val="28"/>
          <w:szCs w:val="28"/>
        </w:rPr>
        <w:t>（以下合稱四大超商）</w:t>
      </w:r>
      <w:r w:rsidR="00F60A5E" w:rsidRPr="00FA128C">
        <w:rPr>
          <w:rFonts w:hAnsi="標楷體" w:hint="eastAsia"/>
          <w:sz w:val="28"/>
          <w:szCs w:val="28"/>
        </w:rPr>
        <w:t>門市繳費。</w:t>
      </w:r>
    </w:p>
    <w:p w:rsidR="00A270EA" w:rsidRDefault="00A270EA" w:rsidP="002C6E07">
      <w:pPr>
        <w:pStyle w:val="2"/>
        <w:numPr>
          <w:ilvl w:val="0"/>
          <w:numId w:val="0"/>
        </w:numPr>
        <w:ind w:leftChars="35" w:left="134" w:hanging="50"/>
        <w:jc w:val="distribute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 </w:t>
      </w:r>
      <w:r w:rsidR="00F60A5E" w:rsidRPr="00FA128C">
        <w:rPr>
          <w:rFonts w:hAnsi="標楷體" w:hint="eastAsia"/>
          <w:sz w:val="28"/>
          <w:szCs w:val="28"/>
        </w:rPr>
        <w:t>於100年1月份起增加營利事業所得稅、遺產稅、贈與稅、貨物稅、</w:t>
      </w:r>
    </w:p>
    <w:p w:rsidR="00A270EA" w:rsidRDefault="00A270EA" w:rsidP="002C6E07">
      <w:pPr>
        <w:pStyle w:val="2"/>
        <w:numPr>
          <w:ilvl w:val="0"/>
          <w:numId w:val="0"/>
        </w:numPr>
        <w:ind w:leftChars="35" w:left="134" w:hanging="50"/>
        <w:jc w:val="distribute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 </w:t>
      </w:r>
      <w:r w:rsidR="00F60A5E" w:rsidRPr="00FA128C">
        <w:rPr>
          <w:rFonts w:hAnsi="標楷體" w:hint="eastAsia"/>
          <w:sz w:val="28"/>
          <w:szCs w:val="28"/>
        </w:rPr>
        <w:t>期貨交易稅、證券交易稅、菸酒稅等</w:t>
      </w:r>
      <w:r w:rsidR="00F60A5E" w:rsidRPr="00FA128C">
        <w:rPr>
          <w:rFonts w:hAnsi="標楷體"/>
          <w:sz w:val="28"/>
          <w:szCs w:val="28"/>
        </w:rPr>
        <w:t>7</w:t>
      </w:r>
      <w:r w:rsidR="00F60A5E" w:rsidRPr="00FA128C">
        <w:rPr>
          <w:rFonts w:hAnsi="標楷體" w:hint="eastAsia"/>
          <w:sz w:val="28"/>
          <w:szCs w:val="28"/>
        </w:rPr>
        <w:t>種稅目，至此所有國稅及地</w:t>
      </w:r>
    </w:p>
    <w:p w:rsidR="00A270EA" w:rsidRDefault="00A270EA" w:rsidP="002C6E07">
      <w:pPr>
        <w:pStyle w:val="2"/>
        <w:numPr>
          <w:ilvl w:val="0"/>
          <w:numId w:val="0"/>
        </w:numPr>
        <w:ind w:leftChars="35" w:left="134" w:hanging="50"/>
        <w:jc w:val="distribute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 </w:t>
      </w:r>
      <w:proofErr w:type="gramStart"/>
      <w:r w:rsidR="00F60A5E" w:rsidRPr="00FA128C">
        <w:rPr>
          <w:rFonts w:hAnsi="標楷體" w:hint="eastAsia"/>
          <w:sz w:val="28"/>
          <w:szCs w:val="28"/>
        </w:rPr>
        <w:t>方稅欠繳</w:t>
      </w:r>
      <w:proofErr w:type="gramEnd"/>
      <w:r w:rsidR="00F60A5E" w:rsidRPr="00FA128C">
        <w:rPr>
          <w:rFonts w:hAnsi="標楷體" w:hint="eastAsia"/>
          <w:sz w:val="28"/>
          <w:szCs w:val="28"/>
        </w:rPr>
        <w:t>金額未達2萬元之案件，</w:t>
      </w:r>
      <w:proofErr w:type="gramStart"/>
      <w:r w:rsidR="00F60A5E" w:rsidRPr="00FA128C">
        <w:rPr>
          <w:rFonts w:hAnsi="標楷體" w:hint="eastAsia"/>
          <w:sz w:val="28"/>
          <w:szCs w:val="28"/>
        </w:rPr>
        <w:t>均得於</w:t>
      </w:r>
      <w:proofErr w:type="gramEnd"/>
      <w:r w:rsidR="00F60A5E" w:rsidRPr="00FA128C">
        <w:rPr>
          <w:rFonts w:hAnsi="標楷體" w:hint="eastAsia"/>
          <w:sz w:val="28"/>
          <w:szCs w:val="28"/>
        </w:rPr>
        <w:t>四大</w:t>
      </w:r>
      <w:r w:rsidR="00082E4C">
        <w:rPr>
          <w:rFonts w:hAnsi="標楷體" w:hint="eastAsia"/>
          <w:sz w:val="28"/>
          <w:szCs w:val="28"/>
        </w:rPr>
        <w:t>超</w:t>
      </w:r>
      <w:r w:rsidR="00F60A5E" w:rsidRPr="00FA128C">
        <w:rPr>
          <w:rFonts w:hAnsi="標楷體" w:hint="eastAsia"/>
          <w:sz w:val="28"/>
          <w:szCs w:val="28"/>
        </w:rPr>
        <w:t>商</w:t>
      </w:r>
      <w:r w:rsidR="00082E4C">
        <w:rPr>
          <w:rFonts w:hAnsi="標楷體" w:hint="eastAsia"/>
          <w:sz w:val="28"/>
          <w:szCs w:val="28"/>
        </w:rPr>
        <w:t>門市</w:t>
      </w:r>
      <w:r w:rsidR="00F60A5E" w:rsidRPr="00FA128C">
        <w:rPr>
          <w:rFonts w:hAnsi="標楷體" w:hint="eastAsia"/>
          <w:sz w:val="28"/>
          <w:szCs w:val="28"/>
        </w:rPr>
        <w:t>進行繳款</w:t>
      </w:r>
      <w:r w:rsidR="0056345A">
        <w:rPr>
          <w:rFonts w:hAnsi="標楷體" w:hint="eastAsia"/>
          <w:sz w:val="28"/>
          <w:szCs w:val="28"/>
        </w:rPr>
        <w:t>。</w:t>
      </w:r>
    </w:p>
    <w:p w:rsidR="00A270EA" w:rsidRDefault="00A270EA" w:rsidP="002C6E07">
      <w:pPr>
        <w:pStyle w:val="2"/>
        <w:numPr>
          <w:ilvl w:val="0"/>
          <w:numId w:val="0"/>
        </w:numPr>
        <w:ind w:leftChars="35" w:left="134" w:hanging="50"/>
        <w:jc w:val="distribute"/>
        <w:rPr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 </w:t>
      </w:r>
      <w:r w:rsidR="0056345A">
        <w:rPr>
          <w:rFonts w:hAnsi="標楷體" w:hint="eastAsia"/>
          <w:sz w:val="28"/>
          <w:szCs w:val="28"/>
        </w:rPr>
        <w:t>而</w:t>
      </w:r>
      <w:proofErr w:type="gramStart"/>
      <w:r w:rsidR="0056345A">
        <w:rPr>
          <w:rFonts w:hAnsi="標楷體" w:hint="eastAsia"/>
          <w:sz w:val="28"/>
          <w:szCs w:val="28"/>
        </w:rPr>
        <w:t>上開可至</w:t>
      </w:r>
      <w:proofErr w:type="gramEnd"/>
      <w:r w:rsidR="0056345A">
        <w:rPr>
          <w:rFonts w:hAnsi="標楷體" w:hint="eastAsia"/>
          <w:sz w:val="28"/>
          <w:szCs w:val="28"/>
        </w:rPr>
        <w:t>四大超商繳款之各類案件，</w:t>
      </w:r>
      <w:r w:rsidR="001079FF" w:rsidRPr="00082E4C">
        <w:rPr>
          <w:sz w:val="28"/>
          <w:szCs w:val="28"/>
        </w:rPr>
        <w:t>自99年1月1日起</w:t>
      </w:r>
      <w:r w:rsidR="0056345A">
        <w:rPr>
          <w:rFonts w:hint="eastAsia"/>
          <w:sz w:val="28"/>
          <w:szCs w:val="28"/>
        </w:rPr>
        <w:t>即</w:t>
      </w:r>
      <w:r w:rsidR="001079FF" w:rsidRPr="00082E4C">
        <w:rPr>
          <w:sz w:val="28"/>
          <w:szCs w:val="28"/>
        </w:rPr>
        <w:t>免</w:t>
      </w:r>
      <w:r w:rsidR="002B3E3D">
        <w:rPr>
          <w:rFonts w:hint="eastAsia"/>
          <w:sz w:val="28"/>
          <w:szCs w:val="28"/>
        </w:rPr>
        <w:t>收</w:t>
      </w:r>
    </w:p>
    <w:p w:rsidR="00F60A5E" w:rsidRPr="00FA128C" w:rsidRDefault="00A270EA" w:rsidP="00120184">
      <w:pPr>
        <w:pStyle w:val="2"/>
        <w:numPr>
          <w:ilvl w:val="0"/>
          <w:numId w:val="0"/>
        </w:numPr>
        <w:ind w:leftChars="35" w:left="134" w:hanging="50"/>
        <w:rPr>
          <w:rFonts w:hAnsi="標楷體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 w:rsidR="001079FF" w:rsidRPr="00082E4C">
        <w:rPr>
          <w:sz w:val="28"/>
          <w:szCs w:val="28"/>
        </w:rPr>
        <w:t>手續費</w:t>
      </w:r>
      <w:r w:rsidR="001079FF">
        <w:rPr>
          <w:rFonts w:hint="eastAsia"/>
          <w:sz w:val="28"/>
          <w:szCs w:val="28"/>
        </w:rPr>
        <w:t>。</w:t>
      </w:r>
    </w:p>
    <w:p w:rsidR="00AE003E" w:rsidRDefault="0056345A" w:rsidP="00120184">
      <w:pPr>
        <w:pStyle w:val="2"/>
        <w:numPr>
          <w:ilvl w:val="0"/>
          <w:numId w:val="0"/>
        </w:numPr>
        <w:ind w:leftChars="-95" w:left="1298" w:hangingChars="545" w:hanging="1526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（二）</w:t>
      </w:r>
      <w:r w:rsidR="00F60A5E" w:rsidRPr="00FA128C">
        <w:rPr>
          <w:rFonts w:hAnsi="標楷體" w:hint="eastAsia"/>
          <w:sz w:val="28"/>
          <w:szCs w:val="28"/>
        </w:rPr>
        <w:t>汽車使用燃料費及其衍生之罰鍰</w:t>
      </w:r>
      <w:r w:rsidR="00082E4C">
        <w:rPr>
          <w:rFonts w:hAnsi="標楷體" w:hint="eastAsia"/>
          <w:sz w:val="28"/>
          <w:szCs w:val="28"/>
        </w:rPr>
        <w:t>案件：</w:t>
      </w:r>
    </w:p>
    <w:p w:rsidR="00A270EA" w:rsidRDefault="00120184" w:rsidP="00120184">
      <w:pPr>
        <w:pStyle w:val="2"/>
        <w:numPr>
          <w:ilvl w:val="0"/>
          <w:numId w:val="0"/>
        </w:numPr>
        <w:ind w:leftChars="-95" w:left="1298" w:hangingChars="545" w:hanging="1526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</w:t>
      </w:r>
      <w:r w:rsidR="00A270EA">
        <w:rPr>
          <w:rFonts w:hAnsi="標楷體" w:hint="eastAsia"/>
          <w:sz w:val="28"/>
          <w:szCs w:val="28"/>
        </w:rPr>
        <w:t xml:space="preserve">  </w:t>
      </w:r>
      <w:r w:rsidR="00F60A5E" w:rsidRPr="00FA128C">
        <w:rPr>
          <w:rFonts w:hAnsi="標楷體" w:hint="eastAsia"/>
          <w:sz w:val="28"/>
          <w:szCs w:val="28"/>
        </w:rPr>
        <w:t>自99年7月1日</w:t>
      </w:r>
      <w:r w:rsidR="001079FF">
        <w:rPr>
          <w:rFonts w:hAnsi="標楷體" w:hint="eastAsia"/>
          <w:sz w:val="28"/>
          <w:szCs w:val="28"/>
        </w:rPr>
        <w:t>起，</w:t>
      </w:r>
      <w:r w:rsidR="0056345A">
        <w:rPr>
          <w:rFonts w:hAnsi="標楷體" w:hint="eastAsia"/>
          <w:sz w:val="28"/>
          <w:szCs w:val="28"/>
        </w:rPr>
        <w:t>委由四大超商及郵局代</w:t>
      </w:r>
      <w:proofErr w:type="gramStart"/>
      <w:r w:rsidR="0056345A">
        <w:rPr>
          <w:rFonts w:hAnsi="標楷體" w:hint="eastAsia"/>
          <w:sz w:val="28"/>
          <w:szCs w:val="28"/>
        </w:rPr>
        <w:t>收</w:t>
      </w:r>
      <w:r>
        <w:rPr>
          <w:rFonts w:hAnsi="標楷體" w:hint="eastAsia"/>
          <w:sz w:val="28"/>
          <w:szCs w:val="28"/>
        </w:rPr>
        <w:t>滯欠</w:t>
      </w:r>
      <w:proofErr w:type="gramEnd"/>
      <w:r>
        <w:rPr>
          <w:rFonts w:hAnsi="標楷體" w:hint="eastAsia"/>
          <w:sz w:val="28"/>
          <w:szCs w:val="28"/>
        </w:rPr>
        <w:t>金額</w:t>
      </w:r>
      <w:r w:rsidR="0056345A">
        <w:rPr>
          <w:rFonts w:hAnsi="標楷體" w:hint="eastAsia"/>
          <w:sz w:val="28"/>
          <w:szCs w:val="28"/>
        </w:rPr>
        <w:t>未滿2萬元</w:t>
      </w:r>
    </w:p>
    <w:p w:rsidR="00082E4C" w:rsidRDefault="00A270EA" w:rsidP="00120184">
      <w:pPr>
        <w:pStyle w:val="2"/>
        <w:numPr>
          <w:ilvl w:val="0"/>
          <w:numId w:val="0"/>
        </w:numPr>
        <w:ind w:leftChars="-95" w:left="1298" w:hangingChars="545" w:hanging="1526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  </w:t>
      </w:r>
      <w:r w:rsidR="0056345A">
        <w:rPr>
          <w:rFonts w:hAnsi="標楷體" w:hint="eastAsia"/>
          <w:sz w:val="28"/>
          <w:szCs w:val="28"/>
        </w:rPr>
        <w:t>之</w:t>
      </w:r>
      <w:r w:rsidR="00120184">
        <w:rPr>
          <w:rFonts w:hAnsi="標楷體" w:hint="eastAsia"/>
          <w:sz w:val="28"/>
          <w:szCs w:val="28"/>
        </w:rPr>
        <w:t>該類</w:t>
      </w:r>
      <w:r w:rsidR="0056345A">
        <w:rPr>
          <w:rFonts w:hAnsi="標楷體" w:hint="eastAsia"/>
          <w:sz w:val="28"/>
          <w:szCs w:val="28"/>
        </w:rPr>
        <w:t>案件</w:t>
      </w:r>
      <w:r w:rsidR="00120184">
        <w:rPr>
          <w:rFonts w:hAnsi="標楷體" w:hint="eastAsia"/>
          <w:sz w:val="28"/>
          <w:szCs w:val="28"/>
        </w:rPr>
        <w:t>，並</w:t>
      </w:r>
      <w:r w:rsidR="001079FF">
        <w:rPr>
          <w:rFonts w:hAnsi="標楷體" w:hint="eastAsia"/>
          <w:sz w:val="28"/>
          <w:szCs w:val="28"/>
        </w:rPr>
        <w:t>自100年1月1日起免收手續費。</w:t>
      </w:r>
    </w:p>
    <w:p w:rsidR="00864D0B" w:rsidRDefault="00120184" w:rsidP="00120184">
      <w:pPr>
        <w:pStyle w:val="2"/>
        <w:numPr>
          <w:ilvl w:val="0"/>
          <w:numId w:val="0"/>
        </w:numPr>
        <w:ind w:leftChars="-95" w:left="1298" w:hangingChars="545" w:hanging="1526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（三）</w:t>
      </w:r>
      <w:r w:rsidR="00F60A5E" w:rsidRPr="00FA128C">
        <w:rPr>
          <w:rFonts w:hAnsi="標楷體" w:hint="eastAsia"/>
          <w:sz w:val="28"/>
          <w:szCs w:val="28"/>
        </w:rPr>
        <w:t>全民健</w:t>
      </w:r>
      <w:r w:rsidR="00082E4C">
        <w:rPr>
          <w:rFonts w:hAnsi="標楷體" w:hint="eastAsia"/>
          <w:sz w:val="28"/>
          <w:szCs w:val="28"/>
        </w:rPr>
        <w:t>康</w:t>
      </w:r>
      <w:r w:rsidR="00F60A5E" w:rsidRPr="00FA128C">
        <w:rPr>
          <w:rFonts w:hAnsi="標楷體" w:hint="eastAsia"/>
          <w:sz w:val="28"/>
          <w:szCs w:val="28"/>
        </w:rPr>
        <w:t>保</w:t>
      </w:r>
      <w:r w:rsidR="00082E4C">
        <w:rPr>
          <w:rFonts w:hAnsi="標楷體" w:hint="eastAsia"/>
          <w:sz w:val="28"/>
          <w:szCs w:val="28"/>
        </w:rPr>
        <w:t>險</w:t>
      </w:r>
      <w:r w:rsidR="00F60A5E" w:rsidRPr="00FA128C">
        <w:rPr>
          <w:rFonts w:hAnsi="標楷體" w:hint="eastAsia"/>
          <w:sz w:val="28"/>
          <w:szCs w:val="28"/>
        </w:rPr>
        <w:t>費</w:t>
      </w:r>
      <w:r w:rsidR="00082E4C">
        <w:rPr>
          <w:rFonts w:hAnsi="標楷體" w:hint="eastAsia"/>
          <w:sz w:val="28"/>
          <w:szCs w:val="28"/>
        </w:rPr>
        <w:t>案件</w:t>
      </w:r>
      <w:r w:rsidR="00864D0B">
        <w:rPr>
          <w:rFonts w:hAnsi="標楷體" w:hint="eastAsia"/>
          <w:sz w:val="28"/>
          <w:szCs w:val="28"/>
        </w:rPr>
        <w:t>：</w:t>
      </w:r>
    </w:p>
    <w:p w:rsidR="00A270EA" w:rsidRDefault="00120184" w:rsidP="00120184">
      <w:pPr>
        <w:pStyle w:val="2"/>
        <w:numPr>
          <w:ilvl w:val="0"/>
          <w:numId w:val="0"/>
        </w:numPr>
        <w:ind w:leftChars="-95" w:left="1298" w:hangingChars="545" w:hanging="1526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 </w:t>
      </w:r>
      <w:r w:rsidR="00A270EA">
        <w:rPr>
          <w:rFonts w:hAnsi="標楷體" w:hint="eastAsia"/>
          <w:sz w:val="28"/>
          <w:szCs w:val="28"/>
        </w:rPr>
        <w:t xml:space="preserve">  </w:t>
      </w:r>
      <w:r w:rsidRPr="00FA128C">
        <w:rPr>
          <w:rFonts w:hAnsi="標楷體" w:hint="eastAsia"/>
          <w:sz w:val="28"/>
          <w:szCs w:val="28"/>
        </w:rPr>
        <w:t>自99年8月25日</w:t>
      </w:r>
      <w:r>
        <w:rPr>
          <w:rFonts w:hAnsi="標楷體" w:hint="eastAsia"/>
          <w:sz w:val="28"/>
          <w:szCs w:val="28"/>
        </w:rPr>
        <w:t>起，</w:t>
      </w:r>
      <w:r w:rsidR="00864D0B">
        <w:rPr>
          <w:rFonts w:hAnsi="標楷體" w:hint="eastAsia"/>
          <w:sz w:val="28"/>
          <w:szCs w:val="28"/>
        </w:rPr>
        <w:t>委由四大超商代</w:t>
      </w:r>
      <w:proofErr w:type="gramStart"/>
      <w:r w:rsidR="00864D0B">
        <w:rPr>
          <w:rFonts w:hAnsi="標楷體" w:hint="eastAsia"/>
          <w:sz w:val="28"/>
          <w:szCs w:val="28"/>
        </w:rPr>
        <w:t>收</w:t>
      </w:r>
      <w:r>
        <w:rPr>
          <w:rFonts w:hAnsi="標楷體" w:hint="eastAsia"/>
          <w:sz w:val="28"/>
          <w:szCs w:val="28"/>
        </w:rPr>
        <w:t>滯欠</w:t>
      </w:r>
      <w:proofErr w:type="gramEnd"/>
      <w:r w:rsidR="00864D0B">
        <w:rPr>
          <w:rFonts w:hAnsi="標楷體" w:hint="eastAsia"/>
          <w:sz w:val="28"/>
          <w:szCs w:val="28"/>
        </w:rPr>
        <w:t>未滿2萬元之</w:t>
      </w:r>
      <w:r>
        <w:rPr>
          <w:rFonts w:hAnsi="標楷體" w:hint="eastAsia"/>
          <w:sz w:val="28"/>
          <w:szCs w:val="28"/>
        </w:rPr>
        <w:t>健保費</w:t>
      </w:r>
    </w:p>
    <w:p w:rsidR="00A270EA" w:rsidRDefault="00A270EA" w:rsidP="00120184">
      <w:pPr>
        <w:pStyle w:val="2"/>
        <w:numPr>
          <w:ilvl w:val="0"/>
          <w:numId w:val="0"/>
        </w:numPr>
        <w:ind w:leftChars="-95" w:left="1298" w:hangingChars="545" w:hanging="1526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   </w:t>
      </w:r>
      <w:r w:rsidR="00864D0B">
        <w:rPr>
          <w:rFonts w:hAnsi="標楷體" w:hint="eastAsia"/>
          <w:sz w:val="28"/>
          <w:szCs w:val="28"/>
        </w:rPr>
        <w:t>案件，</w:t>
      </w:r>
      <w:proofErr w:type="gramStart"/>
      <w:r w:rsidR="00BB3AF8">
        <w:rPr>
          <w:rFonts w:hAnsi="標楷體" w:hint="eastAsia"/>
          <w:sz w:val="28"/>
          <w:szCs w:val="28"/>
        </w:rPr>
        <w:t>每件須收取</w:t>
      </w:r>
      <w:proofErr w:type="gramEnd"/>
      <w:r w:rsidR="00BB3AF8">
        <w:rPr>
          <w:rFonts w:hAnsi="標楷體" w:hint="eastAsia"/>
          <w:sz w:val="28"/>
          <w:szCs w:val="28"/>
        </w:rPr>
        <w:t>手續費3元。</w:t>
      </w:r>
      <w:proofErr w:type="gramStart"/>
      <w:r w:rsidR="00BB3AF8">
        <w:rPr>
          <w:rFonts w:hAnsi="標楷體" w:hint="eastAsia"/>
          <w:sz w:val="28"/>
          <w:szCs w:val="28"/>
        </w:rPr>
        <w:t>嗣</w:t>
      </w:r>
      <w:proofErr w:type="gramEnd"/>
      <w:r w:rsidR="00BB3AF8">
        <w:rPr>
          <w:rFonts w:hAnsi="標楷體" w:hint="eastAsia"/>
          <w:sz w:val="28"/>
          <w:szCs w:val="28"/>
        </w:rPr>
        <w:t>委由郵局</w:t>
      </w:r>
      <w:r w:rsidR="002B3E3D">
        <w:rPr>
          <w:rFonts w:hAnsi="標楷體" w:hint="eastAsia"/>
          <w:sz w:val="28"/>
          <w:szCs w:val="28"/>
        </w:rPr>
        <w:t>、</w:t>
      </w:r>
      <w:proofErr w:type="gramStart"/>
      <w:r w:rsidR="002C6E07">
        <w:rPr>
          <w:rFonts w:hAnsi="標楷體" w:hint="eastAsia"/>
          <w:sz w:val="28"/>
          <w:szCs w:val="28"/>
        </w:rPr>
        <w:t>臺</w:t>
      </w:r>
      <w:proofErr w:type="gramEnd"/>
      <w:r w:rsidR="002B3E3D">
        <w:rPr>
          <w:rFonts w:hAnsi="標楷體" w:hint="eastAsia"/>
          <w:sz w:val="28"/>
          <w:szCs w:val="28"/>
        </w:rPr>
        <w:t>銀、土銀、合庫</w:t>
      </w:r>
    </w:p>
    <w:p w:rsidR="00BB3AF8" w:rsidRDefault="00A270EA" w:rsidP="00120184">
      <w:pPr>
        <w:pStyle w:val="2"/>
        <w:numPr>
          <w:ilvl w:val="0"/>
          <w:numId w:val="0"/>
        </w:numPr>
        <w:ind w:leftChars="-95" w:left="1298" w:hangingChars="545" w:hanging="1526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   </w:t>
      </w:r>
      <w:r w:rsidR="002B3E3D">
        <w:rPr>
          <w:rFonts w:hAnsi="標楷體" w:hint="eastAsia"/>
          <w:sz w:val="28"/>
          <w:szCs w:val="28"/>
        </w:rPr>
        <w:t>等</w:t>
      </w:r>
      <w:r w:rsidR="00BB3AF8">
        <w:rPr>
          <w:rFonts w:hAnsi="標楷體" w:hint="eastAsia"/>
          <w:sz w:val="28"/>
          <w:szCs w:val="28"/>
        </w:rPr>
        <w:t>15家金融機構代收</w:t>
      </w:r>
      <w:r w:rsidR="00C71B5A">
        <w:rPr>
          <w:rFonts w:hAnsi="標楷體" w:hint="eastAsia"/>
          <w:sz w:val="28"/>
          <w:szCs w:val="28"/>
        </w:rPr>
        <w:t>，</w:t>
      </w:r>
      <w:r w:rsidR="00120184">
        <w:rPr>
          <w:rFonts w:hAnsi="標楷體" w:hint="eastAsia"/>
          <w:sz w:val="28"/>
          <w:szCs w:val="28"/>
        </w:rPr>
        <w:t>代收</w:t>
      </w:r>
      <w:r w:rsidR="00BB3AF8">
        <w:rPr>
          <w:rFonts w:hAnsi="標楷體" w:hint="eastAsia"/>
          <w:sz w:val="28"/>
          <w:szCs w:val="28"/>
        </w:rPr>
        <w:t>金額</w:t>
      </w:r>
      <w:r w:rsidR="00C71B5A">
        <w:rPr>
          <w:rFonts w:hAnsi="標楷體" w:hint="eastAsia"/>
          <w:sz w:val="28"/>
          <w:szCs w:val="28"/>
        </w:rPr>
        <w:t>則</w:t>
      </w:r>
      <w:r w:rsidR="00BB3AF8">
        <w:rPr>
          <w:rFonts w:hAnsi="標楷體" w:hint="eastAsia"/>
          <w:sz w:val="28"/>
          <w:szCs w:val="28"/>
        </w:rPr>
        <w:t>未限制</w:t>
      </w:r>
      <w:r w:rsidR="00EA137C">
        <w:rPr>
          <w:rFonts w:hAnsi="標楷體" w:hint="eastAsia"/>
          <w:sz w:val="28"/>
          <w:szCs w:val="28"/>
        </w:rPr>
        <w:t>，</w:t>
      </w:r>
      <w:r w:rsidR="00120184">
        <w:rPr>
          <w:rFonts w:hAnsi="標楷體" w:hint="eastAsia"/>
          <w:sz w:val="28"/>
          <w:szCs w:val="28"/>
        </w:rPr>
        <w:t>且</w:t>
      </w:r>
      <w:r w:rsidR="00BB3AF8">
        <w:rPr>
          <w:rFonts w:hAnsi="標楷體" w:hint="eastAsia"/>
          <w:sz w:val="28"/>
          <w:szCs w:val="28"/>
        </w:rPr>
        <w:t>免收手續費</w:t>
      </w:r>
      <w:r w:rsidR="00C71B5A">
        <w:rPr>
          <w:rFonts w:hAnsi="標楷體" w:hint="eastAsia"/>
          <w:sz w:val="28"/>
          <w:szCs w:val="28"/>
        </w:rPr>
        <w:t>。</w:t>
      </w:r>
      <w:r w:rsidR="00082E4C">
        <w:rPr>
          <w:rFonts w:hAnsi="標楷體" w:hint="eastAsia"/>
          <w:sz w:val="28"/>
          <w:szCs w:val="28"/>
        </w:rPr>
        <w:t xml:space="preserve">  </w:t>
      </w:r>
    </w:p>
    <w:p w:rsidR="00864D0B" w:rsidRDefault="00BB3AF8" w:rsidP="00120184">
      <w:pPr>
        <w:pStyle w:val="2"/>
        <w:numPr>
          <w:ilvl w:val="0"/>
          <w:numId w:val="0"/>
        </w:numPr>
        <w:ind w:leftChars="-95" w:left="1298" w:hangingChars="545" w:hanging="1526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　</w:t>
      </w:r>
      <w:r w:rsidR="00120184">
        <w:rPr>
          <w:rFonts w:hAnsi="標楷體" w:hint="eastAsia"/>
          <w:sz w:val="28"/>
          <w:szCs w:val="28"/>
        </w:rPr>
        <w:t xml:space="preserve"> （四）</w:t>
      </w:r>
      <w:r w:rsidR="00F60A5E" w:rsidRPr="00FA128C">
        <w:rPr>
          <w:rFonts w:hAnsi="標楷體" w:hint="eastAsia"/>
          <w:sz w:val="28"/>
          <w:szCs w:val="28"/>
        </w:rPr>
        <w:t>交通違規罰鍰</w:t>
      </w:r>
      <w:r w:rsidR="00082E4C">
        <w:rPr>
          <w:rFonts w:hAnsi="標楷體" w:hint="eastAsia"/>
          <w:sz w:val="28"/>
          <w:szCs w:val="28"/>
        </w:rPr>
        <w:t>案件</w:t>
      </w:r>
      <w:r w:rsidR="00864D0B">
        <w:rPr>
          <w:rFonts w:hAnsi="標楷體" w:hint="eastAsia"/>
          <w:sz w:val="28"/>
          <w:szCs w:val="28"/>
        </w:rPr>
        <w:t>：</w:t>
      </w:r>
    </w:p>
    <w:p w:rsidR="00A270EA" w:rsidRDefault="00120184" w:rsidP="00120184">
      <w:pPr>
        <w:pStyle w:val="2"/>
        <w:numPr>
          <w:ilvl w:val="0"/>
          <w:numId w:val="0"/>
        </w:numPr>
        <w:ind w:leftChars="-95" w:left="1298" w:hangingChars="545" w:hanging="1526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</w:t>
      </w:r>
      <w:r w:rsidR="00A270EA">
        <w:rPr>
          <w:rFonts w:hAnsi="標楷體" w:hint="eastAsia"/>
          <w:sz w:val="28"/>
          <w:szCs w:val="28"/>
        </w:rPr>
        <w:t xml:space="preserve">       </w:t>
      </w:r>
      <w:r w:rsidRPr="00FA128C">
        <w:rPr>
          <w:rFonts w:hAnsi="標楷體" w:hint="eastAsia"/>
          <w:sz w:val="28"/>
          <w:szCs w:val="28"/>
        </w:rPr>
        <w:t>自100年10月31日</w:t>
      </w:r>
      <w:r>
        <w:rPr>
          <w:rFonts w:hAnsi="標楷體" w:hint="eastAsia"/>
          <w:sz w:val="28"/>
          <w:szCs w:val="28"/>
        </w:rPr>
        <w:t>起，</w:t>
      </w:r>
      <w:r w:rsidR="00864D0B">
        <w:rPr>
          <w:rFonts w:hAnsi="標楷體" w:hint="eastAsia"/>
          <w:sz w:val="28"/>
          <w:szCs w:val="28"/>
        </w:rPr>
        <w:t>委由四大超商代</w:t>
      </w:r>
      <w:proofErr w:type="gramStart"/>
      <w:r w:rsidR="00864D0B">
        <w:rPr>
          <w:rFonts w:hAnsi="標楷體" w:hint="eastAsia"/>
          <w:sz w:val="28"/>
          <w:szCs w:val="28"/>
        </w:rPr>
        <w:t>收</w:t>
      </w:r>
      <w:r>
        <w:rPr>
          <w:rFonts w:hAnsi="標楷體" w:hint="eastAsia"/>
          <w:sz w:val="28"/>
          <w:szCs w:val="28"/>
        </w:rPr>
        <w:t>滯欠</w:t>
      </w:r>
      <w:proofErr w:type="gramEnd"/>
      <w:r w:rsidR="00864D0B">
        <w:rPr>
          <w:rFonts w:hAnsi="標楷體" w:hint="eastAsia"/>
          <w:sz w:val="28"/>
          <w:szCs w:val="28"/>
        </w:rPr>
        <w:t>未滿2萬元之</w:t>
      </w:r>
      <w:r>
        <w:rPr>
          <w:rFonts w:hAnsi="標楷體" w:hint="eastAsia"/>
          <w:sz w:val="28"/>
          <w:szCs w:val="28"/>
        </w:rPr>
        <w:t>該類</w:t>
      </w:r>
    </w:p>
    <w:p w:rsidR="00A270EA" w:rsidRDefault="00A270EA" w:rsidP="00120184">
      <w:pPr>
        <w:pStyle w:val="2"/>
        <w:numPr>
          <w:ilvl w:val="0"/>
          <w:numId w:val="0"/>
        </w:numPr>
        <w:ind w:leftChars="-95" w:left="1298" w:hangingChars="545" w:hanging="1526"/>
        <w:rPr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      </w:t>
      </w:r>
      <w:r w:rsidR="00864D0B">
        <w:rPr>
          <w:rFonts w:hAnsi="標楷體" w:hint="eastAsia"/>
          <w:sz w:val="28"/>
          <w:szCs w:val="28"/>
        </w:rPr>
        <w:t>案件</w:t>
      </w:r>
      <w:r w:rsidR="00120184">
        <w:rPr>
          <w:rFonts w:hAnsi="標楷體" w:hint="eastAsia"/>
          <w:sz w:val="28"/>
          <w:szCs w:val="28"/>
        </w:rPr>
        <w:t>，</w:t>
      </w:r>
      <w:r w:rsidR="00864D0B">
        <w:rPr>
          <w:rFonts w:hAnsi="標楷體" w:hint="eastAsia"/>
          <w:sz w:val="28"/>
          <w:szCs w:val="28"/>
        </w:rPr>
        <w:t>每件原</w:t>
      </w:r>
      <w:r w:rsidR="00864D0B" w:rsidRPr="00082E4C">
        <w:rPr>
          <w:sz w:val="28"/>
          <w:szCs w:val="28"/>
        </w:rPr>
        <w:t>需</w:t>
      </w:r>
      <w:r w:rsidR="00864D0B">
        <w:rPr>
          <w:rFonts w:hint="eastAsia"/>
          <w:sz w:val="28"/>
          <w:szCs w:val="28"/>
        </w:rPr>
        <w:t>收取</w:t>
      </w:r>
      <w:r w:rsidR="00864D0B" w:rsidRPr="00082E4C">
        <w:rPr>
          <w:sz w:val="28"/>
          <w:szCs w:val="28"/>
        </w:rPr>
        <w:t>手續費7元，自101年1月1日起改為</w:t>
      </w:r>
      <w:r w:rsidR="00864D0B">
        <w:rPr>
          <w:rFonts w:hint="eastAsia"/>
          <w:sz w:val="28"/>
          <w:szCs w:val="28"/>
        </w:rPr>
        <w:t>每件</w:t>
      </w:r>
      <w:r w:rsidR="00864D0B" w:rsidRPr="00082E4C">
        <w:rPr>
          <w:sz w:val="28"/>
          <w:szCs w:val="28"/>
        </w:rPr>
        <w:t>6</w:t>
      </w:r>
    </w:p>
    <w:p w:rsidR="00082E4C" w:rsidRDefault="00A270EA" w:rsidP="00120184">
      <w:pPr>
        <w:pStyle w:val="2"/>
        <w:numPr>
          <w:ilvl w:val="0"/>
          <w:numId w:val="0"/>
        </w:numPr>
        <w:ind w:leftChars="-95" w:left="1298" w:hangingChars="545" w:hanging="1526"/>
        <w:rPr>
          <w:rFonts w:hAnsi="標楷體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</w:t>
      </w:r>
      <w:r w:rsidR="00864D0B" w:rsidRPr="00082E4C">
        <w:rPr>
          <w:sz w:val="28"/>
          <w:szCs w:val="28"/>
        </w:rPr>
        <w:t>元。</w:t>
      </w:r>
    </w:p>
    <w:p w:rsidR="00864D0B" w:rsidRDefault="00120184" w:rsidP="00120184">
      <w:pPr>
        <w:pStyle w:val="2"/>
        <w:numPr>
          <w:ilvl w:val="0"/>
          <w:numId w:val="0"/>
        </w:numPr>
        <w:ind w:leftChars="-95" w:left="1298" w:hangingChars="545" w:hanging="1526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（五）</w:t>
      </w:r>
      <w:r w:rsidR="00F60A5E" w:rsidRPr="00FA128C">
        <w:rPr>
          <w:rFonts w:hAnsi="標楷體" w:hint="eastAsia"/>
          <w:sz w:val="28"/>
          <w:szCs w:val="28"/>
        </w:rPr>
        <w:t>勞</w:t>
      </w:r>
      <w:r w:rsidR="00AE003E">
        <w:rPr>
          <w:rFonts w:hAnsi="標楷體" w:hint="eastAsia"/>
          <w:sz w:val="28"/>
          <w:szCs w:val="28"/>
        </w:rPr>
        <w:t>工</w:t>
      </w:r>
      <w:r w:rsidR="00F60A5E" w:rsidRPr="00FA128C">
        <w:rPr>
          <w:rFonts w:hAnsi="標楷體" w:hint="eastAsia"/>
          <w:sz w:val="28"/>
          <w:szCs w:val="28"/>
        </w:rPr>
        <w:t>保</w:t>
      </w:r>
      <w:r w:rsidR="00AE003E">
        <w:rPr>
          <w:rFonts w:hAnsi="標楷體" w:hint="eastAsia"/>
          <w:sz w:val="28"/>
          <w:szCs w:val="28"/>
        </w:rPr>
        <w:t>險</w:t>
      </w:r>
      <w:r w:rsidR="00F60A5E" w:rsidRPr="00FA128C">
        <w:rPr>
          <w:rFonts w:hAnsi="標楷體" w:hint="eastAsia"/>
          <w:sz w:val="28"/>
          <w:szCs w:val="28"/>
        </w:rPr>
        <w:t>費</w:t>
      </w:r>
      <w:r w:rsidR="000137B4">
        <w:rPr>
          <w:rFonts w:hAnsi="標楷體" w:hint="eastAsia"/>
          <w:sz w:val="28"/>
          <w:szCs w:val="28"/>
        </w:rPr>
        <w:t>及勞工退休金</w:t>
      </w:r>
      <w:r w:rsidR="00AE003E">
        <w:rPr>
          <w:rFonts w:hAnsi="標楷體" w:hint="eastAsia"/>
          <w:sz w:val="28"/>
          <w:szCs w:val="28"/>
        </w:rPr>
        <w:t>案件</w:t>
      </w:r>
      <w:r w:rsidR="00864D0B">
        <w:rPr>
          <w:rFonts w:hAnsi="標楷體" w:hint="eastAsia"/>
          <w:sz w:val="28"/>
          <w:szCs w:val="28"/>
        </w:rPr>
        <w:t>：</w:t>
      </w:r>
    </w:p>
    <w:p w:rsidR="00A270EA" w:rsidRDefault="00120184" w:rsidP="00120184">
      <w:pPr>
        <w:pStyle w:val="2"/>
        <w:numPr>
          <w:ilvl w:val="0"/>
          <w:numId w:val="0"/>
        </w:numPr>
        <w:ind w:leftChars="287" w:left="739" w:hanging="50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lastRenderedPageBreak/>
        <w:t xml:space="preserve">  </w:t>
      </w:r>
      <w:r w:rsidRPr="00FA128C">
        <w:rPr>
          <w:rFonts w:hAnsi="標楷體" w:hint="eastAsia"/>
          <w:sz w:val="28"/>
          <w:szCs w:val="28"/>
        </w:rPr>
        <w:t>自101年1月10日</w:t>
      </w:r>
      <w:r>
        <w:rPr>
          <w:rFonts w:hAnsi="標楷體" w:hint="eastAsia"/>
          <w:sz w:val="28"/>
          <w:szCs w:val="28"/>
        </w:rPr>
        <w:t>起，</w:t>
      </w:r>
      <w:r w:rsidR="00864D0B">
        <w:rPr>
          <w:rFonts w:hAnsi="標楷體" w:hint="eastAsia"/>
          <w:sz w:val="28"/>
          <w:szCs w:val="28"/>
        </w:rPr>
        <w:t>委由四大超商代</w:t>
      </w:r>
      <w:proofErr w:type="gramStart"/>
      <w:r w:rsidR="00864D0B">
        <w:rPr>
          <w:rFonts w:hAnsi="標楷體" w:hint="eastAsia"/>
          <w:sz w:val="28"/>
          <w:szCs w:val="28"/>
        </w:rPr>
        <w:t>收</w:t>
      </w:r>
      <w:r>
        <w:rPr>
          <w:rFonts w:hAnsi="標楷體" w:hint="eastAsia"/>
          <w:sz w:val="28"/>
          <w:szCs w:val="28"/>
        </w:rPr>
        <w:t>滯欠</w:t>
      </w:r>
      <w:proofErr w:type="gramEnd"/>
      <w:r w:rsidR="00864D0B">
        <w:rPr>
          <w:rFonts w:hAnsi="標楷體" w:hint="eastAsia"/>
          <w:sz w:val="28"/>
          <w:szCs w:val="28"/>
        </w:rPr>
        <w:t>未滿2萬元之</w:t>
      </w:r>
      <w:r>
        <w:rPr>
          <w:rFonts w:hAnsi="標楷體" w:hint="eastAsia"/>
          <w:sz w:val="28"/>
          <w:szCs w:val="28"/>
        </w:rPr>
        <w:t>該類</w:t>
      </w:r>
    </w:p>
    <w:p w:rsidR="00A270EA" w:rsidRDefault="00A270EA" w:rsidP="00120184">
      <w:pPr>
        <w:pStyle w:val="2"/>
        <w:numPr>
          <w:ilvl w:val="0"/>
          <w:numId w:val="0"/>
        </w:numPr>
        <w:ind w:leftChars="287" w:left="739" w:hanging="50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</w:t>
      </w:r>
      <w:r w:rsidR="00864D0B">
        <w:rPr>
          <w:rFonts w:hAnsi="標楷體" w:hint="eastAsia"/>
          <w:sz w:val="28"/>
          <w:szCs w:val="28"/>
        </w:rPr>
        <w:t>件，</w:t>
      </w:r>
      <w:r w:rsidR="001079FF">
        <w:rPr>
          <w:rFonts w:hAnsi="標楷體" w:hint="eastAsia"/>
          <w:sz w:val="28"/>
          <w:szCs w:val="28"/>
        </w:rPr>
        <w:t>每件</w:t>
      </w:r>
      <w:r w:rsidR="00864D0B">
        <w:rPr>
          <w:rFonts w:hAnsi="標楷體" w:hint="eastAsia"/>
          <w:sz w:val="28"/>
          <w:szCs w:val="28"/>
        </w:rPr>
        <w:t>手續費</w:t>
      </w:r>
      <w:bookmarkStart w:id="0" w:name="_GoBack"/>
      <w:bookmarkEnd w:id="0"/>
      <w:r w:rsidR="000A6C01">
        <w:rPr>
          <w:rFonts w:hAnsi="標楷體" w:hint="eastAsia"/>
          <w:sz w:val="28"/>
          <w:szCs w:val="28"/>
        </w:rPr>
        <w:t>為3元</w:t>
      </w:r>
      <w:r w:rsidR="00120184">
        <w:rPr>
          <w:rFonts w:hAnsi="標楷體" w:hint="eastAsia"/>
          <w:sz w:val="28"/>
          <w:szCs w:val="28"/>
        </w:rPr>
        <w:t>，</w:t>
      </w:r>
      <w:r w:rsidR="000A6C01">
        <w:rPr>
          <w:rFonts w:hAnsi="標楷體" w:hint="eastAsia"/>
          <w:sz w:val="28"/>
          <w:szCs w:val="28"/>
        </w:rPr>
        <w:t>自104年3月1日起</w:t>
      </w:r>
      <w:r w:rsidR="00120184">
        <w:rPr>
          <w:rFonts w:hAnsi="標楷體" w:hint="eastAsia"/>
          <w:sz w:val="28"/>
          <w:szCs w:val="28"/>
        </w:rPr>
        <w:t>手續費</w:t>
      </w:r>
      <w:r w:rsidR="000A6C01">
        <w:rPr>
          <w:rFonts w:hAnsi="標楷體" w:hint="eastAsia"/>
          <w:sz w:val="28"/>
          <w:szCs w:val="28"/>
        </w:rPr>
        <w:t>調整為4</w:t>
      </w:r>
      <w:r w:rsidR="00864D0B">
        <w:rPr>
          <w:rFonts w:hAnsi="標楷體" w:hint="eastAsia"/>
          <w:sz w:val="28"/>
          <w:szCs w:val="28"/>
        </w:rPr>
        <w:t>元</w:t>
      </w:r>
      <w:r w:rsidR="001079FF">
        <w:rPr>
          <w:rFonts w:hAnsi="標楷體" w:hint="eastAsia"/>
          <w:sz w:val="28"/>
          <w:szCs w:val="28"/>
        </w:rPr>
        <w:t>；</w:t>
      </w:r>
    </w:p>
    <w:p w:rsidR="00A270EA" w:rsidRDefault="00A270EA" w:rsidP="00120184">
      <w:pPr>
        <w:pStyle w:val="2"/>
        <w:numPr>
          <w:ilvl w:val="0"/>
          <w:numId w:val="0"/>
        </w:numPr>
        <w:ind w:leftChars="287" w:left="739" w:hanging="50"/>
        <w:rPr>
          <w:rFonts w:hAnsi="標楷體"/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</w:t>
      </w:r>
      <w:r w:rsidR="001079FF">
        <w:rPr>
          <w:rFonts w:hAnsi="標楷體" w:hint="eastAsia"/>
          <w:sz w:val="28"/>
          <w:szCs w:val="28"/>
        </w:rPr>
        <w:t>另委由</w:t>
      </w:r>
      <w:proofErr w:type="gramStart"/>
      <w:r w:rsidR="008445E7">
        <w:rPr>
          <w:rFonts w:hAnsi="標楷體" w:hint="eastAsia"/>
          <w:sz w:val="28"/>
          <w:szCs w:val="28"/>
        </w:rPr>
        <w:t>臺</w:t>
      </w:r>
      <w:proofErr w:type="gramEnd"/>
      <w:r w:rsidR="000A6C01">
        <w:rPr>
          <w:rFonts w:hAnsi="標楷體" w:hint="eastAsia"/>
          <w:sz w:val="28"/>
          <w:szCs w:val="28"/>
        </w:rPr>
        <w:t>銀、花旗、聯邦、三信等</w:t>
      </w:r>
      <w:r w:rsidR="001079FF">
        <w:rPr>
          <w:rFonts w:hAnsi="標楷體" w:hint="eastAsia"/>
          <w:sz w:val="28"/>
          <w:szCs w:val="28"/>
        </w:rPr>
        <w:t>29家金融機構代收</w:t>
      </w:r>
      <w:r w:rsidR="007F45D8">
        <w:rPr>
          <w:rFonts w:hAnsi="標楷體" w:hint="eastAsia"/>
          <w:sz w:val="28"/>
          <w:szCs w:val="28"/>
        </w:rPr>
        <w:t>，不但</w:t>
      </w:r>
    </w:p>
    <w:p w:rsidR="00BB3AF8" w:rsidRPr="00082E4C" w:rsidRDefault="00A270EA" w:rsidP="00120184">
      <w:pPr>
        <w:pStyle w:val="2"/>
        <w:numPr>
          <w:ilvl w:val="0"/>
          <w:numId w:val="0"/>
        </w:numPr>
        <w:ind w:leftChars="287" w:left="739" w:hanging="50"/>
        <w:rPr>
          <w:sz w:val="28"/>
          <w:szCs w:val="28"/>
        </w:rPr>
      </w:pPr>
      <w:r>
        <w:rPr>
          <w:rFonts w:hAnsi="標楷體" w:hint="eastAsia"/>
          <w:sz w:val="28"/>
          <w:szCs w:val="28"/>
        </w:rPr>
        <w:t xml:space="preserve">   </w:t>
      </w:r>
      <w:r w:rsidR="007F45D8">
        <w:rPr>
          <w:rFonts w:hAnsi="標楷體" w:hint="eastAsia"/>
          <w:sz w:val="28"/>
          <w:szCs w:val="28"/>
        </w:rPr>
        <w:t>未限制繳款</w:t>
      </w:r>
      <w:r w:rsidR="0069453F">
        <w:rPr>
          <w:rFonts w:hAnsi="標楷體" w:hint="eastAsia"/>
          <w:sz w:val="28"/>
          <w:szCs w:val="28"/>
        </w:rPr>
        <w:t>金額，</w:t>
      </w:r>
      <w:r w:rsidR="007F45D8">
        <w:rPr>
          <w:rFonts w:hAnsi="標楷體" w:hint="eastAsia"/>
          <w:sz w:val="28"/>
          <w:szCs w:val="28"/>
        </w:rPr>
        <w:t>且</w:t>
      </w:r>
      <w:r w:rsidR="00BB3AF8">
        <w:rPr>
          <w:rFonts w:hAnsi="標楷體" w:hint="eastAsia"/>
          <w:sz w:val="28"/>
          <w:szCs w:val="28"/>
        </w:rPr>
        <w:t>免收手續費</w:t>
      </w:r>
      <w:r w:rsidR="007F45D8">
        <w:rPr>
          <w:rFonts w:hAnsi="標楷體" w:hint="eastAsia"/>
          <w:sz w:val="28"/>
          <w:szCs w:val="28"/>
        </w:rPr>
        <w:t>。</w:t>
      </w:r>
      <w:r w:rsidR="00864D0B">
        <w:rPr>
          <w:rFonts w:hAnsi="標楷體" w:hint="eastAsia"/>
          <w:sz w:val="28"/>
          <w:szCs w:val="28"/>
        </w:rPr>
        <w:t xml:space="preserve">           </w:t>
      </w:r>
    </w:p>
    <w:p w:rsidR="00F60A5E" w:rsidRPr="00FA128C" w:rsidRDefault="00120184" w:rsidP="00120184">
      <w:pPr>
        <w:pStyle w:val="2"/>
        <w:numPr>
          <w:ilvl w:val="0"/>
          <w:numId w:val="0"/>
        </w:numPr>
        <w:ind w:hanging="50"/>
        <w:rPr>
          <w:rFonts w:hAnsi="標楷體"/>
          <w:b/>
          <w:sz w:val="28"/>
          <w:szCs w:val="28"/>
        </w:rPr>
      </w:pPr>
      <w:r>
        <w:rPr>
          <w:rFonts w:hAnsi="標楷體" w:hint="eastAsia"/>
          <w:b/>
          <w:sz w:val="28"/>
          <w:szCs w:val="28"/>
        </w:rPr>
        <w:t>三、</w:t>
      </w:r>
      <w:r w:rsidR="00F60A5E" w:rsidRPr="00FA128C">
        <w:rPr>
          <w:rFonts w:hAnsi="標楷體" w:hint="eastAsia"/>
          <w:b/>
          <w:sz w:val="28"/>
          <w:szCs w:val="28"/>
        </w:rPr>
        <w:t>實施成效</w:t>
      </w:r>
      <w:r w:rsidR="00DE5B8F">
        <w:rPr>
          <w:rFonts w:hAnsi="標楷體" w:hint="eastAsia"/>
          <w:b/>
          <w:sz w:val="28"/>
          <w:szCs w:val="28"/>
        </w:rPr>
        <w:t>與未來展望</w:t>
      </w:r>
    </w:p>
    <w:p w:rsidR="00EA137C" w:rsidRDefault="00EA137C" w:rsidP="00EA137C">
      <w:pPr>
        <w:autoSpaceDE w:val="0"/>
        <w:autoSpaceDN w:val="0"/>
        <w:adjustRightInd w:val="0"/>
        <w:spacing w:line="480" w:lineRule="exact"/>
        <w:ind w:leftChars="0" w:left="0" w:firstLineChars="200" w:firstLine="560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 w:hint="eastAsia"/>
          <w:sz w:val="28"/>
          <w:szCs w:val="28"/>
        </w:rPr>
        <w:t>民眾透過四大超商、郵局或銀行之多元繳款管道方式自97年6月起陸續推展實施以來，成效斐然，不論是繳納件數或金額均呈現高度成長趨勢，尤其在</w:t>
      </w:r>
      <w:proofErr w:type="gramStart"/>
      <w:r>
        <w:rPr>
          <w:rFonts w:ascii="標楷體" w:eastAsia="標楷體" w:hAnsi="標楷體" w:cs="標楷體" w:hint="eastAsia"/>
          <w:sz w:val="28"/>
          <w:szCs w:val="28"/>
        </w:rPr>
        <w:t>104</w:t>
      </w:r>
      <w:proofErr w:type="gramEnd"/>
      <w:r>
        <w:rPr>
          <w:rFonts w:ascii="標楷體" w:eastAsia="標楷體" w:hAnsi="標楷體" w:cs="標楷體" w:hint="eastAsia"/>
          <w:sz w:val="28"/>
          <w:szCs w:val="28"/>
        </w:rPr>
        <w:t>年度繳納件數較往年呈現倍數以上之成長，累計至104年12月底止，總繳納件數已達334萬8,766件，徵起金額達168億5,348萬236元，累積金額不容小覷。多元繳款管道之開發，不但便利繳款，免去義務人奔波繳納之苦，大幅提升民眾繳納之意願，且亦有助益於小額案件之徵起，提升執行效能，讓極為精簡有限之執行人力及資源，獲得更有效之運用。</w:t>
      </w:r>
    </w:p>
    <w:p w:rsidR="00EA137C" w:rsidRDefault="008445E7" w:rsidP="00EA137C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-271780</wp:posOffset>
            </wp:positionH>
            <wp:positionV relativeFrom="margin">
              <wp:posOffset>4311015</wp:posOffset>
            </wp:positionV>
            <wp:extent cx="6172200" cy="3676650"/>
            <wp:effectExtent l="0" t="0" r="0" b="0"/>
            <wp:wrapSquare wrapText="bothSides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67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/>
          <w:sz w:val="28"/>
          <w:szCs w:val="28"/>
        </w:rPr>
        <w:t>【</w:t>
      </w:r>
      <w:r>
        <w:rPr>
          <w:rFonts w:ascii="標楷體" w:eastAsia="標楷體" w:hAnsi="標楷體" w:hint="eastAsia"/>
          <w:sz w:val="28"/>
          <w:szCs w:val="28"/>
        </w:rPr>
        <w:t>另附上多元繳款簡表、傳繳通知書、信用卡繳款照片等原始圖片，供廠商掃描製作排版</w:t>
      </w:r>
      <w:r>
        <w:rPr>
          <w:rFonts w:ascii="標楷體" w:eastAsia="標楷體" w:hAnsi="標楷體"/>
          <w:sz w:val="28"/>
          <w:szCs w:val="28"/>
        </w:rPr>
        <w:t>】</w:t>
      </w:r>
    </w:p>
    <w:p w:rsidR="00DB6F04" w:rsidRPr="008445E7" w:rsidRDefault="00DB6F04" w:rsidP="00120184">
      <w:pPr>
        <w:ind w:left="809" w:hanging="120"/>
      </w:pPr>
    </w:p>
    <w:p w:rsidR="00DB6F04" w:rsidRDefault="00DB6F04" w:rsidP="00120184">
      <w:pPr>
        <w:ind w:left="809" w:hanging="120"/>
      </w:pPr>
    </w:p>
    <w:p w:rsidR="00DB6F04" w:rsidRDefault="00DB6F04" w:rsidP="00120184">
      <w:pPr>
        <w:ind w:left="809" w:hanging="120"/>
      </w:pPr>
    </w:p>
    <w:p w:rsidR="00DB6F04" w:rsidRDefault="00DB6F04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Pr="00E605E5" w:rsidRDefault="00E605E5" w:rsidP="00120184">
      <w:pPr>
        <w:ind w:left="809" w:hanging="1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687070</wp:posOffset>
            </wp:positionH>
            <wp:positionV relativeFrom="paragraph">
              <wp:posOffset>-470535</wp:posOffset>
            </wp:positionV>
            <wp:extent cx="4565650" cy="8274050"/>
            <wp:effectExtent l="19050" t="0" r="635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827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6F04" w:rsidRDefault="00DB6F04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E605E5" w:rsidRDefault="00E605E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642B33" w:rsidP="00120184">
      <w:pPr>
        <w:ind w:left="809" w:hanging="1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-424180</wp:posOffset>
            </wp:positionH>
            <wp:positionV relativeFrom="paragraph">
              <wp:posOffset>177165</wp:posOffset>
            </wp:positionV>
            <wp:extent cx="3975100" cy="4908550"/>
            <wp:effectExtent l="19050" t="0" r="6350" b="0"/>
            <wp:wrapNone/>
            <wp:docPr id="10" name="圖片 10" descr="D:\ericalf\Desktop\檔案巡迴展覽\項次5-便民有感-小額多元繳款之緣起與發展\民眾首刷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ricalf\Desktop\檔案巡迴展覽\項次5-便民有感-小額多元繳款之緣起與發展\民眾首刷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490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642B33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C0A66" w:rsidP="00120184">
      <w:pPr>
        <w:ind w:left="809" w:hanging="1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687070</wp:posOffset>
            </wp:positionH>
            <wp:positionV relativeFrom="paragraph">
              <wp:posOffset>158115</wp:posOffset>
            </wp:positionV>
            <wp:extent cx="4565650" cy="2451100"/>
            <wp:effectExtent l="19050" t="0" r="6350" b="0"/>
            <wp:wrapNone/>
            <wp:docPr id="11" name="圖片 11" descr="D:\ericalf\Desktop\檔案巡迴展覽\項次5-便民有感-小額多元繳款之緣起與發展\民眾首刷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ericalf\Desktop\檔案巡迴展覽\項次5-便民有感-小額多元繳款之緣起與發展\民眾首刷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2C0A66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E13892" w:rsidP="00E13892">
      <w:pPr>
        <w:ind w:left="809" w:hanging="120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585470</wp:posOffset>
            </wp:positionH>
            <wp:positionV relativeFrom="paragraph">
              <wp:posOffset>94615</wp:posOffset>
            </wp:positionV>
            <wp:extent cx="4806950" cy="2565400"/>
            <wp:effectExtent l="19050" t="0" r="0" b="0"/>
            <wp:wrapNone/>
            <wp:docPr id="12" name="圖片 12" descr="D:\ericalf\Desktop\檔案巡迴展覽\項次5-便民有感-小額多元繳款之緣起與發展\新北信用卡繳費啟用典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ericalf\Desktop\檔案巡迴展覽\項次5-便民有感-小額多元繳款之緣起與發展\新北信用卡繳費啟用典禮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6A85" w:rsidRDefault="00236A85" w:rsidP="00120184">
      <w:pPr>
        <w:ind w:left="809" w:hanging="120"/>
        <w:rPr>
          <w:rFonts w:hint="eastAsia"/>
        </w:rPr>
      </w:pPr>
    </w:p>
    <w:p w:rsidR="00236A85" w:rsidRDefault="00236A85" w:rsidP="00120184">
      <w:pPr>
        <w:ind w:left="809" w:hanging="120"/>
        <w:rPr>
          <w:rFonts w:hint="eastAsia"/>
        </w:rPr>
      </w:pPr>
    </w:p>
    <w:p w:rsidR="00E13892" w:rsidRDefault="00E13892" w:rsidP="00120184">
      <w:pPr>
        <w:ind w:left="809" w:hanging="120"/>
        <w:rPr>
          <w:rFonts w:hint="eastAsia"/>
        </w:rPr>
      </w:pPr>
    </w:p>
    <w:p w:rsidR="00E13892" w:rsidRDefault="00E13892" w:rsidP="00120184">
      <w:pPr>
        <w:ind w:left="809" w:hanging="120"/>
        <w:rPr>
          <w:rFonts w:hint="eastAsia"/>
        </w:rPr>
      </w:pPr>
    </w:p>
    <w:p w:rsidR="00E13892" w:rsidRDefault="00E13892" w:rsidP="00120184">
      <w:pPr>
        <w:ind w:left="809" w:hanging="120"/>
        <w:rPr>
          <w:rFonts w:hint="eastAsia"/>
        </w:rPr>
      </w:pPr>
    </w:p>
    <w:p w:rsidR="00E13892" w:rsidRDefault="00E13892" w:rsidP="00120184">
      <w:pPr>
        <w:ind w:left="809" w:hanging="120"/>
        <w:rPr>
          <w:rFonts w:hint="eastAsia"/>
        </w:rPr>
      </w:pPr>
    </w:p>
    <w:p w:rsidR="00E13892" w:rsidRDefault="00E13892" w:rsidP="00120184">
      <w:pPr>
        <w:ind w:left="809" w:hanging="120"/>
        <w:rPr>
          <w:rFonts w:hint="eastAsia"/>
        </w:rPr>
      </w:pPr>
    </w:p>
    <w:p w:rsidR="00E13892" w:rsidRDefault="00E13892" w:rsidP="00120184">
      <w:pPr>
        <w:ind w:left="809" w:hanging="120"/>
        <w:rPr>
          <w:rFonts w:hint="eastAsia"/>
        </w:rPr>
      </w:pPr>
    </w:p>
    <w:p w:rsidR="00E13892" w:rsidRDefault="00E13892" w:rsidP="00120184">
      <w:pPr>
        <w:ind w:left="809" w:hanging="120"/>
        <w:rPr>
          <w:rFonts w:hint="eastAsia"/>
        </w:rPr>
      </w:pPr>
    </w:p>
    <w:p w:rsidR="00E13892" w:rsidRDefault="00E13892" w:rsidP="00120184">
      <w:pPr>
        <w:ind w:left="809" w:hanging="120"/>
        <w:rPr>
          <w:rFonts w:hint="eastAsia"/>
        </w:rPr>
      </w:pPr>
    </w:p>
    <w:p w:rsidR="00236A85" w:rsidRDefault="00E13892" w:rsidP="00120184">
      <w:pPr>
        <w:ind w:left="809" w:hanging="1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826770</wp:posOffset>
            </wp:positionH>
            <wp:positionV relativeFrom="paragraph">
              <wp:posOffset>62865</wp:posOffset>
            </wp:positionV>
            <wp:extent cx="3867150" cy="2908300"/>
            <wp:effectExtent l="19050" t="0" r="0" b="0"/>
            <wp:wrapNone/>
            <wp:docPr id="9" name="圖片 9" descr="D:\ericalf\Desktop\檔案巡迴展覽\項次5-便民有感-小額多元繳款之緣起與發展\民眾首刷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ericalf\Desktop\檔案巡迴展覽\項次5-便民有感-小額多元繳款之緣起與發展\民眾首刷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05E5" w:rsidRPr="00F60A5E" w:rsidRDefault="00E13892" w:rsidP="00236A85">
      <w:pPr>
        <w:ind w:left="809" w:hanging="12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788670</wp:posOffset>
            </wp:positionH>
            <wp:positionV relativeFrom="paragraph">
              <wp:posOffset>3263265</wp:posOffset>
            </wp:positionV>
            <wp:extent cx="4102100" cy="2228850"/>
            <wp:effectExtent l="19050" t="0" r="0" b="0"/>
            <wp:wrapNone/>
            <wp:docPr id="8" name="圖片 8" descr="D:\ericalf\Desktop\檔案巡迴展覽\項次5-便民有感-小額多元繳款之緣起與發展\民眾首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ericalf\Desktop\檔案巡迴展覽\項次5-便民有感-小額多元繳款之緣起與發展\民眾首刷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E605E5" w:rsidRPr="00F60A5E" w:rsidSect="0052065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1418" w:bottom="1134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4E61" w:rsidRDefault="003E4E61" w:rsidP="00120184">
      <w:pPr>
        <w:ind w:left="809" w:hanging="120"/>
      </w:pPr>
      <w:r>
        <w:separator/>
      </w:r>
    </w:p>
  </w:endnote>
  <w:endnote w:type="continuationSeparator" w:id="0">
    <w:p w:rsidR="003E4E61" w:rsidRDefault="003E4E61" w:rsidP="00120184">
      <w:pPr>
        <w:ind w:left="809" w:hanging="1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137C" w:rsidRDefault="00EA137C" w:rsidP="00EA137C">
    <w:pPr>
      <w:pStyle w:val="a5"/>
      <w:ind w:left="789" w:hanging="10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137C" w:rsidRDefault="00EA137C" w:rsidP="00EA137C">
    <w:pPr>
      <w:pStyle w:val="a5"/>
      <w:ind w:left="789" w:hanging="10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137C" w:rsidRDefault="00EA137C" w:rsidP="00EA137C">
    <w:pPr>
      <w:pStyle w:val="a5"/>
      <w:ind w:left="789" w:hanging="10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4E61" w:rsidRDefault="003E4E61" w:rsidP="00120184">
      <w:pPr>
        <w:ind w:left="809" w:hanging="120"/>
      </w:pPr>
      <w:r>
        <w:separator/>
      </w:r>
    </w:p>
  </w:footnote>
  <w:footnote w:type="continuationSeparator" w:id="0">
    <w:p w:rsidR="003E4E61" w:rsidRDefault="003E4E61" w:rsidP="00120184">
      <w:pPr>
        <w:ind w:left="809" w:hanging="1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137C" w:rsidRDefault="00EA137C" w:rsidP="00EA137C">
    <w:pPr>
      <w:pStyle w:val="a3"/>
      <w:ind w:left="789" w:hanging="10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137C" w:rsidRDefault="00EA137C" w:rsidP="00EA137C">
    <w:pPr>
      <w:pStyle w:val="a3"/>
      <w:ind w:left="789" w:hanging="10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137C" w:rsidRDefault="00EA137C" w:rsidP="00EA137C">
    <w:pPr>
      <w:pStyle w:val="a3"/>
      <w:ind w:left="789" w:hanging="10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E010C"/>
    <w:multiLevelType w:val="multilevel"/>
    <w:tmpl w:val="222A03CA"/>
    <w:lvl w:ilvl="0">
      <w:start w:val="1"/>
      <w:numFmt w:val="ideographLegalTraditional"/>
      <w:pStyle w:val="1"/>
      <w:suff w:val="nothing"/>
      <w:lvlText w:val="%1、"/>
      <w:lvlJc w:val="left"/>
      <w:pPr>
        <w:ind w:left="699" w:hanging="699"/>
      </w:pPr>
      <w:rPr>
        <w:rFonts w:ascii="標楷體" w:eastAsia="標楷體" w:hAnsi="Times New Roman" w:cs="Times New Roman" w:hint="eastAsia"/>
        <w:b w:val="0"/>
        <w:i w:val="0"/>
        <w:spacing w:val="0"/>
        <w:w w:val="100"/>
        <w:position w:val="0"/>
        <w:sz w:val="32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1123" w:hanging="697"/>
      </w:pPr>
      <w:rPr>
        <w:rFonts w:ascii="標楷體" w:eastAsia="標楷體" w:hAnsi="Times New Roman" w:cs="Times New Roman" w:hint="eastAsia"/>
        <w:b w:val="0"/>
        <w:i w:val="0"/>
        <w:spacing w:val="0"/>
        <w:w w:val="100"/>
        <w:position w:val="0"/>
        <w:sz w:val="32"/>
      </w:rPr>
    </w:lvl>
    <w:lvl w:ilvl="2">
      <w:start w:val="1"/>
      <w:numFmt w:val="taiwaneseCountingThousand"/>
      <w:pStyle w:val="3"/>
      <w:suff w:val="nothing"/>
      <w:lvlText w:val="(%3)"/>
      <w:lvlJc w:val="left"/>
      <w:pPr>
        <w:ind w:left="1393" w:hanging="697"/>
      </w:pPr>
      <w:rPr>
        <w:rFonts w:ascii="標楷體" w:eastAsia="標楷體" w:hAnsi="Times New Roman" w:cs="Times New Roman" w:hint="eastAsia"/>
        <w:b w:val="0"/>
        <w:i w:val="0"/>
        <w:spacing w:val="0"/>
        <w:w w:val="100"/>
        <w:position w:val="0"/>
        <w:sz w:val="32"/>
      </w:rPr>
    </w:lvl>
    <w:lvl w:ilvl="3">
      <w:start w:val="1"/>
      <w:numFmt w:val="decimalFullWidth"/>
      <w:pStyle w:val="4"/>
      <w:suff w:val="nothing"/>
      <w:lvlText w:val="%4、"/>
      <w:lvlJc w:val="left"/>
      <w:pPr>
        <w:ind w:left="1741" w:hanging="698"/>
      </w:pPr>
      <w:rPr>
        <w:rFonts w:ascii="標楷體" w:eastAsia="標楷體" w:hAnsi="Times New Roman" w:cs="Times New Roman" w:hint="eastAsia"/>
        <w:b w:val="0"/>
        <w:i w:val="0"/>
        <w:spacing w:val="0"/>
        <w:w w:val="100"/>
        <w:position w:val="0"/>
        <w:sz w:val="32"/>
      </w:rPr>
    </w:lvl>
    <w:lvl w:ilvl="4">
      <w:start w:val="1"/>
      <w:numFmt w:val="decimalFullWidth"/>
      <w:pStyle w:val="5"/>
      <w:suff w:val="nothing"/>
      <w:lvlText w:val="(%5)"/>
      <w:lvlJc w:val="left"/>
      <w:pPr>
        <w:ind w:left="2095" w:hanging="700"/>
      </w:pPr>
      <w:rPr>
        <w:rFonts w:ascii="標楷體" w:eastAsia="標楷體" w:hAnsi="Times New Roman" w:cs="Times New Roman" w:hint="eastAsia"/>
        <w:b w:val="0"/>
        <w:i w:val="0"/>
        <w:spacing w:val="0"/>
        <w:w w:val="100"/>
        <w:position w:val="0"/>
        <w:sz w:val="32"/>
      </w:rPr>
    </w:lvl>
    <w:lvl w:ilvl="5">
      <w:start w:val="1"/>
      <w:numFmt w:val="decimalFullWidth"/>
      <w:pStyle w:val="6"/>
      <w:suff w:val="nothing"/>
      <w:lvlText w:val="&lt;%6&gt;"/>
      <w:lvlJc w:val="left"/>
      <w:pPr>
        <w:ind w:left="2441" w:hanging="697"/>
      </w:pPr>
      <w:rPr>
        <w:rFonts w:ascii="標楷體" w:eastAsia="標楷體" w:hAnsi="Times New Roman" w:cs="Times New Roman" w:hint="eastAsia"/>
        <w:b w:val="0"/>
        <w:i w:val="0"/>
        <w:spacing w:val="0"/>
        <w:w w:val="100"/>
        <w:position w:val="0"/>
        <w:sz w:val="32"/>
      </w:rPr>
    </w:lvl>
    <w:lvl w:ilvl="6">
      <w:start w:val="1"/>
      <w:numFmt w:val="bullet"/>
      <w:pStyle w:val="7"/>
      <w:suff w:val="nothing"/>
      <w:lvlText w:val="․"/>
      <w:lvlJc w:val="left"/>
      <w:pPr>
        <w:ind w:left="2444" w:hanging="352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7">
      <w:start w:val="1"/>
      <w:numFmt w:val="bullet"/>
      <w:pStyle w:val="8"/>
      <w:suff w:val="nothing"/>
      <w:lvlText w:val="◇"/>
      <w:lvlJc w:val="left"/>
      <w:pPr>
        <w:ind w:left="2790" w:hanging="349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8">
      <w:start w:val="1"/>
      <w:numFmt w:val="decimal"/>
      <w:lvlText w:val="%1.%2.%3.%4.%5.%6.%7.%8.%9"/>
      <w:lvlJc w:val="left"/>
      <w:pPr>
        <w:tabs>
          <w:tab w:val="num" w:pos="6195"/>
        </w:tabs>
        <w:ind w:left="5015" w:hanging="1700"/>
      </w:pPr>
      <w:rPr>
        <w:rFonts w:cs="Times New Roman"/>
      </w:rPr>
    </w:lvl>
  </w:abstractNum>
  <w:abstractNum w:abstractNumId="1">
    <w:nsid w:val="374E7BB9"/>
    <w:multiLevelType w:val="hybridMultilevel"/>
    <w:tmpl w:val="9C68E88C"/>
    <w:lvl w:ilvl="0" w:tplc="0E1A3C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>
      <w:startOverride w:val="1"/>
    </w:lvlOverride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89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0A5E"/>
    <w:rsid w:val="00002367"/>
    <w:rsid w:val="000137B4"/>
    <w:rsid w:val="00035532"/>
    <w:rsid w:val="00082E4C"/>
    <w:rsid w:val="000A6C01"/>
    <w:rsid w:val="000D1F07"/>
    <w:rsid w:val="000E5EC0"/>
    <w:rsid w:val="001079FF"/>
    <w:rsid w:val="00120184"/>
    <w:rsid w:val="00162C1B"/>
    <w:rsid w:val="001655AF"/>
    <w:rsid w:val="00181FCB"/>
    <w:rsid w:val="001A160D"/>
    <w:rsid w:val="001B07A5"/>
    <w:rsid w:val="00236A85"/>
    <w:rsid w:val="00250816"/>
    <w:rsid w:val="00286656"/>
    <w:rsid w:val="002B3E3D"/>
    <w:rsid w:val="002C0A66"/>
    <w:rsid w:val="002C473E"/>
    <w:rsid w:val="002C6E07"/>
    <w:rsid w:val="00352019"/>
    <w:rsid w:val="003C4678"/>
    <w:rsid w:val="003E4E61"/>
    <w:rsid w:val="003F2817"/>
    <w:rsid w:val="004205E6"/>
    <w:rsid w:val="0043781D"/>
    <w:rsid w:val="00492066"/>
    <w:rsid w:val="0052065B"/>
    <w:rsid w:val="0056345A"/>
    <w:rsid w:val="00585F2B"/>
    <w:rsid w:val="005961D8"/>
    <w:rsid w:val="005A767B"/>
    <w:rsid w:val="005C1F46"/>
    <w:rsid w:val="005D2BF6"/>
    <w:rsid w:val="006333A3"/>
    <w:rsid w:val="00642B33"/>
    <w:rsid w:val="0069453F"/>
    <w:rsid w:val="006B12B5"/>
    <w:rsid w:val="00721B11"/>
    <w:rsid w:val="00756307"/>
    <w:rsid w:val="007F45D8"/>
    <w:rsid w:val="00801F68"/>
    <w:rsid w:val="008445E7"/>
    <w:rsid w:val="00864D0B"/>
    <w:rsid w:val="00866895"/>
    <w:rsid w:val="008C2B17"/>
    <w:rsid w:val="00974152"/>
    <w:rsid w:val="0098523A"/>
    <w:rsid w:val="009C0022"/>
    <w:rsid w:val="009D13CC"/>
    <w:rsid w:val="00A270EA"/>
    <w:rsid w:val="00A60051"/>
    <w:rsid w:val="00A91490"/>
    <w:rsid w:val="00AB77AC"/>
    <w:rsid w:val="00AC0F26"/>
    <w:rsid w:val="00AE003E"/>
    <w:rsid w:val="00B43892"/>
    <w:rsid w:val="00B632D5"/>
    <w:rsid w:val="00B84AE7"/>
    <w:rsid w:val="00B9506A"/>
    <w:rsid w:val="00B95577"/>
    <w:rsid w:val="00BA5425"/>
    <w:rsid w:val="00BB3AF8"/>
    <w:rsid w:val="00BF7F57"/>
    <w:rsid w:val="00C41FBC"/>
    <w:rsid w:val="00C63DFD"/>
    <w:rsid w:val="00C71B5A"/>
    <w:rsid w:val="00CA68C5"/>
    <w:rsid w:val="00CC422E"/>
    <w:rsid w:val="00D05146"/>
    <w:rsid w:val="00D85325"/>
    <w:rsid w:val="00D85FFA"/>
    <w:rsid w:val="00DB3299"/>
    <w:rsid w:val="00DB6F04"/>
    <w:rsid w:val="00DE5B8F"/>
    <w:rsid w:val="00E13892"/>
    <w:rsid w:val="00E605E5"/>
    <w:rsid w:val="00E913FD"/>
    <w:rsid w:val="00E931AA"/>
    <w:rsid w:val="00EA137C"/>
    <w:rsid w:val="00F069A8"/>
    <w:rsid w:val="00F412EC"/>
    <w:rsid w:val="00F60A5E"/>
    <w:rsid w:val="00F86ECD"/>
    <w:rsid w:val="00F97B8A"/>
    <w:rsid w:val="00FA128C"/>
    <w:rsid w:val="00FA47FD"/>
    <w:rsid w:val="00FA70BF"/>
    <w:rsid w:val="00FE21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line="400" w:lineRule="exact"/>
        <w:ind w:leftChars="287" w:left="337" w:hangingChars="50" w:hanging="5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0A5E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basedOn w:val="a"/>
    <w:link w:val="10"/>
    <w:uiPriority w:val="99"/>
    <w:qFormat/>
    <w:rsid w:val="00F60A5E"/>
    <w:pPr>
      <w:numPr>
        <w:numId w:val="1"/>
      </w:numPr>
      <w:kinsoku w:val="0"/>
      <w:outlineLvl w:val="0"/>
    </w:pPr>
    <w:rPr>
      <w:rFonts w:ascii="標楷體" w:eastAsia="標楷體" w:hAnsi="Arial" w:cs="新細明體"/>
      <w:bCs/>
      <w:kern w:val="0"/>
      <w:sz w:val="32"/>
      <w:szCs w:val="52"/>
    </w:rPr>
  </w:style>
  <w:style w:type="paragraph" w:styleId="2">
    <w:name w:val="heading 2"/>
    <w:basedOn w:val="a"/>
    <w:link w:val="20"/>
    <w:uiPriority w:val="99"/>
    <w:qFormat/>
    <w:rsid w:val="00F60A5E"/>
    <w:pPr>
      <w:numPr>
        <w:ilvl w:val="1"/>
        <w:numId w:val="1"/>
      </w:numPr>
      <w:outlineLvl w:val="1"/>
    </w:pPr>
    <w:rPr>
      <w:rFonts w:ascii="標楷體" w:eastAsia="標楷體" w:hAnsi="Arial" w:cs="新細明體"/>
      <w:bCs/>
      <w:kern w:val="0"/>
      <w:sz w:val="32"/>
      <w:szCs w:val="48"/>
    </w:rPr>
  </w:style>
  <w:style w:type="paragraph" w:styleId="3">
    <w:name w:val="heading 3"/>
    <w:basedOn w:val="a"/>
    <w:link w:val="30"/>
    <w:uiPriority w:val="99"/>
    <w:qFormat/>
    <w:rsid w:val="00F60A5E"/>
    <w:pPr>
      <w:numPr>
        <w:ilvl w:val="2"/>
        <w:numId w:val="1"/>
      </w:numPr>
      <w:outlineLvl w:val="2"/>
    </w:pPr>
    <w:rPr>
      <w:rFonts w:ascii="標楷體" w:eastAsia="標楷體" w:hAnsi="Arial" w:cs="新細明體"/>
      <w:bCs/>
      <w:kern w:val="0"/>
      <w:sz w:val="32"/>
      <w:szCs w:val="36"/>
    </w:rPr>
  </w:style>
  <w:style w:type="paragraph" w:styleId="4">
    <w:name w:val="heading 4"/>
    <w:basedOn w:val="a"/>
    <w:link w:val="40"/>
    <w:uiPriority w:val="99"/>
    <w:qFormat/>
    <w:rsid w:val="00F60A5E"/>
    <w:pPr>
      <w:numPr>
        <w:ilvl w:val="3"/>
        <w:numId w:val="1"/>
      </w:numPr>
      <w:outlineLvl w:val="3"/>
    </w:pPr>
    <w:rPr>
      <w:rFonts w:ascii="標楷體" w:eastAsia="標楷體" w:hAnsi="Arial" w:cs="新細明體"/>
      <w:sz w:val="32"/>
      <w:szCs w:val="36"/>
    </w:rPr>
  </w:style>
  <w:style w:type="paragraph" w:styleId="5">
    <w:name w:val="heading 5"/>
    <w:basedOn w:val="a"/>
    <w:link w:val="50"/>
    <w:uiPriority w:val="99"/>
    <w:qFormat/>
    <w:rsid w:val="00F60A5E"/>
    <w:pPr>
      <w:numPr>
        <w:ilvl w:val="4"/>
        <w:numId w:val="1"/>
      </w:numPr>
      <w:outlineLvl w:val="4"/>
    </w:pPr>
    <w:rPr>
      <w:rFonts w:ascii="標楷體" w:eastAsia="標楷體" w:hAnsi="Arial" w:cs="新細明體"/>
      <w:bCs/>
      <w:sz w:val="32"/>
      <w:szCs w:val="36"/>
    </w:rPr>
  </w:style>
  <w:style w:type="paragraph" w:styleId="6">
    <w:name w:val="heading 6"/>
    <w:basedOn w:val="a"/>
    <w:link w:val="60"/>
    <w:uiPriority w:val="99"/>
    <w:qFormat/>
    <w:rsid w:val="00F60A5E"/>
    <w:pPr>
      <w:numPr>
        <w:ilvl w:val="5"/>
        <w:numId w:val="1"/>
      </w:numPr>
      <w:tabs>
        <w:tab w:val="left" w:pos="2094"/>
      </w:tabs>
      <w:outlineLvl w:val="5"/>
    </w:pPr>
    <w:rPr>
      <w:rFonts w:ascii="標楷體" w:eastAsia="標楷體" w:hAnsi="Arial" w:cs="新細明體"/>
      <w:sz w:val="32"/>
      <w:szCs w:val="36"/>
    </w:rPr>
  </w:style>
  <w:style w:type="paragraph" w:styleId="7">
    <w:name w:val="heading 7"/>
    <w:basedOn w:val="a"/>
    <w:link w:val="70"/>
    <w:uiPriority w:val="99"/>
    <w:qFormat/>
    <w:rsid w:val="00F60A5E"/>
    <w:pPr>
      <w:numPr>
        <w:ilvl w:val="6"/>
        <w:numId w:val="1"/>
      </w:numPr>
      <w:outlineLvl w:val="6"/>
    </w:pPr>
    <w:rPr>
      <w:rFonts w:ascii="標楷體" w:eastAsia="標楷體" w:hAnsi="Arial"/>
      <w:bCs/>
      <w:sz w:val="32"/>
      <w:szCs w:val="36"/>
    </w:rPr>
  </w:style>
  <w:style w:type="paragraph" w:styleId="8">
    <w:name w:val="heading 8"/>
    <w:basedOn w:val="a"/>
    <w:link w:val="80"/>
    <w:uiPriority w:val="99"/>
    <w:qFormat/>
    <w:rsid w:val="00F60A5E"/>
    <w:pPr>
      <w:numPr>
        <w:ilvl w:val="7"/>
        <w:numId w:val="1"/>
      </w:numPr>
      <w:outlineLvl w:val="7"/>
    </w:pPr>
    <w:rPr>
      <w:rFonts w:ascii="標楷體" w:eastAsia="標楷體" w:hAnsi="Arial"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9"/>
    <w:rsid w:val="00F60A5E"/>
    <w:rPr>
      <w:rFonts w:ascii="標楷體" w:eastAsia="標楷體" w:hAnsi="Arial" w:cs="新細明體"/>
      <w:bCs/>
      <w:kern w:val="0"/>
      <w:sz w:val="32"/>
      <w:szCs w:val="52"/>
    </w:rPr>
  </w:style>
  <w:style w:type="character" w:customStyle="1" w:styleId="20">
    <w:name w:val="標題 2 字元"/>
    <w:basedOn w:val="a0"/>
    <w:link w:val="2"/>
    <w:uiPriority w:val="99"/>
    <w:rsid w:val="00F60A5E"/>
    <w:rPr>
      <w:rFonts w:ascii="標楷體" w:eastAsia="標楷體" w:hAnsi="Arial" w:cs="新細明體"/>
      <w:bCs/>
      <w:kern w:val="0"/>
      <w:sz w:val="32"/>
      <w:szCs w:val="48"/>
    </w:rPr>
  </w:style>
  <w:style w:type="character" w:customStyle="1" w:styleId="30">
    <w:name w:val="標題 3 字元"/>
    <w:basedOn w:val="a0"/>
    <w:link w:val="3"/>
    <w:uiPriority w:val="99"/>
    <w:rsid w:val="00F60A5E"/>
    <w:rPr>
      <w:rFonts w:ascii="標楷體" w:eastAsia="標楷體" w:hAnsi="Arial" w:cs="新細明體"/>
      <w:bCs/>
      <w:kern w:val="0"/>
      <w:sz w:val="32"/>
      <w:szCs w:val="36"/>
    </w:rPr>
  </w:style>
  <w:style w:type="character" w:customStyle="1" w:styleId="40">
    <w:name w:val="標題 4 字元"/>
    <w:basedOn w:val="a0"/>
    <w:link w:val="4"/>
    <w:uiPriority w:val="99"/>
    <w:rsid w:val="00F60A5E"/>
    <w:rPr>
      <w:rFonts w:ascii="標楷體" w:eastAsia="標楷體" w:hAnsi="Arial" w:cs="新細明體"/>
      <w:sz w:val="32"/>
      <w:szCs w:val="36"/>
    </w:rPr>
  </w:style>
  <w:style w:type="character" w:customStyle="1" w:styleId="50">
    <w:name w:val="標題 5 字元"/>
    <w:basedOn w:val="a0"/>
    <w:link w:val="5"/>
    <w:uiPriority w:val="99"/>
    <w:rsid w:val="00F60A5E"/>
    <w:rPr>
      <w:rFonts w:ascii="標楷體" w:eastAsia="標楷體" w:hAnsi="Arial" w:cs="新細明體"/>
      <w:bCs/>
      <w:sz w:val="32"/>
      <w:szCs w:val="36"/>
    </w:rPr>
  </w:style>
  <w:style w:type="character" w:customStyle="1" w:styleId="60">
    <w:name w:val="標題 6 字元"/>
    <w:basedOn w:val="a0"/>
    <w:link w:val="6"/>
    <w:uiPriority w:val="99"/>
    <w:rsid w:val="00F60A5E"/>
    <w:rPr>
      <w:rFonts w:ascii="標楷體" w:eastAsia="標楷體" w:hAnsi="Arial" w:cs="新細明體"/>
      <w:sz w:val="32"/>
      <w:szCs w:val="36"/>
    </w:rPr>
  </w:style>
  <w:style w:type="character" w:customStyle="1" w:styleId="70">
    <w:name w:val="標題 7 字元"/>
    <w:basedOn w:val="a0"/>
    <w:link w:val="7"/>
    <w:uiPriority w:val="99"/>
    <w:rsid w:val="00F60A5E"/>
    <w:rPr>
      <w:rFonts w:ascii="標楷體" w:eastAsia="標楷體" w:hAnsi="Arial" w:cs="Times New Roman"/>
      <w:bCs/>
      <w:sz w:val="32"/>
      <w:szCs w:val="36"/>
    </w:rPr>
  </w:style>
  <w:style w:type="character" w:customStyle="1" w:styleId="80">
    <w:name w:val="標題 8 字元"/>
    <w:basedOn w:val="a0"/>
    <w:link w:val="8"/>
    <w:uiPriority w:val="99"/>
    <w:rsid w:val="00F60A5E"/>
    <w:rPr>
      <w:rFonts w:ascii="標楷體" w:eastAsia="標楷體" w:hAnsi="Arial" w:cs="Times New Roman"/>
      <w:sz w:val="32"/>
      <w:szCs w:val="36"/>
    </w:rPr>
  </w:style>
  <w:style w:type="paragraph" w:styleId="a3">
    <w:name w:val="header"/>
    <w:basedOn w:val="a"/>
    <w:link w:val="a4"/>
    <w:uiPriority w:val="99"/>
    <w:semiHidden/>
    <w:unhideWhenUsed/>
    <w:rsid w:val="000355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035532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0355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035532"/>
    <w:rPr>
      <w:rFonts w:ascii="Times New Roman" w:eastAsia="新細明體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DE5B8F"/>
    <w:pPr>
      <w:ind w:leftChars="200" w:left="480"/>
    </w:pPr>
  </w:style>
  <w:style w:type="paragraph" w:styleId="Web">
    <w:name w:val="Normal (Web)"/>
    <w:basedOn w:val="a"/>
    <w:unhideWhenUsed/>
    <w:rsid w:val="00A270EA"/>
    <w:pPr>
      <w:widowControl/>
      <w:spacing w:line="240" w:lineRule="auto"/>
      <w:ind w:leftChars="0" w:left="0" w:firstLineChars="0" w:firstLine="0"/>
      <w:jc w:val="left"/>
    </w:pPr>
    <w:rPr>
      <w:rFonts w:ascii="inherit" w:hAnsi="inherit" w:cs="新細明體"/>
      <w:kern w:val="0"/>
    </w:rPr>
  </w:style>
  <w:style w:type="paragraph" w:styleId="a8">
    <w:name w:val="Balloon Text"/>
    <w:basedOn w:val="a"/>
    <w:link w:val="a9"/>
    <w:uiPriority w:val="99"/>
    <w:semiHidden/>
    <w:unhideWhenUsed/>
    <w:rsid w:val="00E605E5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605E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7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5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chihhan0514</dc:creator>
  <cp:lastModifiedBy>ericalf</cp:lastModifiedBy>
  <cp:revision>28</cp:revision>
  <dcterms:created xsi:type="dcterms:W3CDTF">2015-11-25T08:43:00Z</dcterms:created>
  <dcterms:modified xsi:type="dcterms:W3CDTF">2016-03-17T09:55:00Z</dcterms:modified>
</cp:coreProperties>
</file>