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C0341B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2.1. Установка</w:t>
      </w:r>
    </w:p>
    <w:p w14:paraId="797AF840">
      <w:pPr>
        <w:rPr>
          <w:rFonts w:hint="default"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71770" cy="4366260"/>
            <wp:effectExtent l="0" t="0" r="1270" b="7620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CFCB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2.2. Настройка</w:t>
      </w:r>
    </w:p>
    <w:p w14:paraId="7400D92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5265420" cy="1042035"/>
            <wp:effectExtent l="0" t="0" r="7620" b="9525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A082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608580"/>
            <wp:effectExtent l="0" t="0" r="635" b="12700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86B2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2.3. Создание нового репозитория</w:t>
      </w:r>
    </w:p>
    <w:p w14:paraId="604C038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9865" cy="855980"/>
            <wp:effectExtent l="0" t="0" r="3175" b="12700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E15F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</w:p>
    <w:p w14:paraId="6F6DBE7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2.4. Подготовка файлов</w:t>
      </w:r>
    </w:p>
    <w:p w14:paraId="4F101C6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6690" cy="2797810"/>
            <wp:effectExtent l="0" t="0" r="6350" b="6350"/>
            <wp:docPr id="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2A01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2.5. Фиксация изменений</w:t>
      </w:r>
    </w:p>
    <w:p w14:paraId="166401F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6690" cy="2797810"/>
            <wp:effectExtent l="0" t="0" r="6350" b="6350"/>
            <wp:docPr id="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D009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</w:p>
    <w:p w14:paraId="12A2A37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2.6. Подключение к удаленному репозиторию</w:t>
      </w:r>
    </w:p>
    <w:p w14:paraId="4FB4808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ru-RU" w:eastAsia="zh-CN" w:bidi="ar"/>
        </w:rPr>
      </w:pPr>
      <w:r>
        <w:drawing>
          <wp:inline distT="0" distB="0" distL="114300" distR="114300">
            <wp:extent cx="5266690" cy="2797810"/>
            <wp:effectExtent l="0" t="0" r="6350" b="6350"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7FB3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</w:p>
    <w:p w14:paraId="0E45B2F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2.7. Ветвление</w:t>
      </w:r>
    </w:p>
    <w:p w14:paraId="400A32A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6690" cy="2797810"/>
            <wp:effectExtent l="0" t="0" r="6350" b="6350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805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</w:p>
    <w:p w14:paraId="1A27FD6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2.8. Особенности применения «Фетч»</w:t>
      </w:r>
    </w:p>
    <w:p w14:paraId="6E97990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6690" cy="2797810"/>
            <wp:effectExtent l="0" t="0" r="6350" b="6350"/>
            <wp:docPr id="1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1F3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</w:p>
    <w:p w14:paraId="365844B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2.9. Удаление файлов, веток, локальных и удалённых репозиториев</w:t>
      </w:r>
    </w:p>
    <w:p w14:paraId="697C6F2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5266690" cy="2797810"/>
            <wp:effectExtent l="0" t="0" r="6350" b="6350"/>
            <wp:docPr id="1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B1BC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5266690" cy="2797810"/>
            <wp:effectExtent l="0" t="0" r="6350" b="6350"/>
            <wp:docPr id="1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E0E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5266690" cy="2797810"/>
            <wp:effectExtent l="0" t="0" r="6350" b="6350"/>
            <wp:docPr id="14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C418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lang w:val="en-US" w:eastAsia="zh-CN"/>
        </w:rPr>
      </w:pPr>
    </w:p>
    <w:p w14:paraId="43DF908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2.10. Отслеживание изменений в коммитах</w:t>
      </w:r>
    </w:p>
    <w:p w14:paraId="5E602B3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5266690" cy="2797810"/>
            <wp:effectExtent l="0" t="0" r="6350" b="6350"/>
            <wp:docPr id="1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AACE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lang w:val="ru-RU" w:eastAsia="zh-CN"/>
        </w:rPr>
      </w:pPr>
      <w:r>
        <w:drawing>
          <wp:inline distT="0" distB="0" distL="114300" distR="114300">
            <wp:extent cx="5266690" cy="2797810"/>
            <wp:effectExtent l="0" t="0" r="6350" b="6350"/>
            <wp:docPr id="16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258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2.11. Возвращение файла к предыдущему (определенному) состоянию</w:t>
      </w:r>
    </w:p>
    <w:p w14:paraId="4E408EC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</w:p>
    <w:p w14:paraId="601E9B3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6690" cy="2797810"/>
            <wp:effectExtent l="0" t="0" r="6350" b="6350"/>
            <wp:docPr id="17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978C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</w:p>
    <w:p w14:paraId="7FB85A3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2.12. Возвращение к предыдущему коммиту</w:t>
      </w:r>
    </w:p>
    <w:p w14:paraId="0F230DE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6690" cy="2797810"/>
            <wp:effectExtent l="0" t="0" r="6350" b="6350"/>
            <wp:docPr id="18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CCD6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</w:p>
    <w:p w14:paraId="509861B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2.13. Исправление коммита</w:t>
      </w:r>
    </w:p>
    <w:p w14:paraId="5FDDE73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5266690" cy="2797810"/>
            <wp:effectExtent l="0" t="0" r="6350" b="6350"/>
            <wp:docPr id="19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647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97810"/>
            <wp:effectExtent l="0" t="0" r="6350" b="6350"/>
            <wp:docPr id="20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279B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</w:p>
    <w:p w14:paraId="4E824D7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2.14. Разрешение конфликтов при слиянии</w:t>
      </w:r>
    </w:p>
    <w:p w14:paraId="06A212D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6690" cy="2797810"/>
            <wp:effectExtent l="0" t="0" r="6350" b="6350"/>
            <wp:docPr id="21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EC3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</w:p>
    <w:p w14:paraId="72D3B9F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2.15. Настройка .gitignore</w:t>
      </w:r>
    </w:p>
    <w:p w14:paraId="36852ED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6690" cy="5596255"/>
            <wp:effectExtent l="0" t="0" r="6350" b="12065"/>
            <wp:docPr id="22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9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808428">
      <w:pPr>
        <w:rPr>
          <w:rFonts w:hint="default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E104DA1"/>
    <w:rsid w:val="4D4A58AF"/>
    <w:rsid w:val="71D25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3157</TotalTime>
  <ScaleCrop>false</ScaleCrop>
  <LinksUpToDate>false</LinksUpToDate>
  <CharactersWithSpaces>0</CharactersWithSpaces>
  <Application>WPS Office_12.2.0.18165_F1E327BC-269C-435d-A152-05C5408002CA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2024-09-07T06:54:00Z</dcterms:created>
  <dc:creator>dna5c</dc:creator>
  <cp:lastModifiedBy>هل أنت مع آخر الو</cp:lastModifiedBy>
  <dcterms:modified xsi:type="dcterms:W3CDTF">2024-09-10T13:15:23Z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1049-12.2.0.18165</vt:lpwstr>
  </property>
  <property fmtid="{D5CDD505-2E9C-101B-9397-08002B2CF9AE}" pid="3" name="ICV">
    <vt:lpwstr>710D530E5F4B4A9EAA5BF2940D08E0EB_12</vt:lpwstr>
  </property>
</Properties>
</file>