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70"/>
        <w:gridCol w:w="880"/>
        <w:gridCol w:w="5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Roussel et al. (2020)</w:t>
            </w:r>
            <w:r>
              <w:t xml:space="preserve">;</w:t>
            </w:r>
            <w:r>
              <w:t xml:space="preserve"> </w:t>
            </w:r>
            <w:r>
              <w:t xml:space="preserve">Roussel and Auty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Appelhans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 et al.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mlr3spatial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Becker and Schratz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mlr3spatiotempcv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Schratz and Becker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mlr3verse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 and Schratz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Rsagacmd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Pawley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Pebesma (2018)</w:t>
            </w:r>
            <w:r>
              <w:t xml:space="preserve">;</w:t>
            </w:r>
            <w:r>
              <w:t xml:space="preserve"> </w:t>
            </w:r>
            <w:r>
              <w:t xml:space="preserve">Pebesma and Bivand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Hijmans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4.3.2</w:t>
      </w:r>
      <w:r>
        <w:t xml:space="preserve"> </w:t>
      </w:r>
      <w:r>
        <w:t xml:space="preserve">(R Core Team 2023)</w:t>
      </w:r>
      <w:r>
        <w:t xml:space="preserve"> </w:t>
      </w:r>
      <w:r>
        <w:t xml:space="preserve">and the following R packages: future v. 1.33.1 [@], lidR v. 4.1.1</w:t>
      </w:r>
      <w:r>
        <w:t xml:space="preserve"> </w:t>
      </w:r>
      <w:r>
        <w:t xml:space="preserve">(Roussel et al. 2020; Roussel and Auty 2024)</w:t>
      </w:r>
      <w:r>
        <w:t xml:space="preserve">, mapview v. 2.11.2</w:t>
      </w:r>
      <w:r>
        <w:t xml:space="preserve"> </w:t>
      </w:r>
      <w:r>
        <w:t xml:space="preserve">(Appelhans et al. 2023)</w:t>
      </w:r>
      <w:r>
        <w:t xml:space="preserve">, mlr3 v. 0.17.2</w:t>
      </w:r>
      <w:r>
        <w:t xml:space="preserve"> </w:t>
      </w:r>
      <w:r>
        <w:t xml:space="preserve">(Lang et al. 2019)</w:t>
      </w:r>
      <w:r>
        <w:t xml:space="preserve">, mlr3spatial v. 0.5.0</w:t>
      </w:r>
      <w:r>
        <w:t xml:space="preserve"> </w:t>
      </w:r>
      <w:r>
        <w:t xml:space="preserve">(Becker and Schratz 2024)</w:t>
      </w:r>
      <w:r>
        <w:t xml:space="preserve">, mlr3spatiotempcv v. 2.3.0</w:t>
      </w:r>
      <w:r>
        <w:t xml:space="preserve"> </w:t>
      </w:r>
      <w:r>
        <w:t xml:space="preserve">(Schratz and Becker 2024)</w:t>
      </w:r>
      <w:r>
        <w:t xml:space="preserve">, mlr3verse v. 0.2.8</w:t>
      </w:r>
      <w:r>
        <w:t xml:space="preserve"> </w:t>
      </w:r>
      <w:r>
        <w:t xml:space="preserve">(Lang and Schratz 2023)</w:t>
      </w:r>
      <w:r>
        <w:t xml:space="preserve">, rmarkdown v. 2.25</w:t>
      </w:r>
      <w:r>
        <w:t xml:space="preserve"> </w:t>
      </w:r>
      <w:r>
        <w:t xml:space="preserve">(Xie, Allaire, and Grolemund 2018; Xie, Dervieux, and Riederer 2020; Allaire et al. 2023)</w:t>
      </w:r>
      <w:r>
        <w:t xml:space="preserve">, Rsagacmd v. 0.4.2</w:t>
      </w:r>
      <w:r>
        <w:t xml:space="preserve"> </w:t>
      </w:r>
      <w:r>
        <w:t xml:space="preserve">(Pawley 2023)</w:t>
      </w:r>
      <w:r>
        <w:t xml:space="preserve">, sf v. 1.0.15</w:t>
      </w:r>
      <w:r>
        <w:t xml:space="preserve"> </w:t>
      </w:r>
      <w:r>
        <w:t xml:space="preserve">(Pebesma 2018; Pebesma and Bivand 2023)</w:t>
      </w:r>
      <w:r>
        <w:t xml:space="preserve">, terra v. 1.7.65</w:t>
      </w:r>
      <w:r>
        <w:t xml:space="preserve"> </w:t>
      </w:r>
      <w:r>
        <w:t xml:space="preserve">(Hijmans 2023)</w:t>
      </w:r>
      <w:r>
        <w:t xml:space="preserve">, tidyverse v. 2.0.0</w:t>
      </w:r>
      <w:r>
        <w:t xml:space="preserve"> </w:t>
      </w:r>
      <w:r>
        <w:t xml:space="preserve">(Wickham et al. 2019)</w:t>
      </w:r>
      <w:r>
        <w:t xml:space="preserve">, running in RStudio v. 2023.12.1.402</w:t>
      </w:r>
      <w:r>
        <w:t xml:space="preserve"> </w:t>
      </w:r>
      <w:r>
        <w:t xml:space="preserve">(Posit team 2024)</w:t>
      </w:r>
      <w:r>
        <w:t xml:space="preserve">.</w:t>
      </w:r>
    </w:p>
    <w:bookmarkEnd w:id="20"/>
    <w:bookmarkStart w:id="56" w:name="package-citations"/>
    <w:p>
      <w:pPr>
        <w:pStyle w:val="Heading2"/>
      </w:pPr>
      <w:r>
        <w:t xml:space="preserve">Package citations</w:t>
      </w:r>
    </w:p>
    <w:bookmarkStart w:id="55" w:name="refs"/>
    <w:bookmarkStart w:id="22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2"/>
    <w:bookmarkStart w:id="24" w:name="ref-mapview"/>
    <w:p>
      <w:pPr>
        <w:pStyle w:val="Bibliography"/>
      </w:pPr>
      <w:r>
        <w:t xml:space="preserve">Appelhans, Tim, Florian Detsch, Christoph Reudenbach, and Stefan Woellauer. 2023.</w:t>
      </w:r>
      <w:r>
        <w:t xml:space="preserve"> </w:t>
      </w:r>
      <w:r>
        <w:rPr>
          <w:iCs/>
          <w:i/>
        </w:rPr>
        <w:t xml:space="preserve">mapview</w:t>
      </w:r>
      <w:r>
        <w:rPr>
          <w:iCs/>
          <w:i/>
        </w:rPr>
        <w:t xml:space="preserve">: Interactive Viewing of Spatial Data in r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https://CRAN.R-project.org/package=mapview</w:t>
        </w:r>
      </w:hyperlink>
      <w:r>
        <w:t xml:space="preserve">.</w:t>
      </w:r>
    </w:p>
    <w:bookmarkEnd w:id="24"/>
    <w:bookmarkStart w:id="26" w:name="ref-mlr3spatial"/>
    <w:p>
      <w:pPr>
        <w:pStyle w:val="Bibliography"/>
      </w:pPr>
      <w:r>
        <w:t xml:space="preserve">Becker, Marc, and Patrick Schratz. 2024.</w:t>
      </w:r>
      <w:r>
        <w:t xml:space="preserve"> </w:t>
      </w:r>
      <w:r>
        <w:rPr>
          <w:iCs/>
          <w:i/>
        </w:rPr>
        <w:t xml:space="preserve">Mlr3spatial: Support for Spatial Objects Within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mlr3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Ecosystem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https://CRAN.R-project.org/package=mlr3spatial</w:t>
        </w:r>
      </w:hyperlink>
      <w:r>
        <w:t xml:space="preserve">.</w:t>
      </w:r>
    </w:p>
    <w:bookmarkEnd w:id="26"/>
    <w:bookmarkStart w:id="28" w:name="ref-terra"/>
    <w:p>
      <w:pPr>
        <w:pStyle w:val="Bibliography"/>
      </w:pPr>
      <w:r>
        <w:t xml:space="preserve">Hijmans, Robert J. 2023.</w:t>
      </w:r>
      <w:r>
        <w:t xml:space="preserve"> </w:t>
      </w:r>
      <w:r>
        <w:rPr>
          <w:iCs/>
          <w:i/>
        </w:rPr>
        <w:t xml:space="preserve">terra</w:t>
      </w:r>
      <w:r>
        <w:rPr>
          <w:iCs/>
          <w:i/>
        </w:rPr>
        <w:t xml:space="preserve">: Spatial Data Analysis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https://CRAN.R-project.org/package=terra</w:t>
        </w:r>
      </w:hyperlink>
      <w:r>
        <w:t xml:space="preserve">.</w:t>
      </w:r>
    </w:p>
    <w:bookmarkEnd w:id="28"/>
    <w:bookmarkStart w:id="30" w:name="ref-mlr3"/>
    <w:p>
      <w:pPr>
        <w:pStyle w:val="Bibliography"/>
      </w:pPr>
      <w:r>
        <w:t xml:space="preserve">Lang, Michel, Martin Binder, Jakob Richter, Patrick Schratz, Florian Pfisterer, Stefan Coors, Quay Au, Giuseppe Casalicchio, Lars Kotthoff, and Bernd Bischl. 2019.</w:t>
      </w:r>
      <w:r>
        <w:t xml:space="preserve"> </w:t>
      </w:r>
      <w:r>
        <w:t xml:space="preserve">“</w:t>
      </w:r>
      <w:r>
        <w:t xml:space="preserve">mlr3</w:t>
      </w:r>
      <w:r>
        <w:t xml:space="preserve">: A Modern Object-Oriented Machine Learning Framework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 December.</w:t>
      </w:r>
      <w:r>
        <w:t xml:space="preserve"> </w:t>
      </w:r>
      <w:hyperlink r:id="rId29">
        <w:r>
          <w:rPr>
            <w:rStyle w:val="Hyperlink"/>
          </w:rPr>
          <w:t xml:space="preserve">https://doi.org/10.21105/joss.01903</w:t>
        </w:r>
      </w:hyperlink>
      <w:r>
        <w:t xml:space="preserve">.</w:t>
      </w:r>
    </w:p>
    <w:bookmarkEnd w:id="30"/>
    <w:bookmarkStart w:id="32" w:name="ref-mlr3verse"/>
    <w:p>
      <w:pPr>
        <w:pStyle w:val="Bibliography"/>
      </w:pPr>
      <w:r>
        <w:t xml:space="preserve">Lang, Michel, and Patrick Schratz. 2023.</w:t>
      </w:r>
      <w:r>
        <w:t xml:space="preserve"> </w:t>
      </w:r>
      <w:r>
        <w:rPr>
          <w:iCs/>
          <w:i/>
        </w:rPr>
        <w:t xml:space="preserve">Mlr3verse: Easily Install and Load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mlr3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Package Family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https://CRAN.R-project.org/package=mlr3verse</w:t>
        </w:r>
      </w:hyperlink>
      <w:r>
        <w:t xml:space="preserve">.</w:t>
      </w:r>
    </w:p>
    <w:bookmarkEnd w:id="32"/>
    <w:bookmarkStart w:id="34" w:name="ref-Rsagacmd"/>
    <w:p>
      <w:pPr>
        <w:pStyle w:val="Bibliography"/>
      </w:pPr>
      <w:r>
        <w:t xml:space="preserve">Pawley, Steven. 2023.</w:t>
      </w:r>
      <w:r>
        <w:t xml:space="preserve"> </w:t>
      </w:r>
      <w:r>
        <w:rPr>
          <w:iCs/>
          <w:i/>
        </w:rPr>
        <w:t xml:space="preserve">Rsagacmd</w:t>
      </w:r>
      <w:r>
        <w:rPr>
          <w:iCs/>
          <w:i/>
        </w:rPr>
        <w:t xml:space="preserve">: Linking r with the Open-Source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SAGA-GIS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Software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https://CRAN.R-project.org/package=Rsagacmd</w:t>
        </w:r>
      </w:hyperlink>
      <w:r>
        <w:t xml:space="preserve">.</w:t>
      </w:r>
    </w:p>
    <w:bookmarkEnd w:id="34"/>
    <w:bookmarkStart w:id="36" w:name="ref-sf2018"/>
    <w:p>
      <w:pPr>
        <w:pStyle w:val="Bibliography"/>
      </w:pPr>
      <w:r>
        <w:t xml:space="preserve">Pebesma, Edzer. 2018.</w:t>
      </w:r>
      <w:r>
        <w:t xml:space="preserve"> </w:t>
      </w:r>
      <w:r>
        <w:t xml:space="preserve">“</w:t>
      </w:r>
      <w:r>
        <w:t xml:space="preserve">Simple Features for R: Standardized Support for Spatial Vector Data</w:t>
      </w:r>
      <w:r>
        <w:t xml:space="preserve">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10 (1): 439–46.</w:t>
      </w:r>
      <w:r>
        <w:t xml:space="preserve"> </w:t>
      </w:r>
      <w:hyperlink r:id="rId35">
        <w:r>
          <w:rPr>
            <w:rStyle w:val="Hyperlink"/>
          </w:rPr>
          <w:t xml:space="preserve">https://doi.org/10.32614/RJ-2018-009</w:t>
        </w:r>
      </w:hyperlink>
      <w:r>
        <w:t xml:space="preserve">.</w:t>
      </w:r>
    </w:p>
    <w:bookmarkEnd w:id="36"/>
    <w:bookmarkStart w:id="38" w:name="ref-sf2023"/>
    <w:p>
      <w:pPr>
        <w:pStyle w:val="Bibliography"/>
      </w:pPr>
      <w:r>
        <w:t xml:space="preserve">Pebesma, Edzer, and Roger Bivand. 2023.</w:t>
      </w:r>
      <w:r>
        <w:t xml:space="preserve"> </w:t>
      </w:r>
      <w:r>
        <w:rPr>
          <w:iCs/>
          <w:i/>
        </w:rPr>
        <w:t xml:space="preserve">Spatial Data Science: With applications in R</w:t>
      </w:r>
      <w:r>
        <w:t xml:space="preserve">.</w:t>
      </w:r>
      <w:r>
        <w:t xml:space="preserve"> </w:t>
      </w:r>
      <w:r>
        <w:t xml:space="preserve">Chapman and Hall/CRC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https://doi.org/10.1201/9780429459016</w:t>
        </w:r>
      </w:hyperlink>
      <w:r>
        <w:t xml:space="preserve">.</w:t>
      </w:r>
    </w:p>
    <w:bookmarkEnd w:id="38"/>
    <w:bookmarkStart w:id="40" w:name="ref-rstudio"/>
    <w:p>
      <w:pPr>
        <w:pStyle w:val="Bibliography"/>
      </w:pPr>
      <w:r>
        <w:t xml:space="preserve">Posit team. 2024.</w:t>
      </w:r>
      <w:r>
        <w:t xml:space="preserve"> </w:t>
      </w:r>
      <w:r>
        <w:rPr>
          <w:iCs/>
          <w:i/>
        </w:rPr>
        <w:t xml:space="preserve">RStudio</w:t>
      </w:r>
      <w:r>
        <w:rPr>
          <w:iCs/>
          <w:i/>
        </w:rPr>
        <w:t xml:space="preserve">: Integrated Development Environment for r</w:t>
      </w:r>
      <w:r>
        <w:t xml:space="preserve">. Boston, MA: Posit Software, PBC.</w:t>
      </w:r>
      <w:r>
        <w:t xml:space="preserve"> </w:t>
      </w:r>
      <w:hyperlink r:id="rId39">
        <w:r>
          <w:rPr>
            <w:rStyle w:val="Hyperlink"/>
          </w:rPr>
          <w:t xml:space="preserve">http://www.posit.co/</w:t>
        </w:r>
      </w:hyperlink>
      <w:r>
        <w:t xml:space="preserve">.</w:t>
      </w:r>
    </w:p>
    <w:bookmarkEnd w:id="40"/>
    <w:bookmarkStart w:id="42" w:name="ref-base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2"/>
    <w:bookmarkStart w:id="44" w:name="ref-lidR2024"/>
    <w:p>
      <w:pPr>
        <w:pStyle w:val="Bibliography"/>
      </w:pPr>
      <w:r>
        <w:t xml:space="preserve">Roussel, Jean-Romain, and David Auty. 2024.</w:t>
      </w:r>
      <w:r>
        <w:t xml:space="preserve"> </w:t>
      </w:r>
      <w:r>
        <w:rPr>
          <w:iCs/>
          <w:i/>
        </w:rPr>
        <w:t xml:space="preserve">Airborne LiDAR Data Manipulation and Visualization for Forestry Applications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https://cran.r-project.org/package=lidR</w:t>
        </w:r>
      </w:hyperlink>
      <w:r>
        <w:t xml:space="preserve">.</w:t>
      </w:r>
    </w:p>
    <w:bookmarkEnd w:id="44"/>
    <w:bookmarkStart w:id="46" w:name="ref-lidR2020"/>
    <w:p>
      <w:pPr>
        <w:pStyle w:val="Bibliography"/>
      </w:pPr>
      <w:r>
        <w:t xml:space="preserve">Roussel, Jean-Romain, David Auty, Nicholas C. Coops, Piotr Tompalski, Tristan R. H. Goodbody, Andrew Sánchez Meador, Jean-François Bourdon, Florian de Boissieu, and Alexis Achim. 2020.</w:t>
      </w:r>
      <w:r>
        <w:t xml:space="preserve"> </w:t>
      </w:r>
      <w:r>
        <w:t xml:space="preserve">“</w:t>
      </w:r>
      <w:r>
        <w:t xml:space="preserve">lidR</w:t>
      </w:r>
      <w:r>
        <w:t xml:space="preserve">: An r Package for Analysis of Airborne Laser Scanning (ALS) Data.”</w:t>
      </w:r>
      <w:r>
        <w:t xml:space="preserve"> </w:t>
      </w:r>
      <w:r>
        <w:rPr>
          <w:iCs/>
          <w:i/>
        </w:rPr>
        <w:t xml:space="preserve">Remote Sensing of Environment</w:t>
      </w:r>
      <w:r>
        <w:t xml:space="preserve"> </w:t>
      </w:r>
      <w:r>
        <w:t xml:space="preserve">251: 112061.</w:t>
      </w:r>
      <w:r>
        <w:t xml:space="preserve"> </w:t>
      </w:r>
      <w:hyperlink r:id="rId45">
        <w:r>
          <w:rPr>
            <w:rStyle w:val="Hyperlink"/>
          </w:rPr>
          <w:t xml:space="preserve">https://doi.org/10.1016/j.rse.2020.112061</w:t>
        </w:r>
      </w:hyperlink>
      <w:r>
        <w:t xml:space="preserve">.</w:t>
      </w:r>
    </w:p>
    <w:bookmarkEnd w:id="46"/>
    <w:bookmarkStart w:id="48" w:name="ref-mlr3spatiotempcv"/>
    <w:p>
      <w:pPr>
        <w:pStyle w:val="Bibliography"/>
      </w:pPr>
      <w:r>
        <w:t xml:space="preserve">Schratz, Patrick, and Marc Becker. 2024.</w:t>
      </w:r>
      <w:r>
        <w:t xml:space="preserve"> </w:t>
      </w:r>
      <w:r>
        <w:rPr>
          <w:iCs/>
          <w:i/>
        </w:rPr>
        <w:t xml:space="preserve">Mlr3spatiotempcv: Spatiotemporal Resampling Methods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mlr3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https://CRAN.R-project.org/package=mlr3spatiotempcv</w:t>
        </w:r>
      </w:hyperlink>
      <w:r>
        <w:t xml:space="preserve">.</w:t>
      </w:r>
    </w:p>
    <w:bookmarkEnd w:id="48"/>
    <w:bookmarkStart w:id="50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9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50"/>
    <w:bookmarkStart w:id="52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1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2"/>
    <w:bookmarkStart w:id="54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posit.co/" TargetMode="External" /><Relationship Type="http://schemas.openxmlformats.org/officeDocument/2006/relationships/hyperlink" Id="rId33" Target="https://CRAN.R-project.org/package=Rsagacmd" TargetMode="External" /><Relationship Type="http://schemas.openxmlformats.org/officeDocument/2006/relationships/hyperlink" Id="rId23" Target="https://CRAN.R-project.org/package=mapview" TargetMode="External" /><Relationship Type="http://schemas.openxmlformats.org/officeDocument/2006/relationships/hyperlink" Id="rId25" Target="https://CRAN.R-project.org/package=mlr3spatial" TargetMode="External" /><Relationship Type="http://schemas.openxmlformats.org/officeDocument/2006/relationships/hyperlink" Id="rId47" Target="https://CRAN.R-project.org/package=mlr3spatiotempcv" TargetMode="External" /><Relationship Type="http://schemas.openxmlformats.org/officeDocument/2006/relationships/hyperlink" Id="rId31" Target="https://CRAN.R-project.org/package=mlr3verse" TargetMode="External" /><Relationship Type="http://schemas.openxmlformats.org/officeDocument/2006/relationships/hyperlink" Id="rId27" Target="https://CRAN.R-project.org/package=terra" TargetMode="External" /><Relationship Type="http://schemas.openxmlformats.org/officeDocument/2006/relationships/hyperlink" Id="rId51" Target="https://bookdown.org/yihui/rmarkdown" TargetMode="External" /><Relationship Type="http://schemas.openxmlformats.org/officeDocument/2006/relationships/hyperlink" Id="rId53" Target="https://bookdown.org/yihui/rmarkdown-cookbook" TargetMode="External" /><Relationship Type="http://schemas.openxmlformats.org/officeDocument/2006/relationships/hyperlink" Id="rId43" Target="https://cran.r-project.org/package=lidR" TargetMode="External" /><Relationship Type="http://schemas.openxmlformats.org/officeDocument/2006/relationships/hyperlink" Id="rId45" Target="https://doi.org/10.1016/j.rse.2020.112061" TargetMode="External" /><Relationship Type="http://schemas.openxmlformats.org/officeDocument/2006/relationships/hyperlink" Id="rId37" Target="https://doi.org/10.1201/9780429459016" TargetMode="External" /><Relationship Type="http://schemas.openxmlformats.org/officeDocument/2006/relationships/hyperlink" Id="rId49" Target="https://doi.org/10.21105/joss.01686" TargetMode="External" /><Relationship Type="http://schemas.openxmlformats.org/officeDocument/2006/relationships/hyperlink" Id="rId29" Target="https://doi.org/10.21105/joss.01903" TargetMode="External" /><Relationship Type="http://schemas.openxmlformats.org/officeDocument/2006/relationships/hyperlink" Id="rId35" Target="https://doi.org/10.32614/RJ-2018-009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4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posit.co/" TargetMode="External" /><Relationship Type="http://schemas.openxmlformats.org/officeDocument/2006/relationships/hyperlink" Id="rId33" Target="https://CRAN.R-project.org/package=Rsagacmd" TargetMode="External" /><Relationship Type="http://schemas.openxmlformats.org/officeDocument/2006/relationships/hyperlink" Id="rId23" Target="https://CRAN.R-project.org/package=mapview" TargetMode="External" /><Relationship Type="http://schemas.openxmlformats.org/officeDocument/2006/relationships/hyperlink" Id="rId25" Target="https://CRAN.R-project.org/package=mlr3spatial" TargetMode="External" /><Relationship Type="http://schemas.openxmlformats.org/officeDocument/2006/relationships/hyperlink" Id="rId47" Target="https://CRAN.R-project.org/package=mlr3spatiotempcv" TargetMode="External" /><Relationship Type="http://schemas.openxmlformats.org/officeDocument/2006/relationships/hyperlink" Id="rId31" Target="https://CRAN.R-project.org/package=mlr3verse" TargetMode="External" /><Relationship Type="http://schemas.openxmlformats.org/officeDocument/2006/relationships/hyperlink" Id="rId27" Target="https://CRAN.R-project.org/package=terra" TargetMode="External" /><Relationship Type="http://schemas.openxmlformats.org/officeDocument/2006/relationships/hyperlink" Id="rId51" Target="https://bookdown.org/yihui/rmarkdown" TargetMode="External" /><Relationship Type="http://schemas.openxmlformats.org/officeDocument/2006/relationships/hyperlink" Id="rId53" Target="https://bookdown.org/yihui/rmarkdown-cookbook" TargetMode="External" /><Relationship Type="http://schemas.openxmlformats.org/officeDocument/2006/relationships/hyperlink" Id="rId43" Target="https://cran.r-project.org/package=lidR" TargetMode="External" /><Relationship Type="http://schemas.openxmlformats.org/officeDocument/2006/relationships/hyperlink" Id="rId45" Target="https://doi.org/10.1016/j.rse.2020.112061" TargetMode="External" /><Relationship Type="http://schemas.openxmlformats.org/officeDocument/2006/relationships/hyperlink" Id="rId37" Target="https://doi.org/10.1201/9780429459016" TargetMode="External" /><Relationship Type="http://schemas.openxmlformats.org/officeDocument/2006/relationships/hyperlink" Id="rId49" Target="https://doi.org/10.21105/joss.01686" TargetMode="External" /><Relationship Type="http://schemas.openxmlformats.org/officeDocument/2006/relationships/hyperlink" Id="rId29" Target="https://doi.org/10.21105/joss.01903" TargetMode="External" /><Relationship Type="http://schemas.openxmlformats.org/officeDocument/2006/relationships/hyperlink" Id="rId35" Target="https://doi.org/10.32614/RJ-2018-009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4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2024-04-02T21:24:52Z</dcterms:created>
  <dcterms:modified xsi:type="dcterms:W3CDTF">2024-04-02T21:24:52Z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