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99E" w:rsidRPr="0072599E" w:rsidRDefault="0072599E" w:rsidP="0072599E">
      <w:pPr>
        <w:spacing w:after="0" w:line="3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/>
        </w:rPr>
      </w:pP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Визначення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коді</w:t>
      </w:r>
      <w:proofErr w:type="gram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</w:t>
      </w:r>
      <w:proofErr w:type="spellEnd"/>
      <w:proofErr w:type="gram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gram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товару</w:t>
      </w:r>
      <w:proofErr w:type="gram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згідно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Українською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класифікацією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товарів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зовнішньо-економічної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діяльності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(УКТЗЕД)</w:t>
      </w:r>
    </w:p>
    <w:p w:rsidR="0072599E" w:rsidRPr="0072599E" w:rsidRDefault="0072599E" w:rsidP="0072599E">
      <w:pPr>
        <w:spacing w:after="0" w:line="300" w:lineRule="atLeast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2599E" w:rsidRPr="0072599E" w:rsidRDefault="0072599E" w:rsidP="0072599E">
      <w:pPr>
        <w:spacing w:after="30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проведення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експертиз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визначенню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кодів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Замовник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разом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заявкою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надає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відповідний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пакет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документів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оригі</w:t>
      </w:r>
      <w:proofErr w:type="gram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</w:t>
      </w:r>
      <w:proofErr w:type="gram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/або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належним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чином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завірені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копії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всю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документальну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характеристики товару,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визначальні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його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класифікації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, у т.ч.:</w:t>
      </w:r>
    </w:p>
    <w:p w:rsidR="0072599E" w:rsidRPr="0072599E" w:rsidRDefault="0072599E" w:rsidP="0072599E">
      <w:pPr>
        <w:numPr>
          <w:ilvl w:val="0"/>
          <w:numId w:val="1"/>
        </w:numPr>
        <w:spacing w:before="100" w:beforeAutospacing="1" w:after="75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догові</w:t>
      </w:r>
      <w:proofErr w:type="gram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spellEnd"/>
      <w:proofErr w:type="gram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(контракт) </w:t>
      </w:r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поставку товару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додатками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специфікаціями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2599E" w:rsidRPr="0072599E" w:rsidRDefault="0072599E" w:rsidP="0072599E">
      <w:pPr>
        <w:numPr>
          <w:ilvl w:val="0"/>
          <w:numId w:val="1"/>
        </w:numPr>
        <w:spacing w:before="100" w:beforeAutospacing="1" w:after="75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товаросупровідні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товаротранспортні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містять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найменування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товару, його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торгову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назву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марку, артикул,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розміри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розфасовку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вид упаковки,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маркування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інше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 </w:t>
      </w:r>
      <w:proofErr w:type="spellStart"/>
      <w:proofErr w:type="gram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рахунок-фактура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інвойс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відвантажувальна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специфікація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тощо);</w:t>
      </w:r>
    </w:p>
    <w:p w:rsidR="0072599E" w:rsidRPr="0072599E" w:rsidRDefault="0072599E" w:rsidP="0072599E">
      <w:pPr>
        <w:numPr>
          <w:ilvl w:val="0"/>
          <w:numId w:val="1"/>
        </w:numPr>
        <w:spacing w:before="100" w:beforeAutospacing="1" w:after="75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техніко-технологічні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містять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технічні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фізичні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споживчі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характеристики товару,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технологію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виробництва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хімічний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матеріал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якого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виготовлено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товар, його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призначення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функції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принцип дії</w:t>
      </w:r>
      <w:proofErr w:type="gram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ступінь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комплектність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інше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(нормативна та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технічна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документація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ГОСТ, ДСТУ,ТУ, тощо,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технологічний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регламент,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технічний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паспорт,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інструкція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керівництво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експлуатації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результати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лабораторних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випробувань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специфікації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сертифікати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якості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відповідності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безпеки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каталоги,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креслення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фотознімки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тощо);</w:t>
      </w:r>
    </w:p>
    <w:p w:rsidR="0072599E" w:rsidRPr="0072599E" w:rsidRDefault="0072599E" w:rsidP="0072599E">
      <w:pPr>
        <w:numPr>
          <w:ilvl w:val="0"/>
          <w:numId w:val="1"/>
        </w:numPr>
        <w:spacing w:before="100" w:beforeAutospacing="1" w:after="75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інші</w:t>
      </w:r>
      <w:proofErr w:type="spellEnd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документи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або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будь-яку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іншу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товар,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необхідні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однозначної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ідентифікації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та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прийняття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ішення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визначенню</w:t>
      </w:r>
      <w:proofErr w:type="spellEnd"/>
      <w:r w:rsidRPr="00725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коду.</w:t>
      </w:r>
    </w:p>
    <w:p w:rsidR="0072599E" w:rsidRPr="0072599E" w:rsidRDefault="0072599E" w:rsidP="0072599E">
      <w:pPr>
        <w:spacing w:after="300" w:line="270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2599E" w:rsidRPr="0072599E" w:rsidRDefault="0072599E" w:rsidP="0072599E">
      <w:pPr>
        <w:spacing w:after="30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72599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ЗАЯВКА на </w:t>
        </w:r>
        <w:proofErr w:type="spellStart"/>
        <w:r w:rsidRPr="0072599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визначення</w:t>
        </w:r>
        <w:proofErr w:type="spellEnd"/>
        <w:r w:rsidRPr="0072599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коду товару.</w:t>
        </w:r>
      </w:hyperlink>
    </w:p>
    <w:p w:rsidR="00BD540B" w:rsidRDefault="00BD540B"/>
    <w:sectPr w:rsidR="00BD540B" w:rsidSect="00BD5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0147A"/>
    <w:multiLevelType w:val="multilevel"/>
    <w:tmpl w:val="348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2599E"/>
    <w:rsid w:val="0055614A"/>
    <w:rsid w:val="0072599E"/>
    <w:rsid w:val="00B1462B"/>
    <w:rsid w:val="00BD540B"/>
    <w:rsid w:val="00C0131A"/>
    <w:rsid w:val="00C93FE2"/>
    <w:rsid w:val="00CE36AB"/>
    <w:rsid w:val="00D623D7"/>
    <w:rsid w:val="00ED264D"/>
    <w:rsid w:val="00EF27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40B"/>
  </w:style>
  <w:style w:type="paragraph" w:styleId="2">
    <w:name w:val="heading 2"/>
    <w:basedOn w:val="a"/>
    <w:link w:val="20"/>
    <w:uiPriority w:val="9"/>
    <w:qFormat/>
    <w:rsid w:val="00725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259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25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599E"/>
    <w:rPr>
      <w:b/>
      <w:bCs/>
    </w:rPr>
  </w:style>
  <w:style w:type="character" w:styleId="a5">
    <w:name w:val="Hyperlink"/>
    <w:basedOn w:val="a0"/>
    <w:uiPriority w:val="99"/>
    <w:semiHidden/>
    <w:unhideWhenUsed/>
    <w:rsid w:val="0072599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iev-chamber.org.ua/files/articles/expert/zajavka_kod1.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2024-01-18T10:28:00Z</dcterms:created>
  <dcterms:modified xsi:type="dcterms:W3CDTF">2024-01-18T10:29:00Z</dcterms:modified>
</cp:coreProperties>
</file>