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216" w:rsidRPr="00A25216" w:rsidRDefault="00A25216" w:rsidP="00A25216">
      <w:pPr>
        <w:jc w:val="center"/>
        <w:rPr>
          <w:rFonts w:asciiTheme="minorHAnsi" w:hAnsiTheme="minorHAnsi"/>
          <w:sz w:val="30"/>
          <w:szCs w:val="30"/>
          <w:u w:val="single"/>
        </w:rPr>
      </w:pPr>
      <w:r w:rsidRPr="00A25216">
        <w:rPr>
          <w:rFonts w:asciiTheme="minorHAnsi" w:hAnsiTheme="minorHAnsi"/>
          <w:sz w:val="30"/>
          <w:szCs w:val="30"/>
          <w:u w:val="single"/>
        </w:rPr>
        <w:t xml:space="preserve">Configuración DHCP </w:t>
      </w:r>
      <w:proofErr w:type="spellStart"/>
      <w:r w:rsidRPr="00A25216">
        <w:rPr>
          <w:rFonts w:asciiTheme="minorHAnsi" w:hAnsiTheme="minorHAnsi"/>
          <w:sz w:val="30"/>
          <w:szCs w:val="30"/>
          <w:u w:val="single"/>
        </w:rPr>
        <w:t>Failover</w:t>
      </w:r>
      <w:proofErr w:type="spellEnd"/>
      <w:r w:rsidRPr="00A25216">
        <w:rPr>
          <w:rFonts w:asciiTheme="minorHAnsi" w:hAnsiTheme="minorHAnsi"/>
          <w:sz w:val="30"/>
          <w:szCs w:val="30"/>
          <w:u w:val="single"/>
        </w:rPr>
        <w:t>.</w:t>
      </w:r>
    </w:p>
    <w:p w:rsidR="00A25216" w:rsidRPr="00A25216" w:rsidRDefault="00A25216" w:rsidP="00A25216">
      <w:pPr>
        <w:rPr>
          <w:rFonts w:asciiTheme="minorHAnsi" w:hAnsiTheme="minorHAnsi"/>
          <w:sz w:val="22"/>
          <w:szCs w:val="22"/>
        </w:rPr>
      </w:pPr>
    </w:p>
    <w:p w:rsidR="00A25216" w:rsidRDefault="00A25216" w:rsidP="00A25216">
      <w:pPr>
        <w:rPr>
          <w:rFonts w:asciiTheme="minorHAnsi" w:hAnsiTheme="minorHAnsi"/>
          <w:sz w:val="22"/>
          <w:szCs w:val="22"/>
        </w:rPr>
      </w:pPr>
    </w:p>
    <w:p w:rsidR="00A25216" w:rsidRDefault="00A25216" w:rsidP="00A25216">
      <w:pPr>
        <w:rPr>
          <w:rFonts w:asciiTheme="minorHAnsi" w:hAnsiTheme="minorHAnsi"/>
          <w:sz w:val="22"/>
          <w:szCs w:val="22"/>
        </w:rPr>
      </w:pPr>
    </w:p>
    <w:p w:rsidR="00A25216" w:rsidRPr="00A25216" w:rsidRDefault="00A25216" w:rsidP="00A25216">
      <w:pPr>
        <w:rPr>
          <w:rFonts w:asciiTheme="minorHAnsi" w:hAnsiTheme="minorHAnsi"/>
          <w:sz w:val="22"/>
          <w:szCs w:val="22"/>
        </w:rPr>
      </w:pPr>
      <w:r w:rsidRPr="00A25216">
        <w:rPr>
          <w:rFonts w:asciiTheme="minorHAnsi" w:hAnsiTheme="minorHAnsi"/>
          <w:sz w:val="22"/>
          <w:szCs w:val="22"/>
        </w:rPr>
        <w:t xml:space="preserve">Pasos para configurar el DHCP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w:t>
      </w:r>
    </w:p>
    <w:p w:rsidR="00A25216" w:rsidRPr="00A25216" w:rsidRDefault="00A25216" w:rsidP="00A25216">
      <w:pPr>
        <w:rPr>
          <w:rFonts w:asciiTheme="minorHAnsi" w:hAnsiTheme="minorHAnsi"/>
          <w:sz w:val="22"/>
          <w:szCs w:val="22"/>
        </w:rPr>
      </w:pPr>
    </w:p>
    <w:p w:rsidR="00A25216" w:rsidRPr="00A25216" w:rsidRDefault="00A25216" w:rsidP="00A25216">
      <w:pPr>
        <w:rPr>
          <w:rFonts w:asciiTheme="minorHAnsi" w:hAnsiTheme="minorHAnsi"/>
          <w:sz w:val="22"/>
          <w:szCs w:val="22"/>
        </w:rPr>
      </w:pPr>
      <w:r w:rsidRPr="00A25216">
        <w:rPr>
          <w:rFonts w:asciiTheme="minorHAnsi" w:hAnsiTheme="minorHAnsi"/>
          <w:sz w:val="22"/>
          <w:szCs w:val="22"/>
        </w:rPr>
        <w:t xml:space="preserve">Para configurar el servicio de DHCP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 xml:space="preserve"> se implementara la siguiente topología de red. </w:t>
      </w:r>
    </w:p>
    <w:p w:rsidR="007F30E7" w:rsidRPr="00A25216" w:rsidRDefault="00A25216" w:rsidP="00E42CED">
      <w:r>
        <w:tab/>
      </w:r>
    </w:p>
    <w:p w:rsidR="00DF5C87" w:rsidRDefault="00DF5C87" w:rsidP="00E42CED">
      <w:pPr>
        <w:rPr>
          <w:lang w:val="es-AR"/>
        </w:rPr>
      </w:pPr>
    </w:p>
    <w:p w:rsidR="00DF5C87" w:rsidRDefault="00DF5C87" w:rsidP="00DF5C87"/>
    <w:p w:rsidR="00DF5C87" w:rsidRDefault="00DF5C87" w:rsidP="00DF5C87"/>
    <w:p w:rsidR="00DF5C87" w:rsidRDefault="00E21227" w:rsidP="00DF5C87">
      <w:r w:rsidRPr="00E21227">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5.1pt;margin-top:2.4pt;width:260pt;height:128.3pt;z-index:251658240;mso-position-horizontal-relative:text;mso-position-vertical-relative:text">
            <v:imagedata r:id="rId7" o:title=""/>
          </v:shape>
          <o:OLEObject Type="Embed" ProgID="Visio.Drawing.11" ShapeID="_x0000_s1031" DrawAspect="Content" ObjectID="_1423397797" r:id="rId8"/>
        </w:pict>
      </w:r>
    </w:p>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A25216" w:rsidRDefault="00A25216" w:rsidP="00DF5C87">
      <w:pPr>
        <w:jc w:val="center"/>
      </w:pPr>
    </w:p>
    <w:p w:rsidR="00A25216" w:rsidRDefault="00A25216" w:rsidP="00DF5C87">
      <w:pPr>
        <w:jc w:val="center"/>
      </w:pPr>
      <w:bookmarkStart w:id="0" w:name="_GoBack"/>
      <w:bookmarkEnd w:id="0"/>
    </w:p>
    <w:p w:rsidR="00A25216" w:rsidRDefault="00A25216" w:rsidP="00DF5C87">
      <w:pPr>
        <w:jc w:val="center"/>
      </w:pPr>
    </w:p>
    <w:p w:rsidR="00A25216" w:rsidRDefault="00A25216" w:rsidP="00DF5C87">
      <w:pPr>
        <w:jc w:val="center"/>
      </w:pPr>
    </w:p>
    <w:p w:rsidR="00DF5C87" w:rsidRDefault="00E21227" w:rsidP="00DF5C87">
      <w:pPr>
        <w:jc w:val="center"/>
      </w:pPr>
      <w:r w:rsidRPr="00E21227">
        <w:rPr>
          <w:noProof/>
          <w:lang w:val="es-AR" w:eastAsia="es-AR"/>
        </w:rPr>
        <w:pict>
          <v:shapetype id="_x0000_t202" coordsize="21600,21600" o:spt="202" path="m,l,21600r21600,l21600,xe">
            <v:stroke joinstyle="miter"/>
            <v:path gradientshapeok="t" o:connecttype="rect"/>
          </v:shapetype>
          <v:shape id="Cuadro de texto 2" o:spid="_x0000_s1026" type="#_x0000_t202" style="position:absolute;left:0;text-align:left;margin-left:-6.75pt;margin-top:9.65pt;width:40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">
            <v:textbox>
              <w:txbxContent>
                <w:p w:rsidR="00A25216" w:rsidRPr="00A25216" w:rsidRDefault="00A25216" w:rsidP="00A25216">
                  <w:pPr>
                    <w:rPr>
                      <w:rFonts w:asciiTheme="minorHAnsi" w:hAnsiTheme="minorHAnsi"/>
                      <w:sz w:val="22"/>
                      <w:szCs w:val="22"/>
                    </w:rPr>
                  </w:pPr>
                  <w:r w:rsidRPr="00A25216">
                    <w:rPr>
                      <w:rFonts w:asciiTheme="minorHAnsi" w:hAnsiTheme="minorHAnsi"/>
                      <w:sz w:val="22"/>
                      <w:szCs w:val="22"/>
                    </w:rPr>
                    <w:t>ACLARACION!!Los servidores DHCP pueden estar virtualizados en un Proxmox, no haría falta tener dos equipos.</w:t>
                  </w:r>
                </w:p>
              </w:txbxContent>
            </v:textbox>
          </v:shape>
        </w:pict>
      </w:r>
    </w:p>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Pr="00A25216" w:rsidRDefault="00DF5C87" w:rsidP="00DF5C87">
      <w:pPr>
        <w:rPr>
          <w:rFonts w:asciiTheme="minorHAnsi" w:hAnsiTheme="minorHAnsi"/>
          <w:sz w:val="22"/>
          <w:szCs w:val="22"/>
        </w:rPr>
      </w:pPr>
    </w:p>
    <w:p w:rsidR="00DF5C87" w:rsidRPr="00A25216" w:rsidRDefault="00DF5C87" w:rsidP="00DF5C87">
      <w:pPr>
        <w:rPr>
          <w:rFonts w:asciiTheme="minorHAnsi" w:hAnsiTheme="minorHAnsi"/>
          <w:sz w:val="22"/>
          <w:szCs w:val="22"/>
        </w:rPr>
      </w:pPr>
    </w:p>
    <w:p w:rsidR="00A25216" w:rsidRDefault="00A25216" w:rsidP="00A25216">
      <w:pPr>
        <w:rPr>
          <w:rFonts w:asciiTheme="minorHAnsi" w:hAnsiTheme="minorHAnsi"/>
          <w:sz w:val="22"/>
          <w:szCs w:val="22"/>
          <w:u w:val="single"/>
        </w:rPr>
      </w:pPr>
    </w:p>
    <w:p w:rsidR="00A25216" w:rsidRDefault="00A25216" w:rsidP="00A25216">
      <w:pPr>
        <w:rPr>
          <w:rFonts w:asciiTheme="minorHAnsi" w:hAnsiTheme="minorHAnsi"/>
          <w:sz w:val="22"/>
          <w:szCs w:val="22"/>
          <w:u w:val="single"/>
        </w:rPr>
      </w:pPr>
    </w:p>
    <w:p w:rsidR="00A25216" w:rsidRDefault="00A25216" w:rsidP="00A25216">
      <w:pPr>
        <w:rPr>
          <w:rFonts w:asciiTheme="minorHAnsi" w:hAnsiTheme="minorHAnsi"/>
          <w:sz w:val="22"/>
          <w:szCs w:val="22"/>
          <w:u w:val="single"/>
        </w:rPr>
      </w:pPr>
    </w:p>
    <w:p w:rsidR="00A25216" w:rsidRPr="00A25216" w:rsidRDefault="00A25216" w:rsidP="00A25216">
      <w:pPr>
        <w:rPr>
          <w:rFonts w:asciiTheme="minorHAnsi" w:hAnsiTheme="minorHAnsi"/>
          <w:sz w:val="22"/>
          <w:szCs w:val="22"/>
          <w:u w:val="single"/>
        </w:rPr>
      </w:pPr>
      <w:r>
        <w:rPr>
          <w:rFonts w:asciiTheme="minorHAnsi" w:hAnsiTheme="minorHAnsi"/>
          <w:sz w:val="22"/>
          <w:szCs w:val="22"/>
          <w:u w:val="single"/>
        </w:rPr>
        <w:t>F</w:t>
      </w:r>
      <w:r w:rsidRPr="00A25216">
        <w:rPr>
          <w:rFonts w:asciiTheme="minorHAnsi" w:hAnsiTheme="minorHAnsi"/>
          <w:sz w:val="22"/>
          <w:szCs w:val="22"/>
          <w:u w:val="single"/>
        </w:rPr>
        <w:t xml:space="preserve">uncionamiento: </w:t>
      </w:r>
    </w:p>
    <w:p w:rsidR="00A25216" w:rsidRPr="00A25216" w:rsidRDefault="00A25216" w:rsidP="00A25216">
      <w:pPr>
        <w:rPr>
          <w:rFonts w:asciiTheme="minorHAnsi" w:hAnsiTheme="minorHAnsi"/>
          <w:sz w:val="22"/>
          <w:szCs w:val="22"/>
        </w:rPr>
      </w:pPr>
      <w:r w:rsidRPr="00A25216">
        <w:rPr>
          <w:rFonts w:asciiTheme="minorHAnsi" w:eastAsiaTheme="minorEastAsia" w:hAnsiTheme="minorHAnsi"/>
          <w:sz w:val="22"/>
          <w:szCs w:val="22"/>
        </w:rPr>
        <w:t xml:space="preserve">La función de </w:t>
      </w:r>
      <w:proofErr w:type="spellStart"/>
      <w:r w:rsidRPr="00A25216">
        <w:rPr>
          <w:rFonts w:asciiTheme="minorHAnsi" w:eastAsiaTheme="minorEastAsia" w:hAnsiTheme="minorHAnsi"/>
          <w:sz w:val="22"/>
          <w:szCs w:val="22"/>
        </w:rPr>
        <w:t>failover</w:t>
      </w:r>
      <w:proofErr w:type="spellEnd"/>
      <w:r w:rsidRPr="00A25216">
        <w:rPr>
          <w:rFonts w:asciiTheme="minorHAnsi" w:eastAsiaTheme="minorEastAsia" w:hAnsiTheme="minorHAnsi"/>
          <w:sz w:val="22"/>
          <w:szCs w:val="22"/>
        </w:rPr>
        <w:t xml:space="preserve"> es poder balancear entre dos servidores DHCP un </w:t>
      </w:r>
      <w:proofErr w:type="spellStart"/>
      <w:r w:rsidRPr="00A25216">
        <w:rPr>
          <w:rFonts w:asciiTheme="minorHAnsi" w:eastAsiaTheme="minorEastAsia" w:hAnsiTheme="minorHAnsi"/>
          <w:sz w:val="22"/>
          <w:szCs w:val="22"/>
        </w:rPr>
        <w:t>scope</w:t>
      </w:r>
      <w:proofErr w:type="spellEnd"/>
      <w:r w:rsidRPr="00A25216">
        <w:rPr>
          <w:rFonts w:asciiTheme="minorHAnsi" w:eastAsiaTheme="minorEastAsia" w:hAnsiTheme="minorHAnsi"/>
          <w:sz w:val="22"/>
          <w:szCs w:val="22"/>
        </w:rPr>
        <w:t xml:space="preserve"> o varios, así como la información del </w:t>
      </w:r>
      <w:proofErr w:type="spellStart"/>
      <w:r w:rsidRPr="00A25216">
        <w:rPr>
          <w:rFonts w:asciiTheme="minorHAnsi" w:eastAsiaTheme="minorEastAsia" w:hAnsiTheme="minorHAnsi"/>
          <w:sz w:val="22"/>
          <w:szCs w:val="22"/>
        </w:rPr>
        <w:t>scope</w:t>
      </w:r>
      <w:proofErr w:type="spellEnd"/>
      <w:r w:rsidRPr="00A25216">
        <w:rPr>
          <w:rFonts w:asciiTheme="minorHAnsi" w:eastAsiaTheme="minorEastAsia" w:hAnsiTheme="minorHAnsi"/>
          <w:sz w:val="22"/>
          <w:szCs w:val="22"/>
        </w:rPr>
        <w:t>. La información de las concesiones (</w:t>
      </w:r>
      <w:proofErr w:type="spellStart"/>
      <w:r w:rsidRPr="00A25216">
        <w:rPr>
          <w:rFonts w:asciiTheme="minorHAnsi" w:eastAsiaTheme="minorEastAsia" w:hAnsiTheme="minorHAnsi"/>
          <w:sz w:val="22"/>
          <w:szCs w:val="22"/>
        </w:rPr>
        <w:t>lease</w:t>
      </w:r>
      <w:proofErr w:type="spellEnd"/>
      <w:r w:rsidRPr="00A25216">
        <w:rPr>
          <w:rFonts w:asciiTheme="minorHAnsi" w:eastAsiaTheme="minorEastAsia" w:hAnsiTheme="minorHAnsi"/>
          <w:sz w:val="22"/>
          <w:szCs w:val="22"/>
        </w:rPr>
        <w:t xml:space="preserve">) es replicada entre ambos DHCP servers de tal manera que ambos tienen acceso a la información en todo momento. Si uno de los DHCP servers cae, el otro automáticamente es capaz de servir </w:t>
      </w:r>
      <w:proofErr w:type="spellStart"/>
      <w:r w:rsidRPr="00A25216">
        <w:rPr>
          <w:rFonts w:asciiTheme="minorHAnsi" w:eastAsiaTheme="minorEastAsia" w:hAnsiTheme="minorHAnsi"/>
          <w:sz w:val="22"/>
          <w:szCs w:val="22"/>
        </w:rPr>
        <w:t>IPs</w:t>
      </w:r>
      <w:proofErr w:type="spellEnd"/>
      <w:r w:rsidRPr="00A25216">
        <w:rPr>
          <w:rFonts w:asciiTheme="minorHAnsi" w:eastAsiaTheme="minorEastAsia" w:hAnsiTheme="minorHAnsi"/>
          <w:sz w:val="22"/>
          <w:szCs w:val="22"/>
        </w:rPr>
        <w:t xml:space="preserve"> del </w:t>
      </w:r>
      <w:proofErr w:type="spellStart"/>
      <w:r w:rsidRPr="00A25216">
        <w:rPr>
          <w:rFonts w:asciiTheme="minorHAnsi" w:eastAsiaTheme="minorEastAsia" w:hAnsiTheme="minorHAnsi"/>
          <w:sz w:val="22"/>
          <w:szCs w:val="22"/>
        </w:rPr>
        <w:t>scope</w:t>
      </w:r>
      <w:proofErr w:type="spellEnd"/>
      <w:r w:rsidRPr="00A25216">
        <w:rPr>
          <w:rFonts w:asciiTheme="minorHAnsi" w:eastAsiaTheme="minorEastAsia" w:hAnsiTheme="minorHAnsi"/>
          <w:sz w:val="22"/>
          <w:szCs w:val="22"/>
        </w:rPr>
        <w:t xml:space="preserve"> por completo</w:t>
      </w:r>
      <w:r w:rsidRPr="00A25216">
        <w:rPr>
          <w:rFonts w:asciiTheme="minorHAnsi" w:hAnsiTheme="minorHAnsi"/>
          <w:sz w:val="22"/>
          <w:szCs w:val="22"/>
        </w:rPr>
        <w:t>.</w:t>
      </w:r>
    </w:p>
    <w:p w:rsidR="00A25216" w:rsidRDefault="00A25216" w:rsidP="00A25216">
      <w:pPr>
        <w:rPr>
          <w:rFonts w:asciiTheme="minorHAnsi" w:hAnsiTheme="minorHAnsi"/>
          <w:sz w:val="22"/>
          <w:szCs w:val="22"/>
        </w:rPr>
      </w:pPr>
    </w:p>
    <w:p w:rsidR="00A25216" w:rsidRDefault="00A25216" w:rsidP="00A25216">
      <w:pPr>
        <w:rPr>
          <w:rFonts w:asciiTheme="minorHAnsi" w:hAnsiTheme="minorHAnsi"/>
          <w:sz w:val="22"/>
          <w:szCs w:val="22"/>
        </w:rPr>
      </w:pPr>
    </w:p>
    <w:p w:rsidR="00A25216" w:rsidRDefault="00A25216" w:rsidP="00A25216">
      <w:pPr>
        <w:rPr>
          <w:rFonts w:asciiTheme="minorHAnsi" w:hAnsiTheme="minorHAnsi"/>
          <w:sz w:val="22"/>
          <w:szCs w:val="22"/>
        </w:rPr>
      </w:pPr>
    </w:p>
    <w:p w:rsidR="00A25216" w:rsidRDefault="00A25216" w:rsidP="00A25216">
      <w:pPr>
        <w:rPr>
          <w:rFonts w:asciiTheme="minorHAnsi" w:hAnsiTheme="minorHAnsi"/>
          <w:sz w:val="22"/>
          <w:szCs w:val="22"/>
        </w:rPr>
      </w:pPr>
    </w:p>
    <w:p w:rsidR="00A25216" w:rsidRDefault="00A25216" w:rsidP="00A25216">
      <w:pPr>
        <w:rPr>
          <w:rFonts w:asciiTheme="minorHAnsi" w:hAnsiTheme="minorHAnsi"/>
          <w:sz w:val="22"/>
          <w:szCs w:val="22"/>
        </w:rPr>
      </w:pPr>
    </w:p>
    <w:p w:rsidR="00A25216" w:rsidRPr="00A25216" w:rsidRDefault="00A25216" w:rsidP="00A25216">
      <w:pPr>
        <w:rPr>
          <w:rFonts w:asciiTheme="minorHAnsi" w:hAnsiTheme="minorHAnsi"/>
          <w:sz w:val="22"/>
          <w:szCs w:val="22"/>
        </w:rPr>
      </w:pPr>
      <w:r w:rsidRPr="00A25216">
        <w:rPr>
          <w:rFonts w:asciiTheme="minorHAnsi" w:hAnsiTheme="minorHAnsi"/>
          <w:sz w:val="22"/>
          <w:szCs w:val="22"/>
        </w:rPr>
        <w:t>Configuración:</w:t>
      </w:r>
    </w:p>
    <w:p w:rsidR="00DF5C87" w:rsidRDefault="00DF5C87" w:rsidP="00DF5C87"/>
    <w:p w:rsidR="00DF5C87" w:rsidRDefault="00A25216" w:rsidP="00DF5C87">
      <w:r>
        <w:rPr>
          <w:noProof/>
        </w:rPr>
        <w:drawing>
          <wp:inline distT="0" distB="0" distL="0" distR="0">
            <wp:extent cx="5125085" cy="466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5085" cy="466725"/>
                    </a:xfrm>
                    <a:prstGeom prst="rect">
                      <a:avLst/>
                    </a:prstGeom>
                    <a:noFill/>
                  </pic:spPr>
                </pic:pic>
              </a:graphicData>
            </a:graphic>
          </wp:inline>
        </w:drawing>
      </w:r>
    </w:p>
    <w:p w:rsidR="00DF5C87" w:rsidRDefault="00E21227" w:rsidP="00DF5C87">
      <w:r w:rsidRPr="00E21227">
        <w:rPr>
          <w:noProof/>
          <w:lang w:val="es-AR" w:eastAsia="es-AR"/>
        </w:rPr>
        <w:pict>
          <v:shape id="_x0000_s1027" type="#_x0000_t202" style="position:absolute;margin-left:78.75pt;margin-top:557.45pt;width:40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">
            <v:textbox>
              <w:txbxContent>
                <w:p w:rsidR="00A25216" w:rsidRDefault="00A25216" w:rsidP="00A25216">
                  <w:r>
                    <w:t>ACLARACION!!Esta configuración fue probada en Debían y CentOS, y las dos pueden funcionar correctamente, mientras que el servicio dhcp sea isc-dhcp-server.</w:t>
                  </w:r>
                </w:p>
              </w:txbxContent>
            </v:textbox>
          </v:shape>
        </w:pict>
      </w:r>
    </w:p>
    <w:p w:rsidR="00DF5C87" w:rsidRDefault="00DF5C87" w:rsidP="00DF5C87"/>
    <w:p w:rsidR="00DF5C87" w:rsidRDefault="00DF5C87" w:rsidP="00DF5C87"/>
    <w:p w:rsidR="00DF5C87" w:rsidRDefault="00E21227" w:rsidP="00DF5C87">
      <w:r w:rsidRPr="00E21227">
        <w:rPr>
          <w:noProof/>
          <w:lang w:val="es-AR" w:eastAsia="es-AR"/>
        </w:rPr>
        <w:pict>
          <v:shape id="_x0000_s1028" type="#_x0000_t202" style="position:absolute;margin-left:78.75pt;margin-top:557.45pt;width:40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">
            <v:textbox>
              <w:txbxContent>
                <w:p w:rsidR="00A25216" w:rsidRDefault="00A25216" w:rsidP="00A25216">
                  <w:r>
                    <w:t>ACLARACION!!Esta configuración fue probada en Debían y CentOS, y las dos pueden funcionar correctamente, mientras que el servicio dhcp sea isc-dhcp-server.</w:t>
                  </w:r>
                </w:p>
              </w:txbxContent>
            </v:textbox>
          </v:shape>
        </w:pict>
      </w:r>
    </w:p>
    <w:p w:rsidR="00DF5C87" w:rsidRDefault="00DF5C87" w:rsidP="00DF5C87"/>
    <w:p w:rsidR="00A25216" w:rsidRPr="00A25216" w:rsidRDefault="00A25216" w:rsidP="00A25216">
      <w:pPr>
        <w:rPr>
          <w:rFonts w:asciiTheme="minorHAnsi" w:hAnsiTheme="minorHAnsi"/>
          <w:sz w:val="22"/>
          <w:szCs w:val="22"/>
        </w:rPr>
      </w:pPr>
      <w:r w:rsidRPr="00A25216">
        <w:rPr>
          <w:rFonts w:asciiTheme="minorHAnsi" w:hAnsiTheme="minorHAnsi"/>
          <w:sz w:val="22"/>
          <w:szCs w:val="22"/>
        </w:rPr>
        <w:lastRenderedPageBreak/>
        <w:t>A continuación detallaremos la configuración paso por paso.</w:t>
      </w:r>
    </w:p>
    <w:p w:rsidR="00A25216" w:rsidRDefault="00A25216" w:rsidP="00A25216">
      <w:pPr>
        <w:pStyle w:val="Prrafodelista"/>
        <w:spacing w:line="276" w:lineRule="auto"/>
        <w:ind w:left="1066"/>
        <w:rPr>
          <w:rFonts w:asciiTheme="minorHAnsi" w:hAnsiTheme="minorHAnsi"/>
          <w:sz w:val="22"/>
          <w:szCs w:val="22"/>
        </w:rPr>
      </w:pPr>
    </w:p>
    <w:p w:rsidR="00A25216" w:rsidRDefault="00A25216" w:rsidP="00A25216">
      <w:pPr>
        <w:pStyle w:val="Prrafodelista"/>
        <w:spacing w:line="276" w:lineRule="auto"/>
        <w:ind w:left="1066"/>
        <w:rPr>
          <w:rFonts w:asciiTheme="minorHAnsi" w:hAnsiTheme="minorHAnsi"/>
          <w:sz w:val="22"/>
          <w:szCs w:val="22"/>
        </w:rPr>
      </w:pPr>
    </w:p>
    <w:p w:rsidR="00A25216" w:rsidRPr="00A25216" w:rsidRDefault="00A25216" w:rsidP="00A25216">
      <w:pPr>
        <w:pStyle w:val="Prrafodelista"/>
        <w:numPr>
          <w:ilvl w:val="0"/>
          <w:numId w:val="2"/>
        </w:numPr>
        <w:spacing w:line="276" w:lineRule="auto"/>
        <w:ind w:left="1066" w:hanging="357"/>
        <w:rPr>
          <w:rFonts w:asciiTheme="minorHAnsi" w:hAnsiTheme="minorHAnsi"/>
          <w:sz w:val="22"/>
          <w:szCs w:val="22"/>
        </w:rPr>
      </w:pPr>
      <w:proofErr w:type="spellStart"/>
      <w:r w:rsidRPr="00A25216">
        <w:rPr>
          <w:rFonts w:asciiTheme="minorHAnsi" w:hAnsiTheme="minorHAnsi"/>
          <w:sz w:val="22"/>
          <w:szCs w:val="22"/>
        </w:rPr>
        <w:t>Authoritative</w:t>
      </w:r>
      <w:proofErr w:type="spellEnd"/>
      <w:r w:rsidRPr="00A25216">
        <w:rPr>
          <w:rFonts w:asciiTheme="minorHAnsi" w:hAnsiTheme="minorHAnsi"/>
          <w:sz w:val="22"/>
          <w:szCs w:val="22"/>
        </w:rPr>
        <w:t>: Supone que la configuración correcta para la red es la definida en el servidor DHCP y tratará de reasignar datos a los clientes mal configurados. Este parámetro puede ser global o asignado dentro de una declaración de subred. Los cambios realizados en el servidor marcado como </w:t>
      </w:r>
      <w:proofErr w:type="spellStart"/>
      <w:r w:rsidRPr="00A25216">
        <w:rPr>
          <w:rFonts w:asciiTheme="minorHAnsi" w:hAnsiTheme="minorHAnsi"/>
          <w:sz w:val="22"/>
          <w:szCs w:val="22"/>
        </w:rPr>
        <w:t>authoritative</w:t>
      </w:r>
      <w:proofErr w:type="spellEnd"/>
      <w:r w:rsidRPr="00A25216">
        <w:rPr>
          <w:rFonts w:asciiTheme="minorHAnsi" w:hAnsiTheme="minorHAnsi"/>
          <w:sz w:val="22"/>
          <w:szCs w:val="22"/>
        </w:rPr>
        <w:t xml:space="preserve"> tienen una rápida propagación en la subred ya que se reconfigura cualquier cliente con la antigua configuración. Si en una red existiesen varios servidores DHCP, solo uno de ellos debe ser marcado como autoritativo, en lo posible. Si el parámetro no aparece, se asume no autoritativo al servidor. </w:t>
      </w:r>
    </w:p>
    <w:p w:rsidR="00A25216" w:rsidRPr="00A25216" w:rsidRDefault="00A25216" w:rsidP="00A25216">
      <w:pPr>
        <w:pStyle w:val="Prrafodelista"/>
        <w:numPr>
          <w:ilvl w:val="0"/>
          <w:numId w:val="2"/>
        </w:numPr>
        <w:spacing w:after="200" w:line="276" w:lineRule="auto"/>
        <w:rPr>
          <w:rFonts w:asciiTheme="minorHAnsi" w:hAnsiTheme="minorHAnsi" w:cstheme="minorBidi"/>
          <w:sz w:val="22"/>
          <w:szCs w:val="22"/>
        </w:rPr>
      </w:pPr>
      <w:proofErr w:type="spellStart"/>
      <w:r w:rsidRPr="00A25216">
        <w:rPr>
          <w:rStyle w:val="consola"/>
          <w:rFonts w:asciiTheme="minorHAnsi" w:hAnsiTheme="minorHAnsi" w:cs="Tahoma"/>
          <w:bCs/>
          <w:color w:val="333333"/>
          <w:sz w:val="22"/>
          <w:szCs w:val="22"/>
          <w:shd w:val="clear" w:color="auto" w:fill="FFFFFF"/>
        </w:rPr>
        <w:t>ddns-update-style</w:t>
      </w:r>
      <w:proofErr w:type="spellEnd"/>
      <w:r w:rsidRPr="00A25216">
        <w:rPr>
          <w:rStyle w:val="consola"/>
          <w:rFonts w:asciiTheme="minorHAnsi" w:hAnsiTheme="minorHAnsi" w:cs="Tahoma"/>
          <w:bCs/>
          <w:color w:val="333333"/>
          <w:sz w:val="22"/>
          <w:szCs w:val="22"/>
          <w:shd w:val="clear" w:color="auto" w:fill="FFFFFF"/>
        </w:rPr>
        <w:t xml:space="preserve"> ‘</w:t>
      </w:r>
      <w:proofErr w:type="spellStart"/>
      <w:r w:rsidRPr="00A25216">
        <w:rPr>
          <w:rStyle w:val="consola"/>
          <w:rFonts w:asciiTheme="minorHAnsi" w:hAnsiTheme="minorHAnsi" w:cs="Tahoma"/>
          <w:bCs/>
          <w:color w:val="333333"/>
          <w:sz w:val="22"/>
          <w:szCs w:val="22"/>
          <w:shd w:val="clear" w:color="auto" w:fill="FFFFFF"/>
        </w:rPr>
        <w:t>none</w:t>
      </w:r>
      <w:proofErr w:type="spellEnd"/>
      <w:r w:rsidRPr="00A25216">
        <w:rPr>
          <w:rStyle w:val="consola"/>
          <w:rFonts w:asciiTheme="minorHAnsi" w:hAnsiTheme="minorHAnsi" w:cs="Tahoma"/>
          <w:bCs/>
          <w:color w:val="333333"/>
          <w:sz w:val="22"/>
          <w:szCs w:val="22"/>
          <w:shd w:val="clear" w:color="auto" w:fill="FFFFFF"/>
        </w:rPr>
        <w:t>’</w:t>
      </w:r>
      <w:r w:rsidRPr="00A25216">
        <w:rPr>
          <w:rStyle w:val="apple-converted-space"/>
          <w:rFonts w:asciiTheme="minorHAnsi" w:hAnsiTheme="minorHAnsi" w:cs="Tahoma"/>
          <w:color w:val="333333"/>
          <w:sz w:val="22"/>
          <w:szCs w:val="22"/>
          <w:shd w:val="clear" w:color="auto" w:fill="FFFFFF"/>
        </w:rPr>
        <w:t> </w:t>
      </w:r>
      <w:r w:rsidRPr="00A25216">
        <w:rPr>
          <w:rFonts w:asciiTheme="minorHAnsi" w:hAnsiTheme="minorHAnsi" w:cs="Tahoma"/>
          <w:color w:val="333333"/>
          <w:sz w:val="22"/>
          <w:szCs w:val="22"/>
          <w:shd w:val="clear" w:color="auto" w:fill="FFFFFF"/>
        </w:rPr>
        <w:t xml:space="preserve">- Define el método de actualización automática de las DNS, en este caso no lo utilizaremos. </w:t>
      </w:r>
    </w:p>
    <w:p w:rsidR="00A25216" w:rsidRPr="00A25216" w:rsidRDefault="00A25216" w:rsidP="00A25216">
      <w:pPr>
        <w:pStyle w:val="Prrafodelista"/>
        <w:numPr>
          <w:ilvl w:val="0"/>
          <w:numId w:val="2"/>
        </w:numPr>
        <w:spacing w:after="200" w:line="276" w:lineRule="auto"/>
        <w:rPr>
          <w:rFonts w:asciiTheme="minorHAnsi" w:hAnsiTheme="minorHAnsi"/>
          <w:sz w:val="22"/>
          <w:szCs w:val="22"/>
          <w:lang w:val="es-AR"/>
        </w:rPr>
      </w:pP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 xml:space="preserve"> peer: </w:t>
      </w:r>
      <w:r w:rsidRPr="00A25216">
        <w:rPr>
          <w:rFonts w:asciiTheme="minorHAnsi" w:eastAsiaTheme="minorEastAsia" w:hAnsiTheme="minorHAnsi"/>
          <w:sz w:val="22"/>
          <w:szCs w:val="22"/>
        </w:rPr>
        <w:t xml:space="preserve">Configurar el </w:t>
      </w:r>
      <w:proofErr w:type="spellStart"/>
      <w:r w:rsidRPr="00A25216">
        <w:rPr>
          <w:rFonts w:asciiTheme="minorHAnsi" w:eastAsiaTheme="minorEastAsia" w:hAnsiTheme="minorHAnsi"/>
          <w:sz w:val="22"/>
          <w:szCs w:val="22"/>
        </w:rPr>
        <w:t>Failover</w:t>
      </w:r>
      <w:proofErr w:type="spellEnd"/>
      <w:r w:rsidRPr="00A25216">
        <w:rPr>
          <w:rFonts w:asciiTheme="minorHAnsi" w:eastAsiaTheme="minorEastAsia" w:hAnsiTheme="minorHAnsi"/>
          <w:sz w:val="22"/>
          <w:szCs w:val="22"/>
        </w:rPr>
        <w:t xml:space="preserve"> </w:t>
      </w:r>
      <w:proofErr w:type="spellStart"/>
      <w:r w:rsidRPr="00A25216">
        <w:rPr>
          <w:rFonts w:asciiTheme="minorHAnsi" w:eastAsiaTheme="minorEastAsia" w:hAnsiTheme="minorHAnsi"/>
          <w:sz w:val="22"/>
          <w:szCs w:val="22"/>
        </w:rPr>
        <w:t>relationship</w:t>
      </w:r>
      <w:proofErr w:type="spellEnd"/>
      <w:r w:rsidRPr="00A25216">
        <w:rPr>
          <w:rFonts w:asciiTheme="minorHAnsi" w:eastAsiaTheme="minorEastAsia" w:hAnsiTheme="minorHAnsi"/>
          <w:sz w:val="22"/>
          <w:szCs w:val="22"/>
        </w:rPr>
        <w:t xml:space="preserve"> e</w:t>
      </w:r>
      <w:r w:rsidRPr="00A25216">
        <w:rPr>
          <w:rFonts w:asciiTheme="minorHAnsi" w:hAnsiTheme="minorHAnsi"/>
          <w:sz w:val="22"/>
          <w:szCs w:val="22"/>
        </w:rPr>
        <w:t xml:space="preserve">ntre los DHCP servers que forman </w:t>
      </w:r>
      <w:r w:rsidRPr="00A25216">
        <w:rPr>
          <w:rFonts w:asciiTheme="minorHAnsi" w:eastAsiaTheme="minorEastAsia" w:hAnsiTheme="minorHAnsi"/>
          <w:sz w:val="22"/>
          <w:szCs w:val="22"/>
        </w:rPr>
        <w:t xml:space="preserve">el </w:t>
      </w:r>
      <w:proofErr w:type="spellStart"/>
      <w:r w:rsidRPr="00A25216">
        <w:rPr>
          <w:rFonts w:asciiTheme="minorHAnsi" w:eastAsiaTheme="minorEastAsia" w:hAnsiTheme="minorHAnsi"/>
          <w:sz w:val="22"/>
          <w:szCs w:val="22"/>
        </w:rPr>
        <w:t>failover</w:t>
      </w:r>
      <w:proofErr w:type="spellEnd"/>
      <w:r w:rsidRPr="00A25216">
        <w:rPr>
          <w:rFonts w:asciiTheme="minorHAnsi" w:eastAsiaTheme="minorEastAsia" w:hAnsiTheme="minorHAnsi"/>
          <w:sz w:val="22"/>
          <w:szCs w:val="22"/>
        </w:rPr>
        <w:t>, está configuración implica asignarle un nombre único a est</w:t>
      </w:r>
      <w:r w:rsidRPr="00A25216">
        <w:rPr>
          <w:rFonts w:asciiTheme="minorHAnsi" w:hAnsiTheme="minorHAnsi"/>
          <w:sz w:val="22"/>
          <w:szCs w:val="22"/>
        </w:rPr>
        <w:t>e</w:t>
      </w:r>
      <w:r w:rsidRPr="00A25216">
        <w:rPr>
          <w:rFonts w:asciiTheme="minorHAnsi" w:eastAsiaTheme="minorEastAsia" w:hAnsiTheme="minorHAnsi"/>
          <w:sz w:val="22"/>
          <w:szCs w:val="22"/>
        </w:rPr>
        <w:t xml:space="preserve"> </w:t>
      </w:r>
      <w:proofErr w:type="spellStart"/>
      <w:r w:rsidRPr="00A25216">
        <w:rPr>
          <w:rFonts w:asciiTheme="minorHAnsi" w:eastAsiaTheme="minorEastAsia" w:hAnsiTheme="minorHAnsi"/>
          <w:sz w:val="22"/>
          <w:szCs w:val="22"/>
        </w:rPr>
        <w:t>relationship</w:t>
      </w:r>
      <w:proofErr w:type="spellEnd"/>
      <w:r w:rsidRPr="00A25216">
        <w:rPr>
          <w:rFonts w:asciiTheme="minorHAnsi" w:hAnsiTheme="minorHAnsi"/>
          <w:sz w:val="22"/>
          <w:szCs w:val="22"/>
        </w:rPr>
        <w:t>, en este caso “</w:t>
      </w:r>
      <w:proofErr w:type="spellStart"/>
      <w:r w:rsidRPr="00A25216">
        <w:rPr>
          <w:rFonts w:asciiTheme="minorHAnsi" w:hAnsiTheme="minorHAnsi"/>
          <w:sz w:val="22"/>
          <w:szCs w:val="22"/>
        </w:rPr>
        <w:t>dhcp-failover</w:t>
      </w:r>
      <w:proofErr w:type="spellEnd"/>
      <w:r w:rsidRPr="00A25216">
        <w:rPr>
          <w:rFonts w:asciiTheme="minorHAnsi" w:hAnsiTheme="minorHAnsi"/>
          <w:sz w:val="22"/>
          <w:szCs w:val="22"/>
        </w:rPr>
        <w:t>”</w:t>
      </w:r>
      <w:r w:rsidRPr="00A25216">
        <w:rPr>
          <w:rFonts w:asciiTheme="minorHAnsi" w:eastAsiaTheme="minorEastAsia" w:hAnsiTheme="minorHAnsi"/>
          <w:sz w:val="22"/>
          <w:szCs w:val="22"/>
        </w:rPr>
        <w:t xml:space="preserve"> </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proofErr w:type="spellStart"/>
      <w:r w:rsidRPr="00A25216">
        <w:rPr>
          <w:rFonts w:asciiTheme="minorHAnsi" w:hAnsiTheme="minorHAnsi"/>
          <w:sz w:val="22"/>
          <w:szCs w:val="22"/>
        </w:rPr>
        <w:t>Primary</w:t>
      </w:r>
      <w:proofErr w:type="spellEnd"/>
      <w:r w:rsidRPr="00A25216">
        <w:rPr>
          <w:rFonts w:asciiTheme="minorHAnsi" w:hAnsiTheme="minorHAnsi"/>
          <w:sz w:val="22"/>
          <w:szCs w:val="22"/>
        </w:rPr>
        <w:t>/</w:t>
      </w:r>
      <w:proofErr w:type="spellStart"/>
      <w:r w:rsidRPr="00A25216">
        <w:rPr>
          <w:rFonts w:asciiTheme="minorHAnsi" w:hAnsiTheme="minorHAnsi"/>
          <w:sz w:val="22"/>
          <w:szCs w:val="22"/>
        </w:rPr>
        <w:t>Secundary</w:t>
      </w:r>
      <w:proofErr w:type="spellEnd"/>
      <w:r w:rsidRPr="00A25216">
        <w:rPr>
          <w:rFonts w:asciiTheme="minorHAnsi" w:hAnsiTheme="minorHAnsi"/>
          <w:sz w:val="22"/>
          <w:szCs w:val="22"/>
        </w:rPr>
        <w:t>: Esto especifica si el servidor es el primario o secundario.</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proofErr w:type="spellStart"/>
      <w:r w:rsidRPr="00A25216">
        <w:rPr>
          <w:rFonts w:asciiTheme="minorHAnsi" w:hAnsiTheme="minorHAnsi"/>
          <w:sz w:val="22"/>
          <w:szCs w:val="22"/>
        </w:rPr>
        <w:t>Address</w:t>
      </w:r>
      <w:proofErr w:type="spellEnd"/>
      <w:r w:rsidRPr="00A25216">
        <w:rPr>
          <w:rFonts w:asciiTheme="minorHAnsi" w:hAnsiTheme="minorHAnsi"/>
          <w:sz w:val="22"/>
          <w:szCs w:val="22"/>
        </w:rPr>
        <w:t xml:space="preserve">: Esta es la dirección que el servidor debe escuchar las conexiones de sus pares de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 Esto puede ser una dirección IP o FQDN.</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 xml:space="preserve">Port: Esto define lo que el puerto TCP que el servidor debe escuchar las conexiones de sus pares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 xml:space="preserve">Peer </w:t>
      </w:r>
      <w:proofErr w:type="spellStart"/>
      <w:r w:rsidRPr="00A25216">
        <w:rPr>
          <w:rFonts w:asciiTheme="minorHAnsi" w:hAnsiTheme="minorHAnsi"/>
          <w:sz w:val="22"/>
          <w:szCs w:val="22"/>
        </w:rPr>
        <w:t>Address</w:t>
      </w:r>
      <w:proofErr w:type="spellEnd"/>
      <w:r w:rsidRPr="00A25216">
        <w:rPr>
          <w:rFonts w:asciiTheme="minorHAnsi" w:hAnsiTheme="minorHAnsi"/>
          <w:sz w:val="22"/>
          <w:szCs w:val="22"/>
        </w:rPr>
        <w:t xml:space="preserve">: Esto define qué servidor debe conectarse para llegar a sus pares de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 Esto puede ser una dirección IP o FQDN.</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 xml:space="preserve">Peer Port: Esto define qué puerto TCP para conectarse a sus pares de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 xml:space="preserve"> para los mensajes de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Max-response-</w:t>
      </w:r>
      <w:proofErr w:type="spellStart"/>
      <w:r w:rsidRPr="00A25216">
        <w:rPr>
          <w:rFonts w:asciiTheme="minorHAnsi" w:hAnsiTheme="minorHAnsi"/>
          <w:sz w:val="22"/>
          <w:szCs w:val="22"/>
        </w:rPr>
        <w:t>delay</w:t>
      </w:r>
      <w:proofErr w:type="spellEnd"/>
      <w:r w:rsidRPr="00A25216">
        <w:rPr>
          <w:rFonts w:asciiTheme="minorHAnsi" w:hAnsiTheme="minorHAnsi"/>
          <w:sz w:val="22"/>
          <w:szCs w:val="22"/>
        </w:rPr>
        <w:t xml:space="preserve">: Esto le indica al servidor DHCP cuántos segundos puede pasar sin recibir un mensaje de su par de </w:t>
      </w:r>
      <w:proofErr w:type="spellStart"/>
      <w:r w:rsidRPr="00A25216">
        <w:rPr>
          <w:rFonts w:asciiTheme="minorHAnsi" w:hAnsiTheme="minorHAnsi"/>
          <w:sz w:val="22"/>
          <w:szCs w:val="22"/>
        </w:rPr>
        <w:t>failover</w:t>
      </w:r>
      <w:proofErr w:type="spellEnd"/>
      <w:r w:rsidRPr="00A25216">
        <w:rPr>
          <w:rFonts w:asciiTheme="minorHAnsi" w:hAnsiTheme="minorHAnsi"/>
          <w:sz w:val="22"/>
          <w:szCs w:val="22"/>
        </w:rPr>
        <w:t xml:space="preserve"> antes de que se asuma que la conexión ha fallado.</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Max-</w:t>
      </w:r>
      <w:proofErr w:type="spellStart"/>
      <w:r w:rsidRPr="00A25216">
        <w:rPr>
          <w:rFonts w:asciiTheme="minorHAnsi" w:hAnsiTheme="minorHAnsi"/>
          <w:sz w:val="22"/>
          <w:szCs w:val="22"/>
        </w:rPr>
        <w:t>unacked</w:t>
      </w:r>
      <w:proofErr w:type="spellEnd"/>
      <w:r w:rsidRPr="00A25216">
        <w:rPr>
          <w:rFonts w:asciiTheme="minorHAnsi" w:hAnsiTheme="minorHAnsi"/>
          <w:sz w:val="22"/>
          <w:szCs w:val="22"/>
        </w:rPr>
        <w:t>-</w:t>
      </w:r>
      <w:proofErr w:type="spellStart"/>
      <w:r w:rsidRPr="00A25216">
        <w:rPr>
          <w:rFonts w:asciiTheme="minorHAnsi" w:hAnsiTheme="minorHAnsi"/>
          <w:sz w:val="22"/>
          <w:szCs w:val="22"/>
        </w:rPr>
        <w:t>update</w:t>
      </w:r>
      <w:proofErr w:type="spellEnd"/>
      <w:r w:rsidRPr="00A25216">
        <w:rPr>
          <w:rFonts w:asciiTheme="minorHAnsi" w:hAnsiTheme="minorHAnsi"/>
          <w:sz w:val="22"/>
          <w:szCs w:val="22"/>
        </w:rPr>
        <w:t>: Esta declaración define la ventana de mensajes de actualización de unión que pueden estar pendientes (no reconocida) de sus pares. Una vez que el número se alcanza, el servidor debe esperar acuse de recibo de paquetes pendientes antes de transmitir mensajes adicionales.</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 xml:space="preserve">Load-balance </w:t>
      </w:r>
      <w:proofErr w:type="spellStart"/>
      <w:r w:rsidRPr="00A25216">
        <w:rPr>
          <w:rFonts w:asciiTheme="minorHAnsi" w:hAnsiTheme="minorHAnsi"/>
          <w:sz w:val="22"/>
          <w:szCs w:val="22"/>
        </w:rPr>
        <w:t>max</w:t>
      </w:r>
      <w:proofErr w:type="spellEnd"/>
      <w:r w:rsidRPr="00A25216">
        <w:rPr>
          <w:rFonts w:asciiTheme="minorHAnsi" w:hAnsiTheme="minorHAnsi"/>
          <w:sz w:val="22"/>
          <w:szCs w:val="22"/>
        </w:rPr>
        <w:t xml:space="preserve"> </w:t>
      </w:r>
      <w:proofErr w:type="spellStart"/>
      <w:r w:rsidRPr="00A25216">
        <w:rPr>
          <w:rFonts w:asciiTheme="minorHAnsi" w:hAnsiTheme="minorHAnsi"/>
          <w:sz w:val="22"/>
          <w:szCs w:val="22"/>
        </w:rPr>
        <w:t>seconds</w:t>
      </w:r>
      <w:proofErr w:type="spellEnd"/>
      <w:r w:rsidRPr="00A25216">
        <w:rPr>
          <w:rFonts w:asciiTheme="minorHAnsi" w:hAnsiTheme="minorHAnsi"/>
          <w:sz w:val="22"/>
          <w:szCs w:val="22"/>
        </w:rPr>
        <w:t xml:space="preserve">: Esta declaración permite configurar un límite después del cual se desactiva el </w:t>
      </w:r>
      <w:proofErr w:type="spellStart"/>
      <w:r w:rsidRPr="00A25216">
        <w:rPr>
          <w:rFonts w:asciiTheme="minorHAnsi" w:hAnsiTheme="minorHAnsi"/>
          <w:sz w:val="22"/>
          <w:szCs w:val="22"/>
        </w:rPr>
        <w:t>loadbalance</w:t>
      </w:r>
      <w:proofErr w:type="spellEnd"/>
      <w:r w:rsidRPr="00A25216">
        <w:rPr>
          <w:rFonts w:asciiTheme="minorHAnsi" w:hAnsiTheme="minorHAnsi"/>
          <w:sz w:val="22"/>
          <w:szCs w:val="22"/>
        </w:rPr>
        <w:t>. El punto de corte se basa en el número de segundos desde que el cliente envía su primer mensaje DHCPDISCOVER o DHCPREQUEST, y sólo funciona con clientes que implementan correctamente el campo segundos, afortunadamente la mayoría de los clientes lo hacen.</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MCLT (</w:t>
      </w:r>
      <w:proofErr w:type="spellStart"/>
      <w:r w:rsidRPr="00A25216">
        <w:rPr>
          <w:rFonts w:asciiTheme="minorHAnsi" w:eastAsiaTheme="minorEastAsia" w:hAnsiTheme="minorHAnsi"/>
          <w:sz w:val="22"/>
          <w:szCs w:val="22"/>
        </w:rPr>
        <w:t>Maximum</w:t>
      </w:r>
      <w:proofErr w:type="spellEnd"/>
      <w:r w:rsidRPr="00A25216">
        <w:rPr>
          <w:rFonts w:asciiTheme="minorHAnsi" w:eastAsiaTheme="minorEastAsia" w:hAnsiTheme="minorHAnsi"/>
          <w:sz w:val="22"/>
          <w:szCs w:val="22"/>
        </w:rPr>
        <w:t xml:space="preserve"> </w:t>
      </w:r>
      <w:proofErr w:type="spellStart"/>
      <w:r w:rsidRPr="00A25216">
        <w:rPr>
          <w:rFonts w:asciiTheme="minorHAnsi" w:eastAsiaTheme="minorEastAsia" w:hAnsiTheme="minorHAnsi"/>
          <w:sz w:val="22"/>
          <w:szCs w:val="22"/>
        </w:rPr>
        <w:t>Client</w:t>
      </w:r>
      <w:proofErr w:type="spellEnd"/>
      <w:r w:rsidRPr="00A25216">
        <w:rPr>
          <w:rFonts w:asciiTheme="minorHAnsi" w:eastAsiaTheme="minorEastAsia" w:hAnsiTheme="minorHAnsi"/>
          <w:sz w:val="22"/>
          <w:szCs w:val="22"/>
        </w:rPr>
        <w:t xml:space="preserve"> Lead Time</w:t>
      </w:r>
      <w:r w:rsidRPr="00A25216">
        <w:rPr>
          <w:rFonts w:asciiTheme="minorHAnsi" w:hAnsiTheme="minorHAnsi"/>
          <w:sz w:val="22"/>
          <w:szCs w:val="22"/>
        </w:rPr>
        <w:t>):</w:t>
      </w:r>
      <w:r w:rsidRPr="00A25216">
        <w:rPr>
          <w:rFonts w:asciiTheme="minorHAnsi" w:eastAsiaTheme="minorEastAsia" w:hAnsiTheme="minorHAnsi" w:cstheme="minorBidi"/>
          <w:color w:val="000000" w:themeColor="text1"/>
          <w:kern w:val="24"/>
          <w:sz w:val="22"/>
          <w:szCs w:val="22"/>
          <w:lang w:eastAsia="es-AR"/>
        </w:rPr>
        <w:t xml:space="preserve"> </w:t>
      </w:r>
      <w:r w:rsidRPr="00A25216">
        <w:rPr>
          <w:rFonts w:asciiTheme="minorHAnsi" w:hAnsiTheme="minorHAnsi"/>
          <w:sz w:val="22"/>
          <w:szCs w:val="22"/>
        </w:rPr>
        <w:t>C</w:t>
      </w:r>
      <w:r w:rsidRPr="00A25216">
        <w:rPr>
          <w:rFonts w:asciiTheme="minorHAnsi" w:eastAsiaTheme="minorEastAsia" w:hAnsiTheme="minorHAnsi"/>
          <w:sz w:val="22"/>
          <w:szCs w:val="22"/>
        </w:rPr>
        <w:t xml:space="preserve">on este parámetro vamos a definir cuanto tiempo espera uno de los DHCP si su </w:t>
      </w:r>
      <w:proofErr w:type="spellStart"/>
      <w:r w:rsidRPr="00A25216">
        <w:rPr>
          <w:rFonts w:asciiTheme="minorHAnsi" w:eastAsiaTheme="minorEastAsia" w:hAnsiTheme="minorHAnsi"/>
          <w:sz w:val="22"/>
          <w:szCs w:val="22"/>
        </w:rPr>
        <w:t>partner</w:t>
      </w:r>
      <w:proofErr w:type="spellEnd"/>
      <w:r w:rsidRPr="00A25216">
        <w:rPr>
          <w:rFonts w:asciiTheme="minorHAnsi" w:eastAsiaTheme="minorEastAsia" w:hAnsiTheme="minorHAnsi"/>
          <w:sz w:val="22"/>
          <w:szCs w:val="22"/>
        </w:rPr>
        <w:t xml:space="preserve"> se queda offline, tras la espera que definamos en el parámetro, tomará el control por completo del </w:t>
      </w:r>
      <w:proofErr w:type="spellStart"/>
      <w:r w:rsidRPr="00A25216">
        <w:rPr>
          <w:rFonts w:asciiTheme="minorHAnsi" w:eastAsiaTheme="minorEastAsia" w:hAnsiTheme="minorHAnsi"/>
          <w:sz w:val="22"/>
          <w:szCs w:val="22"/>
        </w:rPr>
        <w:t>scope</w:t>
      </w:r>
      <w:proofErr w:type="spellEnd"/>
      <w:r w:rsidRPr="00A25216">
        <w:rPr>
          <w:rFonts w:asciiTheme="minorHAnsi" w:eastAsiaTheme="minorEastAsia" w:hAnsiTheme="minorHAnsi"/>
          <w:sz w:val="22"/>
          <w:szCs w:val="22"/>
        </w:rPr>
        <w:t xml:space="preserve">. No se puede poner el valor a 0, y por defecto aparecerá como una hora. </w:t>
      </w:r>
    </w:p>
    <w:p w:rsidR="00A25216" w:rsidRPr="00A25216" w:rsidRDefault="00A25216" w:rsidP="00A25216">
      <w:pPr>
        <w:pStyle w:val="Prrafodelista"/>
        <w:numPr>
          <w:ilvl w:val="0"/>
          <w:numId w:val="2"/>
        </w:numPr>
        <w:spacing w:after="200" w:line="276" w:lineRule="auto"/>
        <w:rPr>
          <w:rFonts w:asciiTheme="minorHAnsi" w:hAnsiTheme="minorHAnsi"/>
          <w:sz w:val="22"/>
          <w:szCs w:val="22"/>
        </w:rPr>
      </w:pPr>
      <w:r w:rsidRPr="00A25216">
        <w:rPr>
          <w:rFonts w:asciiTheme="minorHAnsi" w:hAnsiTheme="minorHAnsi"/>
          <w:sz w:val="22"/>
          <w:szCs w:val="22"/>
        </w:rPr>
        <w:t>Split: La declaración de división especifica la división entre el primario y el secundario Cada vez que un cliente realiza una solicitud DHCP, el servidor DHCP se ejecuta un hash sobre la identificación del cliente. Si el hash es menor que el valor de división, responde el primario. Si la división es  igua</w:t>
      </w:r>
      <w:r w:rsidR="00383A2B">
        <w:rPr>
          <w:rFonts w:asciiTheme="minorHAnsi" w:hAnsiTheme="minorHAnsi"/>
          <w:sz w:val="22"/>
          <w:szCs w:val="22"/>
        </w:rPr>
        <w:t>l o mayor responde el secundario</w:t>
      </w:r>
      <w:r w:rsidRPr="00A25216">
        <w:rPr>
          <w:rFonts w:asciiTheme="minorHAnsi" w:hAnsiTheme="minorHAnsi"/>
          <w:sz w:val="22"/>
          <w:szCs w:val="22"/>
        </w:rPr>
        <w:t>. El único valor significativo es de 128, y sólo se puede configurar en el primario.</w:t>
      </w:r>
    </w:p>
    <w:p w:rsidR="00A25216" w:rsidRDefault="00A25216" w:rsidP="00DF5C87"/>
    <w:p w:rsidR="00A25216" w:rsidRDefault="00A25216" w:rsidP="00A25216">
      <w:pPr>
        <w:jc w:val="center"/>
        <w:rPr>
          <w:sz w:val="28"/>
          <w:szCs w:val="28"/>
          <w:u w:val="single"/>
        </w:rPr>
      </w:pPr>
      <w:r w:rsidRPr="00D37F3C">
        <w:rPr>
          <w:sz w:val="28"/>
          <w:szCs w:val="28"/>
          <w:u w:val="single"/>
        </w:rPr>
        <w:t>Server  DHCP Primario</w:t>
      </w:r>
      <w:r w:rsidR="00E21227" w:rsidRPr="00E21227">
        <w:rPr>
          <w:noProof/>
          <w:lang w:val="es-AR" w:eastAsia="es-AR"/>
        </w:rPr>
        <w:pict>
          <v:shape id="_x0000_s1029" type="#_x0000_t202" style="position:absolute;left:0;text-align:left;margin-left:-50.55pt;margin-top:25.9pt;width:341.25pt;height:5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">
            <v:textbox>
              <w:txbxContent>
                <w:p w:rsidR="00A25216" w:rsidRDefault="00A25216" w:rsidP="00A25216">
                  <w:pPr>
                    <w:rPr>
                      <w:lang w:val="en-US"/>
                    </w:rPr>
                  </w:pPr>
                  <w:r>
                    <w:rPr>
                      <w:lang w:val="en-US"/>
                    </w:rPr>
                    <w:t>authoritative;</w:t>
                  </w:r>
                </w:p>
                <w:p w:rsidR="00A25216" w:rsidRPr="00D37F3C" w:rsidRDefault="00A25216" w:rsidP="00A25216">
                  <w:pPr>
                    <w:rPr>
                      <w:lang w:val="en-US"/>
                    </w:rPr>
                  </w:pPr>
                  <w:r w:rsidRPr="00D37F3C">
                    <w:rPr>
                      <w:lang w:val="en-US"/>
                    </w:rPr>
                    <w:t>ddns-update-style none;</w:t>
                  </w:r>
                </w:p>
                <w:p w:rsidR="00A25216" w:rsidRPr="00D37F3C" w:rsidRDefault="00A25216" w:rsidP="00A25216">
                  <w:pPr>
                    <w:rPr>
                      <w:lang w:val="en-US"/>
                    </w:rPr>
                  </w:pPr>
                </w:p>
                <w:p w:rsidR="00A25216" w:rsidRPr="00D37F3C" w:rsidRDefault="00A25216" w:rsidP="00A25216">
                  <w:pPr>
                    <w:rPr>
                      <w:lang w:val="en-US"/>
                    </w:rPr>
                  </w:pPr>
                  <w:r w:rsidRPr="00D37F3C">
                    <w:rPr>
                      <w:lang w:val="en-US"/>
                    </w:rPr>
                    <w:t xml:space="preserve">failover peer "dhcp-failover" </w:t>
                  </w:r>
                  <w:r>
                    <w:rPr>
                      <w:lang w:val="en-US"/>
                    </w:rPr>
                    <w:tab/>
                  </w:r>
                  <w:r w:rsidRPr="00D37F3C">
                    <w:rPr>
                      <w:lang w:val="en-US"/>
                    </w:rPr>
                    <w:t>{</w:t>
                  </w:r>
                </w:p>
                <w:p w:rsidR="00A25216" w:rsidRPr="00D37F3C" w:rsidRDefault="00A25216" w:rsidP="00A25216">
                  <w:pPr>
                    <w:rPr>
                      <w:lang w:val="en-US"/>
                    </w:rPr>
                  </w:pPr>
                  <w:r w:rsidRPr="00D37F3C">
                    <w:rPr>
                      <w:lang w:val="en-US"/>
                    </w:rPr>
                    <w:t xml:space="preserve"> </w:t>
                  </w:r>
                  <w:r>
                    <w:rPr>
                      <w:lang w:val="en-US"/>
                    </w:rPr>
                    <w:tab/>
                  </w:r>
                  <w:r w:rsidRPr="00D37F3C">
                    <w:rPr>
                      <w:lang w:val="en-US"/>
                    </w:rPr>
                    <w:t xml:space="preserve"> primary; </w:t>
                  </w:r>
                </w:p>
                <w:p w:rsidR="00A25216" w:rsidRPr="00D37F3C" w:rsidRDefault="00A25216" w:rsidP="00A25216">
                  <w:pPr>
                    <w:ind w:firstLine="708"/>
                    <w:rPr>
                      <w:lang w:val="en-US"/>
                    </w:rPr>
                  </w:pPr>
                  <w:r w:rsidRPr="00D37F3C">
                    <w:rPr>
                      <w:lang w:val="en-US"/>
                    </w:rPr>
                    <w:t xml:space="preserve">  address 192.168.200.5;</w:t>
                  </w:r>
                </w:p>
                <w:p w:rsidR="00A25216" w:rsidRPr="00D37F3C" w:rsidRDefault="00A25216" w:rsidP="00A25216">
                  <w:pPr>
                    <w:ind w:firstLine="708"/>
                    <w:rPr>
                      <w:lang w:val="en-US"/>
                    </w:rPr>
                  </w:pPr>
                  <w:r w:rsidRPr="00D37F3C">
                    <w:rPr>
                      <w:lang w:val="en-US"/>
                    </w:rPr>
                    <w:t xml:space="preserve">  port 647;</w:t>
                  </w:r>
                </w:p>
                <w:p w:rsidR="00A25216" w:rsidRPr="00D37F3C" w:rsidRDefault="00A25216" w:rsidP="00A25216">
                  <w:pPr>
                    <w:ind w:firstLine="708"/>
                    <w:rPr>
                      <w:lang w:val="en-US"/>
                    </w:rPr>
                  </w:pPr>
                  <w:r w:rsidRPr="00D37F3C">
                    <w:rPr>
                      <w:lang w:val="en-US"/>
                    </w:rPr>
                    <w:t xml:space="preserve">  peer address 192.168.200.4;</w:t>
                  </w:r>
                </w:p>
                <w:p w:rsidR="00A25216" w:rsidRPr="00D37F3C" w:rsidRDefault="00A25216" w:rsidP="00A25216">
                  <w:pPr>
                    <w:ind w:firstLine="708"/>
                    <w:rPr>
                      <w:lang w:val="en-US"/>
                    </w:rPr>
                  </w:pPr>
                  <w:r w:rsidRPr="00D37F3C">
                    <w:rPr>
                      <w:lang w:val="en-US"/>
                    </w:rPr>
                    <w:t xml:space="preserve">  peer port 647;</w:t>
                  </w:r>
                </w:p>
                <w:p w:rsidR="00A25216" w:rsidRPr="00D37F3C" w:rsidRDefault="00A25216" w:rsidP="00A25216">
                  <w:pPr>
                    <w:ind w:firstLine="708"/>
                    <w:rPr>
                      <w:lang w:val="en-US"/>
                    </w:rPr>
                  </w:pPr>
                  <w:r w:rsidRPr="00D37F3C">
                    <w:rPr>
                      <w:lang w:val="en-US"/>
                    </w:rPr>
                    <w:t xml:space="preserve">  max-response-delay 10;</w:t>
                  </w:r>
                </w:p>
                <w:p w:rsidR="00A25216" w:rsidRPr="00D37F3C" w:rsidRDefault="00A25216" w:rsidP="00A25216">
                  <w:pPr>
                    <w:ind w:firstLine="708"/>
                    <w:rPr>
                      <w:lang w:val="en-US"/>
                    </w:rPr>
                  </w:pPr>
                  <w:r w:rsidRPr="00D37F3C">
                    <w:rPr>
                      <w:lang w:val="en-US"/>
                    </w:rPr>
                    <w:t xml:space="preserve">  max-unacked-updates 10;</w:t>
                  </w:r>
                </w:p>
                <w:p w:rsidR="00A25216" w:rsidRPr="00D37F3C" w:rsidRDefault="00A25216" w:rsidP="00A25216">
                  <w:pPr>
                    <w:ind w:firstLine="708"/>
                    <w:rPr>
                      <w:lang w:val="en-US"/>
                    </w:rPr>
                  </w:pPr>
                  <w:r w:rsidRPr="00D37F3C">
                    <w:rPr>
                      <w:lang w:val="en-US"/>
                    </w:rPr>
                    <w:t xml:space="preserve">  load balance max seconds 3;</w:t>
                  </w:r>
                </w:p>
                <w:p w:rsidR="00A25216" w:rsidRPr="00D37F3C" w:rsidRDefault="00A25216" w:rsidP="00A25216">
                  <w:pPr>
                    <w:ind w:firstLine="708"/>
                    <w:rPr>
                      <w:lang w:val="en-US"/>
                    </w:rPr>
                  </w:pPr>
                  <w:r w:rsidRPr="00D37F3C">
                    <w:rPr>
                      <w:lang w:val="en-US"/>
                    </w:rPr>
                    <w:t xml:space="preserve">  mclt 300;</w:t>
                  </w:r>
                </w:p>
                <w:p w:rsidR="00A25216" w:rsidRPr="00D37F3C" w:rsidRDefault="00A25216" w:rsidP="00A25216">
                  <w:pPr>
                    <w:ind w:firstLine="708"/>
                    <w:rPr>
                      <w:lang w:val="en-US"/>
                    </w:rPr>
                  </w:pPr>
                  <w:r w:rsidRPr="00D37F3C">
                    <w:rPr>
                      <w:lang w:val="en-US"/>
                    </w:rPr>
                    <w:t xml:space="preserve">  split 128;</w:t>
                  </w:r>
                </w:p>
                <w:p w:rsidR="00A25216" w:rsidRPr="00D37F3C" w:rsidRDefault="00A25216" w:rsidP="00A25216">
                  <w:pPr>
                    <w:ind w:left="2124" w:firstLine="708"/>
                    <w:rPr>
                      <w:lang w:val="en-US"/>
                    </w:rPr>
                  </w:pPr>
                  <w:r w:rsidRPr="00D37F3C">
                    <w:rPr>
                      <w:lang w:val="en-US"/>
                    </w:rPr>
                    <w:t>}</w:t>
                  </w:r>
                </w:p>
                <w:p w:rsidR="00A25216" w:rsidRPr="00D37F3C" w:rsidRDefault="00A25216" w:rsidP="00A25216">
                  <w:pPr>
                    <w:rPr>
                      <w:lang w:val="en-US"/>
                    </w:rPr>
                  </w:pPr>
                  <w:r w:rsidRPr="00D37F3C">
                    <w:rPr>
                      <w:lang w:val="en-US"/>
                    </w:rPr>
                    <w:t>subnet 192.168.200.0 netmask 255.255.255.0 {</w:t>
                  </w:r>
                </w:p>
                <w:p w:rsidR="00A25216" w:rsidRPr="00D37F3C" w:rsidRDefault="00A25216" w:rsidP="00A25216">
                  <w:pPr>
                    <w:ind w:firstLine="708"/>
                    <w:rPr>
                      <w:lang w:val="en-US"/>
                    </w:rPr>
                  </w:pPr>
                  <w:r w:rsidRPr="00D37F3C">
                    <w:rPr>
                      <w:lang w:val="en-US"/>
                    </w:rPr>
                    <w:t xml:space="preserve">  option subnet-mask 255.255.255.0;</w:t>
                  </w:r>
                </w:p>
                <w:p w:rsidR="00A25216" w:rsidRPr="00D37F3C" w:rsidRDefault="00A25216" w:rsidP="00A25216">
                  <w:pPr>
                    <w:ind w:firstLine="708"/>
                    <w:rPr>
                      <w:lang w:val="en-US"/>
                    </w:rPr>
                  </w:pPr>
                  <w:r w:rsidRPr="00D37F3C">
                    <w:rPr>
                      <w:lang w:val="en-US"/>
                    </w:rPr>
                    <w:t xml:space="preserve">  option broadcast-address 192.168.200.255;</w:t>
                  </w:r>
                </w:p>
                <w:p w:rsidR="00A25216" w:rsidRPr="00D37F3C" w:rsidRDefault="00A25216" w:rsidP="00A25216">
                  <w:pPr>
                    <w:ind w:firstLine="708"/>
                    <w:rPr>
                      <w:lang w:val="en-US"/>
                    </w:rPr>
                  </w:pPr>
                  <w:r w:rsidRPr="00D37F3C">
                    <w:rPr>
                      <w:lang w:val="en-US"/>
                    </w:rPr>
                    <w:t xml:space="preserve">  option routers 192.168.200.1;</w:t>
                  </w:r>
                </w:p>
                <w:p w:rsidR="00A25216" w:rsidRPr="00D37F3C" w:rsidRDefault="00A25216" w:rsidP="00A25216">
                  <w:pPr>
                    <w:ind w:firstLine="708"/>
                    <w:rPr>
                      <w:lang w:val="en-US"/>
                    </w:rPr>
                  </w:pPr>
                  <w:r w:rsidRPr="00D37F3C">
                    <w:rPr>
                      <w:lang w:val="en-US"/>
                    </w:rPr>
                    <w:t xml:space="preserve">  option domain-name-servers 10.10.128.44;</w:t>
                  </w:r>
                </w:p>
                <w:p w:rsidR="00A25216" w:rsidRPr="00D37F3C" w:rsidRDefault="00A25216" w:rsidP="00A25216">
                  <w:pPr>
                    <w:ind w:firstLine="708"/>
                    <w:rPr>
                      <w:lang w:val="en-US"/>
                    </w:rPr>
                  </w:pPr>
                  <w:r w:rsidRPr="00D37F3C">
                    <w:rPr>
                      <w:lang w:val="en-US"/>
                    </w:rPr>
                    <w:t xml:space="preserve">  pool {</w:t>
                  </w:r>
                </w:p>
                <w:p w:rsidR="00A25216" w:rsidRPr="00D37F3C" w:rsidRDefault="00A25216" w:rsidP="00A25216">
                  <w:pPr>
                    <w:ind w:left="708" w:firstLine="708"/>
                    <w:rPr>
                      <w:lang w:val="en-US"/>
                    </w:rPr>
                  </w:pPr>
                  <w:r w:rsidRPr="00D37F3C">
                    <w:rPr>
                      <w:lang w:val="en-US"/>
                    </w:rPr>
                    <w:t xml:space="preserve">    failover peer "dhcp-failover";</w:t>
                  </w:r>
                </w:p>
                <w:p w:rsidR="00A25216" w:rsidRPr="00D37F3C" w:rsidRDefault="00A25216" w:rsidP="00A25216">
                  <w:pPr>
                    <w:ind w:firstLine="708"/>
                    <w:rPr>
                      <w:lang w:val="en-US"/>
                    </w:rPr>
                  </w:pPr>
                  <w:r w:rsidRPr="00D37F3C">
                    <w:rPr>
                      <w:lang w:val="en-US"/>
                    </w:rPr>
                    <w:t xml:space="preserve">    max-lease-time 1800; # 30 minutes</w:t>
                  </w:r>
                </w:p>
                <w:p w:rsidR="00A25216" w:rsidRPr="00D37F3C" w:rsidRDefault="00A25216" w:rsidP="00A25216">
                  <w:pPr>
                    <w:ind w:firstLine="708"/>
                    <w:rPr>
                      <w:lang w:val="en-US"/>
                    </w:rPr>
                  </w:pPr>
                  <w:r w:rsidRPr="00D37F3C">
                    <w:rPr>
                      <w:lang w:val="en-US"/>
                    </w:rPr>
                    <w:t xml:space="preserve">    range 192.168.200.100 192.168.200.254;</w:t>
                  </w:r>
                </w:p>
                <w:p w:rsidR="00A25216" w:rsidRPr="00D37F3C" w:rsidRDefault="00A25216" w:rsidP="00A25216">
                  <w:pPr>
                    <w:ind w:left="708" w:firstLine="708"/>
                    <w:rPr>
                      <w:lang w:val="en-US"/>
                    </w:rPr>
                  </w:pPr>
                  <w:r w:rsidRPr="00D37F3C">
                    <w:rPr>
                      <w:lang w:val="en-US"/>
                    </w:rPr>
                    <w:t xml:space="preserve">  }</w:t>
                  </w:r>
                </w:p>
                <w:p w:rsidR="00A25216" w:rsidRPr="00D37F3C" w:rsidRDefault="00A25216" w:rsidP="00A25216">
                  <w:pPr>
                    <w:rPr>
                      <w:lang w:val="en-US"/>
                    </w:rPr>
                  </w:pPr>
                  <w:r w:rsidRPr="00D37F3C">
                    <w:rPr>
                      <w:lang w:val="en-US"/>
                    </w:rPr>
                    <w:t>#</w:t>
                  </w:r>
                </w:p>
                <w:p w:rsidR="00A25216" w:rsidRPr="00D37F3C" w:rsidRDefault="00A25216" w:rsidP="00A25216">
                  <w:pPr>
                    <w:rPr>
                      <w:lang w:val="en-US"/>
                    </w:rPr>
                  </w:pPr>
                  <w:r w:rsidRPr="00D37F3C">
                    <w:rPr>
                      <w:lang w:val="en-US"/>
                    </w:rPr>
                    <w:t># Asignacion IP fijas</w:t>
                  </w:r>
                </w:p>
                <w:p w:rsidR="00A25216" w:rsidRPr="00D37F3C" w:rsidRDefault="00A25216" w:rsidP="00A25216">
                  <w:pPr>
                    <w:rPr>
                      <w:lang w:val="en-US"/>
                    </w:rPr>
                  </w:pPr>
                  <w:r w:rsidRPr="00D37F3C">
                    <w:rPr>
                      <w:lang w:val="en-US"/>
                    </w:rPr>
                    <w:t>#</w:t>
                  </w:r>
                </w:p>
                <w:p w:rsidR="00A25216" w:rsidRPr="00D37F3C" w:rsidRDefault="00A25216" w:rsidP="00A25216">
                  <w:pPr>
                    <w:rPr>
                      <w:lang w:val="en-US"/>
                    </w:rPr>
                  </w:pPr>
                </w:p>
                <w:p w:rsidR="00A25216" w:rsidRPr="00D37F3C" w:rsidRDefault="00A25216" w:rsidP="00A25216">
                  <w:pPr>
                    <w:rPr>
                      <w:lang w:val="en-US"/>
                    </w:rPr>
                  </w:pPr>
                  <w:r w:rsidRPr="00D37F3C">
                    <w:rPr>
                      <w:lang w:val="en-US"/>
                    </w:rPr>
                    <w:t>host cliente</w:t>
                  </w:r>
                  <w:r>
                    <w:rPr>
                      <w:lang w:val="en-US"/>
                    </w:rPr>
                    <w:tab/>
                  </w:r>
                  <w:r w:rsidRPr="00D37F3C">
                    <w:rPr>
                      <w:lang w:val="en-US"/>
                    </w:rPr>
                    <w:t>{</w:t>
                  </w:r>
                </w:p>
                <w:p w:rsidR="00A25216" w:rsidRPr="00D37F3C" w:rsidRDefault="00A25216" w:rsidP="00A25216">
                  <w:pPr>
                    <w:rPr>
                      <w:lang w:val="en-US"/>
                    </w:rPr>
                  </w:pPr>
                  <w:r>
                    <w:rPr>
                      <w:lang w:val="en-US"/>
                    </w:rPr>
                    <w:tab/>
                  </w:r>
                  <w:r w:rsidRPr="00D37F3C">
                    <w:rPr>
                      <w:lang w:val="en-US"/>
                    </w:rPr>
                    <w:t>hardware ethernet 00:e0:7d:80:41:0a;</w:t>
                  </w:r>
                </w:p>
                <w:p w:rsidR="00A25216" w:rsidRPr="00D37F3C" w:rsidRDefault="00A25216" w:rsidP="00A25216">
                  <w:pPr>
                    <w:rPr>
                      <w:lang w:val="en-US"/>
                    </w:rPr>
                  </w:pPr>
                  <w:r w:rsidRPr="00D37F3C">
                    <w:rPr>
                      <w:lang w:val="en-US"/>
                    </w:rPr>
                    <w:tab/>
                    <w:t>fixed-address 192.168.200.123;</w:t>
                  </w:r>
                </w:p>
                <w:p w:rsidR="00A25216" w:rsidRPr="00D37F3C" w:rsidRDefault="00A25216" w:rsidP="00A25216">
                  <w:pPr>
                    <w:ind w:left="708" w:firstLine="708"/>
                    <w:rPr>
                      <w:lang w:val="en-US"/>
                    </w:rPr>
                  </w:pPr>
                  <w:r w:rsidRPr="00D37F3C">
                    <w:rPr>
                      <w:lang w:val="en-US"/>
                    </w:rPr>
                    <w:t>}</w:t>
                  </w:r>
                </w:p>
                <w:p w:rsidR="00A25216" w:rsidRPr="00D37F3C" w:rsidRDefault="00A25216" w:rsidP="00A25216">
                  <w:pPr>
                    <w:rPr>
                      <w:lang w:val="en-US"/>
                    </w:rPr>
                  </w:pPr>
                  <w:r w:rsidRPr="00D37F3C">
                    <w:rPr>
                      <w:lang w:val="en-US"/>
                    </w:rPr>
                    <w:t>}</w:t>
                  </w:r>
                </w:p>
              </w:txbxContent>
            </v:textbox>
          </v:shape>
        </w:pict>
      </w:r>
    </w:p>
    <w:p w:rsidR="00DF5C87" w:rsidRDefault="00DF5C87" w:rsidP="00A25216">
      <w:pPr>
        <w:tabs>
          <w:tab w:val="left" w:pos="4455"/>
        </w:tabs>
      </w:pPr>
    </w:p>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Pr="008B4093" w:rsidRDefault="00DF5C87" w:rsidP="00A86D84">
      <w:pPr>
        <w:rPr>
          <w:lang w:val="es-AR"/>
        </w:rPr>
      </w:pPr>
    </w:p>
    <w:p w:rsidR="00DF5C87" w:rsidRPr="008B4093" w:rsidRDefault="00DF5C87" w:rsidP="00DF5C87">
      <w:pPr>
        <w:rPr>
          <w:lang w:val="es-AR"/>
        </w:rPr>
      </w:pPr>
    </w:p>
    <w:p w:rsidR="00DF5C87" w:rsidRPr="008B4093" w:rsidRDefault="00DF5C87" w:rsidP="00DF5C87">
      <w:pPr>
        <w:rPr>
          <w:lang w:val="es-AR"/>
        </w:rPr>
      </w:pPr>
    </w:p>
    <w:p w:rsidR="00DF5C87" w:rsidRDefault="00DF5C87" w:rsidP="00DF5C87">
      <w:pPr>
        <w:rPr>
          <w:noProof/>
          <w:lang w:eastAsia="es-AR"/>
        </w:rPr>
      </w:pPr>
    </w:p>
    <w:p w:rsidR="00DF5C87" w:rsidRDefault="00DF5C87" w:rsidP="00DF5C87">
      <w:pPr>
        <w:rPr>
          <w:noProof/>
          <w:lang w:eastAsia="es-AR"/>
        </w:rPr>
      </w:pP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A25216" w:rsidRDefault="00A25216" w:rsidP="00A25216">
      <w:pPr>
        <w:jc w:val="center"/>
        <w:rPr>
          <w:sz w:val="28"/>
          <w:szCs w:val="28"/>
          <w:u w:val="single"/>
        </w:rPr>
      </w:pPr>
      <w:r w:rsidRPr="00D37F3C">
        <w:rPr>
          <w:sz w:val="28"/>
          <w:szCs w:val="28"/>
          <w:u w:val="single"/>
        </w:rPr>
        <w:t xml:space="preserve">Server  DHCP </w:t>
      </w:r>
      <w:r w:rsidR="00E21227" w:rsidRPr="00E21227">
        <w:rPr>
          <w:noProof/>
          <w:lang w:val="es-AR" w:eastAsia="es-AR"/>
        </w:rPr>
        <w:pict>
          <v:shape id="_x0000_s1030" type="#_x0000_t202" style="position:absolute;left:0;text-align:left;margin-left:-50.55pt;margin-top:25.9pt;width:341.25pt;height:5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">
            <v:textbox>
              <w:txbxContent>
                <w:p w:rsidR="00A25216" w:rsidRPr="00D37F3C" w:rsidRDefault="00A25216" w:rsidP="00A25216">
                  <w:pPr>
                    <w:rPr>
                      <w:lang w:val="en-US"/>
                    </w:rPr>
                  </w:pPr>
                  <w:r w:rsidRPr="00D37F3C">
                    <w:rPr>
                      <w:lang w:val="en-US"/>
                    </w:rPr>
                    <w:t>authoritative;</w:t>
                  </w:r>
                </w:p>
                <w:p w:rsidR="00A25216" w:rsidRPr="00D37F3C" w:rsidRDefault="00A25216" w:rsidP="00A25216">
                  <w:pPr>
                    <w:rPr>
                      <w:lang w:val="en-US"/>
                    </w:rPr>
                  </w:pPr>
                  <w:r w:rsidRPr="00D37F3C">
                    <w:rPr>
                      <w:lang w:val="en-US"/>
                    </w:rPr>
                    <w:t>ddns-update-style none;</w:t>
                  </w:r>
                </w:p>
                <w:p w:rsidR="00A25216" w:rsidRPr="00D37F3C" w:rsidRDefault="00A25216" w:rsidP="00A25216">
                  <w:pPr>
                    <w:rPr>
                      <w:lang w:val="en-US"/>
                    </w:rPr>
                  </w:pPr>
                </w:p>
                <w:p w:rsidR="00A25216" w:rsidRPr="00D37F3C" w:rsidRDefault="00A25216" w:rsidP="00A25216">
                  <w:pPr>
                    <w:rPr>
                      <w:lang w:val="en-US"/>
                    </w:rPr>
                  </w:pPr>
                  <w:r w:rsidRPr="00D37F3C">
                    <w:rPr>
                      <w:lang w:val="en-US"/>
                    </w:rPr>
                    <w:t>failover peer "dhcp-failover" {</w:t>
                  </w:r>
                </w:p>
                <w:p w:rsidR="00A25216" w:rsidRPr="00D37F3C" w:rsidRDefault="00A25216" w:rsidP="00A25216">
                  <w:pPr>
                    <w:rPr>
                      <w:lang w:val="en-US"/>
                    </w:rPr>
                  </w:pPr>
                  <w:r w:rsidRPr="00D37F3C">
                    <w:rPr>
                      <w:lang w:val="en-US"/>
                    </w:rPr>
                    <w:t xml:space="preserve">  secondary; </w:t>
                  </w:r>
                </w:p>
                <w:p w:rsidR="00A25216" w:rsidRPr="00D37F3C" w:rsidRDefault="00A25216" w:rsidP="00A25216">
                  <w:pPr>
                    <w:rPr>
                      <w:lang w:val="en-US"/>
                    </w:rPr>
                  </w:pPr>
                  <w:r w:rsidRPr="00D37F3C">
                    <w:rPr>
                      <w:lang w:val="en-US"/>
                    </w:rPr>
                    <w:t xml:space="preserve">  address 192.168.200.4;</w:t>
                  </w:r>
                </w:p>
                <w:p w:rsidR="00A25216" w:rsidRPr="00D37F3C" w:rsidRDefault="00A25216" w:rsidP="00A25216">
                  <w:pPr>
                    <w:rPr>
                      <w:lang w:val="en-US"/>
                    </w:rPr>
                  </w:pPr>
                  <w:r w:rsidRPr="00D37F3C">
                    <w:rPr>
                      <w:lang w:val="en-US"/>
                    </w:rPr>
                    <w:t xml:space="preserve">  port 647;</w:t>
                  </w:r>
                </w:p>
                <w:p w:rsidR="00A25216" w:rsidRPr="00D37F3C" w:rsidRDefault="00A25216" w:rsidP="00A25216">
                  <w:pPr>
                    <w:rPr>
                      <w:lang w:val="en-US"/>
                    </w:rPr>
                  </w:pPr>
                  <w:r w:rsidRPr="00D37F3C">
                    <w:rPr>
                      <w:lang w:val="en-US"/>
                    </w:rPr>
                    <w:t xml:space="preserve">  peer address 192.168.200.5;</w:t>
                  </w:r>
                </w:p>
                <w:p w:rsidR="00A25216" w:rsidRPr="00D37F3C" w:rsidRDefault="00A25216" w:rsidP="00A25216">
                  <w:pPr>
                    <w:rPr>
                      <w:lang w:val="en-US"/>
                    </w:rPr>
                  </w:pPr>
                  <w:r w:rsidRPr="00D37F3C">
                    <w:rPr>
                      <w:lang w:val="en-US"/>
                    </w:rPr>
                    <w:t xml:space="preserve">  peer port 647;</w:t>
                  </w:r>
                </w:p>
                <w:p w:rsidR="00A25216" w:rsidRPr="00D37F3C" w:rsidRDefault="00A25216" w:rsidP="00A25216">
                  <w:pPr>
                    <w:rPr>
                      <w:lang w:val="en-US"/>
                    </w:rPr>
                  </w:pPr>
                  <w:r w:rsidRPr="00D37F3C">
                    <w:rPr>
                      <w:lang w:val="en-US"/>
                    </w:rPr>
                    <w:t xml:space="preserve">  max-response-delay 10;</w:t>
                  </w:r>
                </w:p>
                <w:p w:rsidR="00A25216" w:rsidRPr="00D37F3C" w:rsidRDefault="00A25216" w:rsidP="00A25216">
                  <w:pPr>
                    <w:rPr>
                      <w:lang w:val="en-US"/>
                    </w:rPr>
                  </w:pPr>
                  <w:r w:rsidRPr="00D37F3C">
                    <w:rPr>
                      <w:lang w:val="en-US"/>
                    </w:rPr>
                    <w:t xml:space="preserve">  max-unacked-updates 10;</w:t>
                  </w:r>
                </w:p>
                <w:p w:rsidR="00A25216" w:rsidRPr="00D37F3C" w:rsidRDefault="00A25216" w:rsidP="00A25216">
                  <w:pPr>
                    <w:rPr>
                      <w:lang w:val="en-US"/>
                    </w:rPr>
                  </w:pPr>
                  <w:r w:rsidRPr="00D37F3C">
                    <w:rPr>
                      <w:lang w:val="en-US"/>
                    </w:rPr>
                    <w:t xml:space="preserve">  load balance max seconds 3;</w:t>
                  </w:r>
                </w:p>
                <w:p w:rsidR="00A25216" w:rsidRPr="00D37F3C" w:rsidRDefault="00A25216" w:rsidP="00A25216">
                  <w:pPr>
                    <w:rPr>
                      <w:lang w:val="en-US"/>
                    </w:rPr>
                  </w:pPr>
                  <w:r w:rsidRPr="00D37F3C">
                    <w:rPr>
                      <w:lang w:val="en-US"/>
                    </w:rPr>
                    <w:t>}</w:t>
                  </w:r>
                </w:p>
                <w:p w:rsidR="00A25216" w:rsidRPr="00D37F3C" w:rsidRDefault="00A25216" w:rsidP="00A25216">
                  <w:pPr>
                    <w:rPr>
                      <w:lang w:val="en-US"/>
                    </w:rPr>
                  </w:pPr>
                </w:p>
                <w:p w:rsidR="00A25216" w:rsidRPr="00D37F3C" w:rsidRDefault="00A25216" w:rsidP="00A25216">
                  <w:pPr>
                    <w:rPr>
                      <w:lang w:val="en-US"/>
                    </w:rPr>
                  </w:pPr>
                </w:p>
                <w:p w:rsidR="00A25216" w:rsidRPr="00D37F3C" w:rsidRDefault="00A25216" w:rsidP="00A25216">
                  <w:pPr>
                    <w:rPr>
                      <w:lang w:val="en-US"/>
                    </w:rPr>
                  </w:pPr>
                </w:p>
                <w:p w:rsidR="00A25216" w:rsidRPr="00D37F3C" w:rsidRDefault="00A25216" w:rsidP="00A25216">
                  <w:pPr>
                    <w:rPr>
                      <w:lang w:val="en-US"/>
                    </w:rPr>
                  </w:pPr>
                  <w:r w:rsidRPr="00D37F3C">
                    <w:rPr>
                      <w:lang w:val="en-US"/>
                    </w:rPr>
                    <w:t>subnet 192.168.200.0 netmask 255.255.255.0 {</w:t>
                  </w:r>
                </w:p>
                <w:p w:rsidR="00A25216" w:rsidRPr="00D37F3C" w:rsidRDefault="00A25216" w:rsidP="00A25216">
                  <w:pPr>
                    <w:rPr>
                      <w:lang w:val="en-US"/>
                    </w:rPr>
                  </w:pPr>
                  <w:r w:rsidRPr="00D37F3C">
                    <w:rPr>
                      <w:lang w:val="en-US"/>
                    </w:rPr>
                    <w:t xml:space="preserve">  option subnet-mask 255.255.255.0;</w:t>
                  </w:r>
                </w:p>
                <w:p w:rsidR="00A25216" w:rsidRPr="00D37F3C" w:rsidRDefault="00A25216" w:rsidP="00A25216">
                  <w:pPr>
                    <w:rPr>
                      <w:lang w:val="en-US"/>
                    </w:rPr>
                  </w:pPr>
                  <w:r w:rsidRPr="00D37F3C">
                    <w:rPr>
                      <w:lang w:val="en-US"/>
                    </w:rPr>
                    <w:t xml:space="preserve">  option broadcast-address 192.168.200.255;</w:t>
                  </w:r>
                </w:p>
                <w:p w:rsidR="00A25216" w:rsidRPr="00D37F3C" w:rsidRDefault="00A25216" w:rsidP="00A25216">
                  <w:pPr>
                    <w:rPr>
                      <w:lang w:val="en-US"/>
                    </w:rPr>
                  </w:pPr>
                  <w:r w:rsidRPr="00D37F3C">
                    <w:rPr>
                      <w:lang w:val="en-US"/>
                    </w:rPr>
                    <w:t xml:space="preserve">  option routers 192.168.200.1;</w:t>
                  </w:r>
                </w:p>
                <w:p w:rsidR="00A25216" w:rsidRPr="00D37F3C" w:rsidRDefault="00A25216" w:rsidP="00A25216">
                  <w:pPr>
                    <w:rPr>
                      <w:lang w:val="en-US"/>
                    </w:rPr>
                  </w:pPr>
                  <w:r w:rsidRPr="00D37F3C">
                    <w:rPr>
                      <w:lang w:val="en-US"/>
                    </w:rPr>
                    <w:t xml:space="preserve">  option domain-name-servers 10.10.128.44;</w:t>
                  </w:r>
                </w:p>
                <w:p w:rsidR="00A25216" w:rsidRPr="00D37F3C" w:rsidRDefault="00A25216" w:rsidP="00A25216">
                  <w:pPr>
                    <w:rPr>
                      <w:lang w:val="en-US"/>
                    </w:rPr>
                  </w:pPr>
                  <w:r w:rsidRPr="00D37F3C">
                    <w:rPr>
                      <w:lang w:val="en-US"/>
                    </w:rPr>
                    <w:t xml:space="preserve">  pool {</w:t>
                  </w:r>
                </w:p>
                <w:p w:rsidR="00A25216" w:rsidRPr="00D37F3C" w:rsidRDefault="00A25216" w:rsidP="00A25216">
                  <w:pPr>
                    <w:rPr>
                      <w:lang w:val="en-US"/>
                    </w:rPr>
                  </w:pPr>
                  <w:r w:rsidRPr="00D37F3C">
                    <w:rPr>
                      <w:lang w:val="en-US"/>
                    </w:rPr>
                    <w:t xml:space="preserve">    failover peer "dhcp-failover";</w:t>
                  </w:r>
                </w:p>
                <w:p w:rsidR="00A25216" w:rsidRPr="00D37F3C" w:rsidRDefault="00A25216" w:rsidP="00A25216">
                  <w:pPr>
                    <w:rPr>
                      <w:lang w:val="en-US"/>
                    </w:rPr>
                  </w:pPr>
                  <w:r w:rsidRPr="00D37F3C">
                    <w:rPr>
                      <w:lang w:val="en-US"/>
                    </w:rPr>
                    <w:t xml:space="preserve">    max-lease-time 1800; # 30 minutes</w:t>
                  </w:r>
                </w:p>
                <w:p w:rsidR="00A25216" w:rsidRPr="00D37F3C" w:rsidRDefault="00A25216" w:rsidP="00A25216">
                  <w:pPr>
                    <w:rPr>
                      <w:lang w:val="en-US"/>
                    </w:rPr>
                  </w:pPr>
                  <w:r w:rsidRPr="00D37F3C">
                    <w:rPr>
                      <w:lang w:val="en-US"/>
                    </w:rPr>
                    <w:t xml:space="preserve">    range 192.168.200.100 192.168.200.254;</w:t>
                  </w:r>
                </w:p>
                <w:p w:rsidR="00A25216" w:rsidRPr="00D37F3C" w:rsidRDefault="00A25216" w:rsidP="00A25216">
                  <w:pPr>
                    <w:rPr>
                      <w:lang w:val="en-US"/>
                    </w:rPr>
                  </w:pPr>
                  <w:r w:rsidRPr="00D37F3C">
                    <w:rPr>
                      <w:lang w:val="en-US"/>
                    </w:rPr>
                    <w:t xml:space="preserve">  }</w:t>
                  </w:r>
                </w:p>
                <w:p w:rsidR="00A25216" w:rsidRPr="00D37F3C" w:rsidRDefault="00A25216" w:rsidP="00A25216">
                  <w:pPr>
                    <w:rPr>
                      <w:lang w:val="en-US"/>
                    </w:rPr>
                  </w:pPr>
                  <w:r w:rsidRPr="00D37F3C">
                    <w:rPr>
                      <w:lang w:val="en-US"/>
                    </w:rPr>
                    <w:t>#</w:t>
                  </w:r>
                </w:p>
                <w:p w:rsidR="00A25216" w:rsidRPr="00D37F3C" w:rsidRDefault="00A25216" w:rsidP="00A25216">
                  <w:pPr>
                    <w:rPr>
                      <w:lang w:val="en-US"/>
                    </w:rPr>
                  </w:pPr>
                  <w:r w:rsidRPr="00D37F3C">
                    <w:rPr>
                      <w:lang w:val="en-US"/>
                    </w:rPr>
                    <w:t># Asignacion IP fijas</w:t>
                  </w:r>
                </w:p>
                <w:p w:rsidR="00A25216" w:rsidRPr="00D37F3C" w:rsidRDefault="00A25216" w:rsidP="00A25216">
                  <w:pPr>
                    <w:rPr>
                      <w:lang w:val="en-US"/>
                    </w:rPr>
                  </w:pPr>
                  <w:r w:rsidRPr="00D37F3C">
                    <w:rPr>
                      <w:lang w:val="en-US"/>
                    </w:rPr>
                    <w:t>#</w:t>
                  </w:r>
                </w:p>
                <w:p w:rsidR="00A25216" w:rsidRPr="00D37F3C" w:rsidRDefault="00A25216" w:rsidP="00A25216">
                  <w:pPr>
                    <w:rPr>
                      <w:lang w:val="en-US"/>
                    </w:rPr>
                  </w:pPr>
                </w:p>
                <w:p w:rsidR="00A25216" w:rsidRPr="00D37F3C" w:rsidRDefault="00A25216" w:rsidP="00A25216">
                  <w:pPr>
                    <w:rPr>
                      <w:lang w:val="en-US"/>
                    </w:rPr>
                  </w:pPr>
                  <w:r w:rsidRPr="00D37F3C">
                    <w:rPr>
                      <w:lang w:val="en-US"/>
                    </w:rPr>
                    <w:t>host cliente{</w:t>
                  </w:r>
                </w:p>
                <w:p w:rsidR="00A25216" w:rsidRPr="00D37F3C" w:rsidRDefault="00A25216" w:rsidP="00A25216">
                  <w:pPr>
                    <w:rPr>
                      <w:lang w:val="en-US"/>
                    </w:rPr>
                  </w:pPr>
                  <w:r w:rsidRPr="00D37F3C">
                    <w:rPr>
                      <w:lang w:val="en-US"/>
                    </w:rPr>
                    <w:tab/>
                    <w:t>hardware ethernet 00:e0:7d:80:41:0a;</w:t>
                  </w:r>
                </w:p>
                <w:p w:rsidR="00A25216" w:rsidRPr="00D37F3C" w:rsidRDefault="00A25216" w:rsidP="00A25216">
                  <w:pPr>
                    <w:rPr>
                      <w:lang w:val="en-US"/>
                    </w:rPr>
                  </w:pPr>
                  <w:r w:rsidRPr="00D37F3C">
                    <w:rPr>
                      <w:lang w:val="en-US"/>
                    </w:rPr>
                    <w:tab/>
                    <w:t>fixed-address 192.168.200.123;</w:t>
                  </w:r>
                </w:p>
                <w:p w:rsidR="00A25216" w:rsidRPr="00D37F3C" w:rsidRDefault="00A25216" w:rsidP="00A25216">
                  <w:pPr>
                    <w:rPr>
                      <w:lang w:val="en-US"/>
                    </w:rPr>
                  </w:pPr>
                  <w:r w:rsidRPr="00D37F3C">
                    <w:rPr>
                      <w:lang w:val="en-US"/>
                    </w:rPr>
                    <w:t>}</w:t>
                  </w:r>
                </w:p>
                <w:p w:rsidR="00A25216" w:rsidRPr="00D37F3C" w:rsidRDefault="00A25216" w:rsidP="00A25216">
                  <w:pPr>
                    <w:rPr>
                      <w:lang w:val="en-US"/>
                    </w:rPr>
                  </w:pPr>
                  <w:r w:rsidRPr="00D37F3C">
                    <w:rPr>
                      <w:lang w:val="en-US"/>
                    </w:rPr>
                    <w:t>}</w:t>
                  </w:r>
                </w:p>
              </w:txbxContent>
            </v:textbox>
          </v:shape>
        </w:pict>
      </w:r>
      <w:r>
        <w:rPr>
          <w:sz w:val="28"/>
          <w:szCs w:val="28"/>
          <w:u w:val="single"/>
        </w:rPr>
        <w:t>Secundario</w:t>
      </w:r>
    </w:p>
    <w:p w:rsidR="00A25216" w:rsidRDefault="00A25216" w:rsidP="00A25216">
      <w:pPr>
        <w:jc w:val="center"/>
        <w:rPr>
          <w:sz w:val="28"/>
          <w:szCs w:val="28"/>
          <w:u w:val="single"/>
        </w:rPr>
      </w:pPr>
    </w:p>
    <w:p w:rsidR="00A25216" w:rsidRDefault="00A25216" w:rsidP="00A25216">
      <w:pPr>
        <w:jc w:val="center"/>
        <w:rPr>
          <w:sz w:val="28"/>
          <w:szCs w:val="28"/>
          <w:u w:val="single"/>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 w:rsidR="00DF5C87" w:rsidRDefault="00DF5C87" w:rsidP="00DF5C87">
      <w:pPr>
        <w:rPr>
          <w:noProof/>
          <w:lang w:eastAsia="es-AR"/>
        </w:rPr>
      </w:pP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r>
        <w:rPr>
          <w:noProof/>
          <w:lang w:eastAsia="es-AR"/>
        </w:rPr>
        <w:tab/>
      </w: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Default="00DF5C87" w:rsidP="00DF5C87">
      <w:pPr>
        <w:rPr>
          <w:noProof/>
          <w:lang w:eastAsia="es-AR"/>
        </w:rPr>
      </w:pPr>
    </w:p>
    <w:p w:rsidR="00DF5C87" w:rsidRPr="00DF5C87" w:rsidRDefault="00DF5C87" w:rsidP="00E42CED">
      <w:pPr>
        <w:rPr>
          <w:lang w:val="es-AR"/>
        </w:rPr>
      </w:pPr>
    </w:p>
    <w:sectPr w:rsidR="00DF5C87" w:rsidRPr="00DF5C87" w:rsidSect="004C3C17">
      <w:headerReference w:type="default" r:id="rId10"/>
      <w:footerReference w:type="default" r:id="rId11"/>
      <w:pgSz w:w="11907" w:h="16840" w:code="9"/>
      <w:pgMar w:top="284" w:right="550" w:bottom="1242" w:left="1418"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C87" w:rsidRDefault="00DF5C87">
      <w:r>
        <w:separator/>
      </w:r>
    </w:p>
  </w:endnote>
  <w:endnote w:type="continuationSeparator" w:id="0">
    <w:p w:rsidR="00DF5C87" w:rsidRDefault="00DF5C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C87" w:rsidRDefault="00DF5C87">
    <w:pPr>
      <w:pStyle w:val="Piedepgina"/>
      <w:rPr>
        <w:lang w:val="es-ES_tradnl"/>
      </w:rPr>
    </w:pPr>
    <w:r>
      <w:rPr>
        <w:lang w:val="es-ES_tradnl"/>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C87" w:rsidRDefault="00DF5C87">
      <w:r>
        <w:separator/>
      </w:r>
    </w:p>
  </w:footnote>
  <w:footnote w:type="continuationSeparator" w:id="0">
    <w:p w:rsidR="00DF5C87" w:rsidRDefault="00DF5C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2055"/>
      <w:gridCol w:w="4444"/>
      <w:gridCol w:w="1084"/>
      <w:gridCol w:w="1774"/>
    </w:tblGrid>
    <w:tr w:rsidR="00DF5C87" w:rsidTr="00845ADD">
      <w:trPr>
        <w:cantSplit/>
        <w:trHeight w:val="296"/>
      </w:trPr>
      <w:tc>
        <w:tcPr>
          <w:tcW w:w="2055" w:type="dxa"/>
          <w:vMerge w:val="restart"/>
          <w:tcBorders>
            <w:top w:val="single" w:sz="4" w:space="0" w:color="auto"/>
            <w:left w:val="single" w:sz="4" w:space="0" w:color="auto"/>
            <w:right w:val="single" w:sz="4" w:space="0" w:color="auto"/>
          </w:tcBorders>
        </w:tcPr>
        <w:p w:rsidR="00DF5C87" w:rsidRPr="00ED4E11" w:rsidRDefault="00DF5C87" w:rsidP="00401637">
          <w:pPr>
            <w:pStyle w:val="Encabezado"/>
            <w:ind w:left="-142"/>
          </w:pPr>
          <w:r>
            <w:rPr>
              <w:noProof/>
            </w:rPr>
            <w:drawing>
              <wp:inline distT="0" distB="0" distL="0" distR="0">
                <wp:extent cx="1340485" cy="667385"/>
                <wp:effectExtent l="19050" t="0" r="0" b="0"/>
                <wp:docPr id="38" name="Imagen 38" descr="O:\Documents\Pliego YPF\a entregar\logo_tpp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Documents\Pliego YPF\a entregar\logo_tpp_sm.gif"/>
                        <pic:cNvPicPr>
                          <a:picLocks noChangeAspect="1" noChangeArrowheads="1"/>
                        </pic:cNvPicPr>
                      </pic:nvPicPr>
                      <pic:blipFill>
                        <a:blip r:embed="rId1"/>
                        <a:srcRect/>
                        <a:stretch>
                          <a:fillRect/>
                        </a:stretch>
                      </pic:blipFill>
                      <pic:spPr bwMode="auto">
                        <a:xfrm>
                          <a:off x="0" y="0"/>
                          <a:ext cx="1340485" cy="667385"/>
                        </a:xfrm>
                        <a:prstGeom prst="rect">
                          <a:avLst/>
                        </a:prstGeom>
                        <a:noFill/>
                        <a:ln w="9525">
                          <a:noFill/>
                          <a:miter lim="800000"/>
                          <a:headEnd/>
                          <a:tailEnd/>
                        </a:ln>
                      </pic:spPr>
                    </pic:pic>
                  </a:graphicData>
                </a:graphic>
              </wp:inline>
            </w:drawing>
          </w:r>
        </w:p>
      </w:tc>
      <w:tc>
        <w:tcPr>
          <w:tcW w:w="4444" w:type="dxa"/>
          <w:vMerge w:val="restart"/>
          <w:tcBorders>
            <w:top w:val="single" w:sz="4" w:space="0" w:color="auto"/>
            <w:left w:val="nil"/>
            <w:bottom w:val="single" w:sz="4" w:space="0" w:color="auto"/>
            <w:right w:val="single" w:sz="4" w:space="0" w:color="auto"/>
          </w:tcBorders>
          <w:vAlign w:val="center"/>
        </w:tcPr>
        <w:p w:rsidR="00DF5C87" w:rsidRDefault="00A25216" w:rsidP="00845ADD">
          <w:pPr>
            <w:pStyle w:val="Encabezado"/>
            <w:jc w:val="center"/>
            <w:rPr>
              <w:sz w:val="30"/>
              <w:szCs w:val="30"/>
            </w:rPr>
          </w:pPr>
          <w:r>
            <w:rPr>
              <w:sz w:val="30"/>
              <w:szCs w:val="30"/>
            </w:rPr>
            <w:t xml:space="preserve">DHCP </w:t>
          </w:r>
          <w:proofErr w:type="spellStart"/>
          <w:r>
            <w:rPr>
              <w:sz w:val="30"/>
              <w:szCs w:val="30"/>
            </w:rPr>
            <w:t>Failover</w:t>
          </w:r>
          <w:proofErr w:type="spellEnd"/>
        </w:p>
        <w:p w:rsidR="00A25216" w:rsidRPr="00DF5C87" w:rsidRDefault="00A25216" w:rsidP="00A25216">
          <w:pPr>
            <w:pStyle w:val="Encabezado"/>
            <w:rPr>
              <w:sz w:val="30"/>
              <w:szCs w:val="30"/>
            </w:rPr>
          </w:pPr>
          <w:r>
            <w:rPr>
              <w:sz w:val="30"/>
              <w:szCs w:val="30"/>
            </w:rPr>
            <w:t xml:space="preserve">               </w:t>
          </w:r>
          <w:proofErr w:type="spellStart"/>
          <w:r>
            <w:rPr>
              <w:sz w:val="30"/>
              <w:szCs w:val="30"/>
            </w:rPr>
            <w:t>CentOS</w:t>
          </w:r>
          <w:proofErr w:type="spellEnd"/>
          <w:r>
            <w:rPr>
              <w:sz w:val="30"/>
              <w:szCs w:val="30"/>
            </w:rPr>
            <w:t xml:space="preserve">, </w:t>
          </w:r>
          <w:proofErr w:type="spellStart"/>
          <w:r>
            <w:rPr>
              <w:sz w:val="30"/>
              <w:szCs w:val="30"/>
            </w:rPr>
            <w:t>Debian</w:t>
          </w:r>
          <w:proofErr w:type="spellEnd"/>
        </w:p>
      </w:tc>
      <w:tc>
        <w:tcPr>
          <w:tcW w:w="1084" w:type="dxa"/>
          <w:tcBorders>
            <w:top w:val="single" w:sz="4" w:space="0" w:color="auto"/>
            <w:left w:val="nil"/>
            <w:bottom w:val="single" w:sz="4" w:space="0" w:color="auto"/>
            <w:right w:val="single" w:sz="4" w:space="0" w:color="auto"/>
          </w:tcBorders>
        </w:tcPr>
        <w:p w:rsidR="00DF5C87" w:rsidRPr="00230063" w:rsidRDefault="00DF5C87">
          <w:pPr>
            <w:pStyle w:val="Encabezado"/>
            <w:rPr>
              <w:rFonts w:ascii="Calibri" w:hAnsi="Calibri" w:cs="Calibri"/>
            </w:rPr>
          </w:pPr>
          <w:r w:rsidRPr="00230063">
            <w:rPr>
              <w:rFonts w:ascii="Calibri" w:hAnsi="Calibri" w:cs="Calibri"/>
            </w:rPr>
            <w:t>INFO Nº:</w:t>
          </w:r>
        </w:p>
      </w:tc>
      <w:tc>
        <w:tcPr>
          <w:tcW w:w="1774" w:type="dxa"/>
          <w:tcBorders>
            <w:top w:val="single" w:sz="4" w:space="0" w:color="auto"/>
            <w:left w:val="single" w:sz="4" w:space="0" w:color="auto"/>
            <w:bottom w:val="single" w:sz="4" w:space="0" w:color="auto"/>
            <w:right w:val="single" w:sz="4" w:space="0" w:color="auto"/>
          </w:tcBorders>
        </w:tcPr>
        <w:p w:rsidR="00DF5C87" w:rsidRPr="00230063" w:rsidRDefault="00E21227">
          <w:pPr>
            <w:pStyle w:val="Encabezado"/>
            <w:rPr>
              <w:rFonts w:ascii="Calibri" w:hAnsi="Calibri" w:cs="Calibri"/>
            </w:rPr>
          </w:pPr>
          <w:r w:rsidRPr="00DF5C87">
            <w:rPr>
              <w:rFonts w:ascii="Calibri" w:hAnsi="Calibri" w:cs="Calibri"/>
            </w:rPr>
            <w:fldChar w:fldCharType="begin"/>
          </w:r>
          <w:r w:rsidR="00DF5C87" w:rsidRPr="00DF5C87">
            <w:rPr>
              <w:rFonts w:ascii="Calibri" w:hAnsi="Calibri" w:cs="Calibri"/>
            </w:rPr>
            <w:instrText>PAGE   \* MERGEFORMAT</w:instrText>
          </w:r>
          <w:r w:rsidRPr="00DF5C87">
            <w:rPr>
              <w:rFonts w:ascii="Calibri" w:hAnsi="Calibri" w:cs="Calibri"/>
            </w:rPr>
            <w:fldChar w:fldCharType="separate"/>
          </w:r>
          <w:r w:rsidR="00B64682">
            <w:rPr>
              <w:rFonts w:ascii="Calibri" w:hAnsi="Calibri" w:cs="Calibri"/>
              <w:noProof/>
            </w:rPr>
            <w:t>4</w:t>
          </w:r>
          <w:r w:rsidRPr="00DF5C87">
            <w:rPr>
              <w:rFonts w:ascii="Calibri" w:hAnsi="Calibri" w:cs="Calibri"/>
            </w:rPr>
            <w:fldChar w:fldCharType="end"/>
          </w:r>
        </w:p>
      </w:tc>
    </w:tr>
    <w:tr w:rsidR="00DF5C87" w:rsidTr="00401637">
      <w:trPr>
        <w:cantSplit/>
        <w:trHeight w:val="153"/>
      </w:trPr>
      <w:tc>
        <w:tcPr>
          <w:tcW w:w="2055" w:type="dxa"/>
          <w:vMerge/>
          <w:tcBorders>
            <w:left w:val="single" w:sz="4" w:space="0" w:color="auto"/>
            <w:right w:val="single" w:sz="4" w:space="0" w:color="auto"/>
          </w:tcBorders>
        </w:tcPr>
        <w:p w:rsidR="00DF5C87" w:rsidRDefault="00DF5C87">
          <w:pPr>
            <w:pStyle w:val="Encabezado"/>
          </w:pPr>
        </w:p>
      </w:tc>
      <w:tc>
        <w:tcPr>
          <w:tcW w:w="4444" w:type="dxa"/>
          <w:vMerge/>
          <w:tcBorders>
            <w:left w:val="nil"/>
            <w:bottom w:val="single" w:sz="4" w:space="0" w:color="auto"/>
            <w:right w:val="single" w:sz="4" w:space="0" w:color="auto"/>
          </w:tcBorders>
        </w:tcPr>
        <w:p w:rsidR="00DF5C87" w:rsidRDefault="00DF5C87">
          <w:pPr>
            <w:pStyle w:val="Encabezado"/>
          </w:pPr>
        </w:p>
      </w:tc>
      <w:tc>
        <w:tcPr>
          <w:tcW w:w="1084" w:type="dxa"/>
          <w:tcBorders>
            <w:top w:val="single" w:sz="4" w:space="0" w:color="auto"/>
            <w:left w:val="nil"/>
            <w:bottom w:val="single" w:sz="4" w:space="0" w:color="auto"/>
            <w:right w:val="single" w:sz="4" w:space="0" w:color="auto"/>
          </w:tcBorders>
          <w:vAlign w:val="center"/>
        </w:tcPr>
        <w:p w:rsidR="00DF5C87" w:rsidRPr="00230063" w:rsidRDefault="00DF5C87">
          <w:pPr>
            <w:pStyle w:val="Encabezado"/>
            <w:rPr>
              <w:rFonts w:ascii="Calibri" w:hAnsi="Calibri" w:cs="Calibri"/>
              <w:sz w:val="16"/>
            </w:rPr>
          </w:pPr>
          <w:r w:rsidRPr="00230063">
            <w:rPr>
              <w:rFonts w:ascii="Calibri" w:hAnsi="Calibri" w:cs="Calibri"/>
              <w:sz w:val="16"/>
            </w:rPr>
            <w:t>REV:</w:t>
          </w:r>
        </w:p>
      </w:tc>
      <w:tc>
        <w:tcPr>
          <w:tcW w:w="1774" w:type="dxa"/>
          <w:tcBorders>
            <w:top w:val="single" w:sz="4" w:space="0" w:color="auto"/>
            <w:left w:val="single" w:sz="4" w:space="0" w:color="auto"/>
            <w:bottom w:val="single" w:sz="4" w:space="0" w:color="auto"/>
            <w:right w:val="single" w:sz="4" w:space="0" w:color="auto"/>
          </w:tcBorders>
          <w:vAlign w:val="center"/>
        </w:tcPr>
        <w:p w:rsidR="00DF5C87" w:rsidRPr="00230063" w:rsidRDefault="00DF5C87">
          <w:pPr>
            <w:pStyle w:val="Encabezado"/>
            <w:rPr>
              <w:rFonts w:ascii="Calibri" w:hAnsi="Calibri" w:cs="Calibri"/>
            </w:rPr>
          </w:pPr>
        </w:p>
      </w:tc>
    </w:tr>
    <w:tr w:rsidR="00DF5C87" w:rsidTr="00401637">
      <w:trPr>
        <w:cantSplit/>
        <w:trHeight w:val="153"/>
      </w:trPr>
      <w:tc>
        <w:tcPr>
          <w:tcW w:w="2055" w:type="dxa"/>
          <w:vMerge/>
          <w:tcBorders>
            <w:left w:val="single" w:sz="4" w:space="0" w:color="auto"/>
            <w:right w:val="single" w:sz="4" w:space="0" w:color="auto"/>
          </w:tcBorders>
        </w:tcPr>
        <w:p w:rsidR="00DF5C87" w:rsidRDefault="00DF5C87">
          <w:pPr>
            <w:pStyle w:val="Encabezado"/>
          </w:pPr>
        </w:p>
      </w:tc>
      <w:tc>
        <w:tcPr>
          <w:tcW w:w="4444" w:type="dxa"/>
          <w:vMerge/>
          <w:tcBorders>
            <w:left w:val="nil"/>
            <w:bottom w:val="single" w:sz="4" w:space="0" w:color="auto"/>
            <w:right w:val="single" w:sz="4" w:space="0" w:color="auto"/>
          </w:tcBorders>
        </w:tcPr>
        <w:p w:rsidR="00DF5C87" w:rsidRDefault="00DF5C87">
          <w:pPr>
            <w:pStyle w:val="Encabezado"/>
          </w:pPr>
        </w:p>
      </w:tc>
      <w:tc>
        <w:tcPr>
          <w:tcW w:w="1084" w:type="dxa"/>
          <w:tcBorders>
            <w:top w:val="single" w:sz="4" w:space="0" w:color="auto"/>
            <w:left w:val="nil"/>
            <w:bottom w:val="single" w:sz="4" w:space="0" w:color="auto"/>
            <w:right w:val="single" w:sz="4" w:space="0" w:color="auto"/>
          </w:tcBorders>
          <w:vAlign w:val="center"/>
        </w:tcPr>
        <w:p w:rsidR="00DF5C87" w:rsidRPr="00230063" w:rsidRDefault="00DF5C87">
          <w:pPr>
            <w:pStyle w:val="Encabezado"/>
            <w:rPr>
              <w:rFonts w:ascii="Calibri" w:hAnsi="Calibri" w:cs="Calibri"/>
              <w:sz w:val="16"/>
            </w:rPr>
          </w:pPr>
          <w:r w:rsidRPr="00230063">
            <w:rPr>
              <w:rFonts w:ascii="Calibri" w:hAnsi="Calibri" w:cs="Calibri"/>
              <w:sz w:val="16"/>
            </w:rPr>
            <w:t>FECHA:</w:t>
          </w:r>
        </w:p>
      </w:tc>
      <w:tc>
        <w:tcPr>
          <w:tcW w:w="1774" w:type="dxa"/>
          <w:tcBorders>
            <w:top w:val="single" w:sz="4" w:space="0" w:color="auto"/>
            <w:left w:val="single" w:sz="4" w:space="0" w:color="auto"/>
            <w:bottom w:val="single" w:sz="4" w:space="0" w:color="auto"/>
            <w:right w:val="single" w:sz="4" w:space="0" w:color="auto"/>
          </w:tcBorders>
          <w:vAlign w:val="center"/>
        </w:tcPr>
        <w:p w:rsidR="00DF5C87" w:rsidRPr="00230063" w:rsidRDefault="00383A2B" w:rsidP="00230063">
          <w:pPr>
            <w:pStyle w:val="Encabezado"/>
            <w:ind w:left="-495" w:firstLine="495"/>
            <w:rPr>
              <w:rFonts w:ascii="Calibri" w:hAnsi="Calibri" w:cs="Calibri"/>
            </w:rPr>
          </w:pPr>
          <w:r>
            <w:rPr>
              <w:rFonts w:ascii="Calibri" w:hAnsi="Calibri" w:cs="Calibri"/>
            </w:rPr>
            <w:t>25/02/2013</w:t>
          </w:r>
        </w:p>
      </w:tc>
    </w:tr>
    <w:tr w:rsidR="00DF5C87" w:rsidTr="00401637">
      <w:trPr>
        <w:cantSplit/>
        <w:trHeight w:val="168"/>
      </w:trPr>
      <w:tc>
        <w:tcPr>
          <w:tcW w:w="2055" w:type="dxa"/>
          <w:vMerge/>
          <w:tcBorders>
            <w:left w:val="single" w:sz="4" w:space="0" w:color="auto"/>
            <w:bottom w:val="single" w:sz="4" w:space="0" w:color="auto"/>
            <w:right w:val="single" w:sz="4" w:space="0" w:color="auto"/>
          </w:tcBorders>
        </w:tcPr>
        <w:p w:rsidR="00DF5C87" w:rsidRDefault="00DF5C87">
          <w:pPr>
            <w:pStyle w:val="Encabezado"/>
            <w:rPr>
              <w:sz w:val="4"/>
            </w:rPr>
          </w:pPr>
        </w:p>
      </w:tc>
      <w:tc>
        <w:tcPr>
          <w:tcW w:w="4444" w:type="dxa"/>
          <w:vMerge/>
          <w:tcBorders>
            <w:left w:val="nil"/>
            <w:bottom w:val="single" w:sz="4" w:space="0" w:color="auto"/>
            <w:right w:val="single" w:sz="4" w:space="0" w:color="auto"/>
          </w:tcBorders>
        </w:tcPr>
        <w:p w:rsidR="00DF5C87" w:rsidRDefault="00DF5C87">
          <w:pPr>
            <w:pStyle w:val="Encabezado"/>
            <w:rPr>
              <w:sz w:val="4"/>
            </w:rPr>
          </w:pPr>
        </w:p>
      </w:tc>
      <w:tc>
        <w:tcPr>
          <w:tcW w:w="1084" w:type="dxa"/>
          <w:tcBorders>
            <w:top w:val="single" w:sz="4" w:space="0" w:color="auto"/>
            <w:left w:val="nil"/>
            <w:bottom w:val="single" w:sz="4" w:space="0" w:color="auto"/>
            <w:right w:val="single" w:sz="4" w:space="0" w:color="auto"/>
          </w:tcBorders>
          <w:vAlign w:val="center"/>
        </w:tcPr>
        <w:p w:rsidR="00DF5C87" w:rsidRPr="00230063" w:rsidRDefault="00DF5C87" w:rsidP="00401637">
          <w:pPr>
            <w:pStyle w:val="Encabezado"/>
            <w:ind w:right="-70"/>
            <w:rPr>
              <w:rFonts w:ascii="Calibri" w:hAnsi="Calibri" w:cs="Calibri"/>
              <w:sz w:val="16"/>
              <w:szCs w:val="16"/>
            </w:rPr>
          </w:pPr>
          <w:r>
            <w:rPr>
              <w:rFonts w:ascii="Calibri" w:hAnsi="Calibri" w:cs="Calibri"/>
              <w:sz w:val="16"/>
              <w:szCs w:val="16"/>
            </w:rPr>
            <w:t>ESTADO:</w:t>
          </w:r>
        </w:p>
      </w:tc>
      <w:tc>
        <w:tcPr>
          <w:tcW w:w="1774" w:type="dxa"/>
          <w:tcBorders>
            <w:top w:val="single" w:sz="4" w:space="0" w:color="auto"/>
            <w:left w:val="nil"/>
            <w:bottom w:val="single" w:sz="4" w:space="0" w:color="auto"/>
            <w:right w:val="single" w:sz="4" w:space="0" w:color="auto"/>
          </w:tcBorders>
          <w:vAlign w:val="center"/>
        </w:tcPr>
        <w:p w:rsidR="00DF5C87" w:rsidRPr="00230063" w:rsidRDefault="00DF5C87">
          <w:pPr>
            <w:pStyle w:val="Encabezado"/>
            <w:rPr>
              <w:rFonts w:ascii="Calibri" w:hAnsi="Calibri" w:cs="Calibri"/>
              <w:sz w:val="16"/>
              <w:szCs w:val="16"/>
            </w:rPr>
          </w:pPr>
        </w:p>
      </w:tc>
    </w:tr>
  </w:tbl>
  <w:p w:rsidR="00DF5C87" w:rsidRPr="00230063" w:rsidRDefault="00DF5C87">
    <w:pPr>
      <w:pStyle w:val="Encabezado"/>
      <w:rPr>
        <w:sz w:val="16"/>
        <w:szCs w:val="16"/>
        <w:lang w:val="es-ES_tradnl"/>
      </w:rPr>
    </w:pPr>
    <w:r w:rsidRPr="00230063">
      <w:rPr>
        <w:sz w:val="16"/>
        <w:szCs w:val="16"/>
        <w:lang w:val="es-ES_tradn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3855"/>
    <w:multiLevelType w:val="hybridMultilevel"/>
    <w:tmpl w:val="4A90061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4F623AC"/>
    <w:multiLevelType w:val="hybridMultilevel"/>
    <w:tmpl w:val="5C10582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2529">
      <o:colormenu v:ext="edit" strokecolor="#fc0"/>
    </o:shapedefaults>
  </w:hdrShapeDefaults>
  <w:footnotePr>
    <w:footnote w:id="-1"/>
    <w:footnote w:id="0"/>
  </w:footnotePr>
  <w:endnotePr>
    <w:endnote w:id="-1"/>
    <w:endnote w:id="0"/>
  </w:endnotePr>
  <w:compat/>
  <w:rsids>
    <w:rsidRoot w:val="00ED4E11"/>
    <w:rsid w:val="000113DD"/>
    <w:rsid w:val="00086D11"/>
    <w:rsid w:val="00181545"/>
    <w:rsid w:val="002210E0"/>
    <w:rsid w:val="00230063"/>
    <w:rsid w:val="00263799"/>
    <w:rsid w:val="002C7B5C"/>
    <w:rsid w:val="00383A2B"/>
    <w:rsid w:val="00401637"/>
    <w:rsid w:val="004C3C17"/>
    <w:rsid w:val="0067224F"/>
    <w:rsid w:val="00786A19"/>
    <w:rsid w:val="007D3CB0"/>
    <w:rsid w:val="007F30E7"/>
    <w:rsid w:val="00845ADD"/>
    <w:rsid w:val="008F032A"/>
    <w:rsid w:val="009A6F96"/>
    <w:rsid w:val="00A25216"/>
    <w:rsid w:val="00A506C5"/>
    <w:rsid w:val="00A86D84"/>
    <w:rsid w:val="00B52AF7"/>
    <w:rsid w:val="00B64682"/>
    <w:rsid w:val="00C229A5"/>
    <w:rsid w:val="00DF5C87"/>
    <w:rsid w:val="00E21227"/>
    <w:rsid w:val="00E42CED"/>
    <w:rsid w:val="00E47D36"/>
    <w:rsid w:val="00ED4E11"/>
    <w:rsid w:val="00F97E13"/>
    <w:rsid w:val="00FA412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enu v:ext="edit" strokecolor="#f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E0"/>
    <w:rPr>
      <w:lang w:val="es-ES" w:eastAsia="es-ES"/>
    </w:rPr>
  </w:style>
  <w:style w:type="paragraph" w:styleId="Ttulo1">
    <w:name w:val="heading 1"/>
    <w:basedOn w:val="Normal"/>
    <w:next w:val="Normal"/>
    <w:qFormat/>
    <w:rsid w:val="002210E0"/>
    <w:pPr>
      <w:keepNext/>
      <w:outlineLvl w:val="0"/>
    </w:pPr>
    <w:rPr>
      <w:rFonts w:ascii="Arial" w:hAnsi="Arial"/>
      <w:sz w:val="24"/>
    </w:rPr>
  </w:style>
  <w:style w:type="paragraph" w:styleId="Ttulo2">
    <w:name w:val="heading 2"/>
    <w:basedOn w:val="Normal"/>
    <w:next w:val="Normal"/>
    <w:qFormat/>
    <w:rsid w:val="002210E0"/>
    <w:pPr>
      <w:keepNext/>
      <w:outlineLvl w:val="1"/>
    </w:pPr>
    <w:rPr>
      <w:rFonts w:ascii="Arial" w:hAnsi="Arial"/>
      <w:b/>
      <w:sz w:val="24"/>
    </w:rPr>
  </w:style>
  <w:style w:type="paragraph" w:styleId="Ttulo3">
    <w:name w:val="heading 3"/>
    <w:basedOn w:val="Normal"/>
    <w:next w:val="Normal"/>
    <w:qFormat/>
    <w:rsid w:val="002210E0"/>
    <w:pPr>
      <w:keepNext/>
      <w:outlineLvl w:val="2"/>
    </w:pPr>
    <w:rPr>
      <w:rFonts w:ascii="Arial" w:hAnsi="Arial"/>
      <w:b/>
    </w:rPr>
  </w:style>
  <w:style w:type="paragraph" w:styleId="Ttulo4">
    <w:name w:val="heading 4"/>
    <w:basedOn w:val="Normal"/>
    <w:next w:val="Normal"/>
    <w:qFormat/>
    <w:rsid w:val="002210E0"/>
    <w:pPr>
      <w:keepNext/>
      <w:ind w:firstLine="708"/>
      <w:outlineLvl w:val="3"/>
    </w:pPr>
    <w:rPr>
      <w:rFonts w:ascii="Arial" w:hAnsi="Arial"/>
      <w:i/>
      <w:snapToGrid w:val="0"/>
      <w:color w:val="0000FF"/>
      <w:lang w:val="es-AR"/>
    </w:rPr>
  </w:style>
  <w:style w:type="paragraph" w:styleId="Ttulo5">
    <w:name w:val="heading 5"/>
    <w:basedOn w:val="Normal"/>
    <w:next w:val="Normal"/>
    <w:qFormat/>
    <w:rsid w:val="002210E0"/>
    <w:pPr>
      <w:keepNext/>
      <w:jc w:val="right"/>
      <w:outlineLvl w:val="4"/>
    </w:pPr>
    <w:rPr>
      <w:rFonts w:ascii="Arial" w:hAnsi="Arial"/>
      <w:b/>
      <w:sz w:val="22"/>
      <w:u w:val="single"/>
    </w:rPr>
  </w:style>
  <w:style w:type="paragraph" w:styleId="Ttulo6">
    <w:name w:val="heading 6"/>
    <w:basedOn w:val="Normal"/>
    <w:next w:val="Normal"/>
    <w:qFormat/>
    <w:rsid w:val="002210E0"/>
    <w:pPr>
      <w:keepNext/>
      <w:jc w:val="both"/>
      <w:outlineLvl w:val="5"/>
    </w:pPr>
    <w:rPr>
      <w:rFonts w:ascii="Arial" w:hAnsi="Arial"/>
      <w:b/>
      <w:snapToGrid w:val="0"/>
      <w:sz w:val="24"/>
      <w:u w:val="single"/>
    </w:rPr>
  </w:style>
  <w:style w:type="paragraph" w:styleId="Ttulo7">
    <w:name w:val="heading 7"/>
    <w:basedOn w:val="Normal"/>
    <w:next w:val="Normal"/>
    <w:qFormat/>
    <w:rsid w:val="002210E0"/>
    <w:pPr>
      <w:keepNext/>
      <w:ind w:firstLine="708"/>
      <w:outlineLvl w:val="6"/>
    </w:pPr>
    <w:rPr>
      <w:rFonts w:ascii="Arial" w:hAnsi="Arial"/>
      <w:i/>
      <w:snapToGrid w:val="0"/>
      <w:lang w:val="es-AR"/>
    </w:rPr>
  </w:style>
  <w:style w:type="paragraph" w:styleId="Ttulo8">
    <w:name w:val="heading 8"/>
    <w:basedOn w:val="Normal"/>
    <w:next w:val="Normal"/>
    <w:qFormat/>
    <w:rsid w:val="002210E0"/>
    <w:pPr>
      <w:keepNext/>
      <w:outlineLvl w:val="7"/>
    </w:pPr>
    <w:rPr>
      <w:rFonts w:ascii="Arial" w:hAnsi="Arial"/>
      <w:b/>
      <w:color w:val="0000FF"/>
      <w:lang w:val="es-ES_tradnl"/>
    </w:rPr>
  </w:style>
  <w:style w:type="paragraph" w:styleId="Ttulo9">
    <w:name w:val="heading 9"/>
    <w:basedOn w:val="Normal"/>
    <w:next w:val="Normal"/>
    <w:qFormat/>
    <w:rsid w:val="002210E0"/>
    <w:pPr>
      <w:keepNext/>
      <w:outlineLvl w:val="8"/>
    </w:pPr>
    <w:rPr>
      <w:rFonts w:ascii="Arial" w:hAnsi="Arial"/>
      <w:b/>
      <w:snapToGrid w:val="0"/>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210E0"/>
    <w:pPr>
      <w:tabs>
        <w:tab w:val="center" w:pos="4252"/>
        <w:tab w:val="right" w:pos="8504"/>
      </w:tabs>
    </w:pPr>
  </w:style>
  <w:style w:type="paragraph" w:styleId="Piedepgina">
    <w:name w:val="footer"/>
    <w:basedOn w:val="Normal"/>
    <w:rsid w:val="002210E0"/>
    <w:pPr>
      <w:tabs>
        <w:tab w:val="center" w:pos="4252"/>
        <w:tab w:val="right" w:pos="8504"/>
      </w:tabs>
    </w:pPr>
  </w:style>
  <w:style w:type="character" w:styleId="Nmerodepgina">
    <w:name w:val="page number"/>
    <w:basedOn w:val="Fuentedeprrafopredeter"/>
    <w:rsid w:val="002210E0"/>
  </w:style>
  <w:style w:type="paragraph" w:styleId="Textosinformato">
    <w:name w:val="Plain Text"/>
    <w:basedOn w:val="Normal"/>
    <w:rsid w:val="002210E0"/>
    <w:rPr>
      <w:rFonts w:ascii="Courier New" w:hAnsi="Courier New"/>
    </w:rPr>
  </w:style>
  <w:style w:type="paragraph" w:styleId="Textoindependiente">
    <w:name w:val="Body Text"/>
    <w:basedOn w:val="Normal"/>
    <w:rsid w:val="002210E0"/>
    <w:pPr>
      <w:jc w:val="both"/>
    </w:pPr>
    <w:rPr>
      <w:sz w:val="24"/>
    </w:rPr>
  </w:style>
  <w:style w:type="paragraph" w:styleId="Sangradetextonormal">
    <w:name w:val="Body Text Indent"/>
    <w:basedOn w:val="Normal"/>
    <w:rsid w:val="002210E0"/>
    <w:pPr>
      <w:ind w:left="708"/>
    </w:pPr>
    <w:rPr>
      <w:rFonts w:ascii="Arial" w:hAnsi="Arial"/>
    </w:rPr>
  </w:style>
  <w:style w:type="paragraph" w:styleId="Sangra2detindependiente">
    <w:name w:val="Body Text Indent 2"/>
    <w:basedOn w:val="Normal"/>
    <w:rsid w:val="002210E0"/>
    <w:pPr>
      <w:ind w:left="708"/>
    </w:pPr>
    <w:rPr>
      <w:rFonts w:ascii="Arial" w:hAnsi="Arial"/>
      <w:b/>
      <w:i/>
    </w:rPr>
  </w:style>
  <w:style w:type="paragraph" w:styleId="Sangra3detindependiente">
    <w:name w:val="Body Text Indent 3"/>
    <w:basedOn w:val="Normal"/>
    <w:rsid w:val="002210E0"/>
    <w:pPr>
      <w:ind w:left="1416"/>
    </w:pPr>
    <w:rPr>
      <w:rFonts w:ascii="Arial" w:hAnsi="Arial"/>
      <w:b/>
      <w:i/>
    </w:rPr>
  </w:style>
  <w:style w:type="paragraph" w:styleId="Textodeglobo">
    <w:name w:val="Balloon Text"/>
    <w:basedOn w:val="Normal"/>
    <w:link w:val="TextodegloboCar"/>
    <w:uiPriority w:val="99"/>
    <w:semiHidden/>
    <w:unhideWhenUsed/>
    <w:rsid w:val="00B52AF7"/>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AF7"/>
    <w:rPr>
      <w:rFonts w:ascii="Tahoma" w:hAnsi="Tahoma" w:cs="Tahoma"/>
      <w:sz w:val="16"/>
      <w:szCs w:val="16"/>
      <w:lang w:val="es-ES" w:eastAsia="es-ES"/>
    </w:rPr>
  </w:style>
  <w:style w:type="paragraph" w:styleId="Prrafodelista">
    <w:name w:val="List Paragraph"/>
    <w:basedOn w:val="Normal"/>
    <w:uiPriority w:val="34"/>
    <w:qFormat/>
    <w:rsid w:val="007F30E7"/>
    <w:pPr>
      <w:ind w:left="720"/>
      <w:contextualSpacing/>
    </w:pPr>
  </w:style>
  <w:style w:type="character" w:styleId="Hipervnculo">
    <w:name w:val="Hyperlink"/>
    <w:basedOn w:val="Fuentedeprrafopredeter"/>
    <w:uiPriority w:val="99"/>
    <w:unhideWhenUsed/>
    <w:rsid w:val="00DF5C87"/>
    <w:rPr>
      <w:color w:val="0000FF" w:themeColor="hyperlink"/>
      <w:u w:val="single"/>
    </w:rPr>
  </w:style>
  <w:style w:type="character" w:customStyle="1" w:styleId="EncabezadoCar">
    <w:name w:val="Encabezado Car"/>
    <w:basedOn w:val="Fuentedeprrafopredeter"/>
    <w:link w:val="Encabezado"/>
    <w:uiPriority w:val="99"/>
    <w:rsid w:val="00DF5C87"/>
    <w:rPr>
      <w:lang w:val="es-ES" w:eastAsia="es-ES"/>
    </w:rPr>
  </w:style>
  <w:style w:type="character" w:customStyle="1" w:styleId="consola">
    <w:name w:val="consola"/>
    <w:basedOn w:val="Fuentedeprrafopredeter"/>
    <w:rsid w:val="00A25216"/>
  </w:style>
  <w:style w:type="character" w:customStyle="1" w:styleId="apple-converted-space">
    <w:name w:val="apple-converted-space"/>
    <w:basedOn w:val="Fuentedeprrafopredeter"/>
    <w:rsid w:val="00A252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E0"/>
    <w:rPr>
      <w:lang w:val="es-ES" w:eastAsia="es-ES"/>
    </w:rPr>
  </w:style>
  <w:style w:type="paragraph" w:styleId="Ttulo1">
    <w:name w:val="heading 1"/>
    <w:basedOn w:val="Normal"/>
    <w:next w:val="Normal"/>
    <w:qFormat/>
    <w:rsid w:val="002210E0"/>
    <w:pPr>
      <w:keepNext/>
      <w:outlineLvl w:val="0"/>
    </w:pPr>
    <w:rPr>
      <w:rFonts w:ascii="Arial" w:hAnsi="Arial"/>
      <w:sz w:val="24"/>
    </w:rPr>
  </w:style>
  <w:style w:type="paragraph" w:styleId="Ttulo2">
    <w:name w:val="heading 2"/>
    <w:basedOn w:val="Normal"/>
    <w:next w:val="Normal"/>
    <w:qFormat/>
    <w:rsid w:val="002210E0"/>
    <w:pPr>
      <w:keepNext/>
      <w:outlineLvl w:val="1"/>
    </w:pPr>
    <w:rPr>
      <w:rFonts w:ascii="Arial" w:hAnsi="Arial"/>
      <w:b/>
      <w:sz w:val="24"/>
    </w:rPr>
  </w:style>
  <w:style w:type="paragraph" w:styleId="Ttulo3">
    <w:name w:val="heading 3"/>
    <w:basedOn w:val="Normal"/>
    <w:next w:val="Normal"/>
    <w:qFormat/>
    <w:rsid w:val="002210E0"/>
    <w:pPr>
      <w:keepNext/>
      <w:outlineLvl w:val="2"/>
    </w:pPr>
    <w:rPr>
      <w:rFonts w:ascii="Arial" w:hAnsi="Arial"/>
      <w:b/>
    </w:rPr>
  </w:style>
  <w:style w:type="paragraph" w:styleId="Ttulo4">
    <w:name w:val="heading 4"/>
    <w:basedOn w:val="Normal"/>
    <w:next w:val="Normal"/>
    <w:qFormat/>
    <w:rsid w:val="002210E0"/>
    <w:pPr>
      <w:keepNext/>
      <w:ind w:firstLine="708"/>
      <w:outlineLvl w:val="3"/>
    </w:pPr>
    <w:rPr>
      <w:rFonts w:ascii="Arial" w:hAnsi="Arial"/>
      <w:i/>
      <w:snapToGrid w:val="0"/>
      <w:color w:val="0000FF"/>
      <w:lang w:val="es-AR"/>
    </w:rPr>
  </w:style>
  <w:style w:type="paragraph" w:styleId="Ttulo5">
    <w:name w:val="heading 5"/>
    <w:basedOn w:val="Normal"/>
    <w:next w:val="Normal"/>
    <w:qFormat/>
    <w:rsid w:val="002210E0"/>
    <w:pPr>
      <w:keepNext/>
      <w:jc w:val="right"/>
      <w:outlineLvl w:val="4"/>
    </w:pPr>
    <w:rPr>
      <w:rFonts w:ascii="Arial" w:hAnsi="Arial"/>
      <w:b/>
      <w:sz w:val="22"/>
      <w:u w:val="single"/>
    </w:rPr>
  </w:style>
  <w:style w:type="paragraph" w:styleId="Ttulo6">
    <w:name w:val="heading 6"/>
    <w:basedOn w:val="Normal"/>
    <w:next w:val="Normal"/>
    <w:qFormat/>
    <w:rsid w:val="002210E0"/>
    <w:pPr>
      <w:keepNext/>
      <w:jc w:val="both"/>
      <w:outlineLvl w:val="5"/>
    </w:pPr>
    <w:rPr>
      <w:rFonts w:ascii="Arial" w:hAnsi="Arial"/>
      <w:b/>
      <w:snapToGrid w:val="0"/>
      <w:sz w:val="24"/>
      <w:u w:val="single"/>
    </w:rPr>
  </w:style>
  <w:style w:type="paragraph" w:styleId="Ttulo7">
    <w:name w:val="heading 7"/>
    <w:basedOn w:val="Normal"/>
    <w:next w:val="Normal"/>
    <w:qFormat/>
    <w:rsid w:val="002210E0"/>
    <w:pPr>
      <w:keepNext/>
      <w:ind w:firstLine="708"/>
      <w:outlineLvl w:val="6"/>
    </w:pPr>
    <w:rPr>
      <w:rFonts w:ascii="Arial" w:hAnsi="Arial"/>
      <w:i/>
      <w:snapToGrid w:val="0"/>
      <w:lang w:val="es-AR"/>
    </w:rPr>
  </w:style>
  <w:style w:type="paragraph" w:styleId="Ttulo8">
    <w:name w:val="heading 8"/>
    <w:basedOn w:val="Normal"/>
    <w:next w:val="Normal"/>
    <w:qFormat/>
    <w:rsid w:val="002210E0"/>
    <w:pPr>
      <w:keepNext/>
      <w:outlineLvl w:val="7"/>
    </w:pPr>
    <w:rPr>
      <w:rFonts w:ascii="Arial" w:hAnsi="Arial"/>
      <w:b/>
      <w:color w:val="0000FF"/>
      <w:lang w:val="es-ES_tradnl"/>
    </w:rPr>
  </w:style>
  <w:style w:type="paragraph" w:styleId="Ttulo9">
    <w:name w:val="heading 9"/>
    <w:basedOn w:val="Normal"/>
    <w:next w:val="Normal"/>
    <w:qFormat/>
    <w:rsid w:val="002210E0"/>
    <w:pPr>
      <w:keepNext/>
      <w:outlineLvl w:val="8"/>
    </w:pPr>
    <w:rPr>
      <w:rFonts w:ascii="Arial" w:hAnsi="Arial"/>
      <w:b/>
      <w:snapToGrid w:val="0"/>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210E0"/>
    <w:pPr>
      <w:tabs>
        <w:tab w:val="center" w:pos="4252"/>
        <w:tab w:val="right" w:pos="8504"/>
      </w:tabs>
    </w:pPr>
  </w:style>
  <w:style w:type="paragraph" w:styleId="Piedepgina">
    <w:name w:val="footer"/>
    <w:basedOn w:val="Normal"/>
    <w:rsid w:val="002210E0"/>
    <w:pPr>
      <w:tabs>
        <w:tab w:val="center" w:pos="4252"/>
        <w:tab w:val="right" w:pos="8504"/>
      </w:tabs>
    </w:pPr>
  </w:style>
  <w:style w:type="character" w:styleId="Nmerodepgina">
    <w:name w:val="page number"/>
    <w:basedOn w:val="Fuentedeprrafopredeter"/>
    <w:rsid w:val="002210E0"/>
  </w:style>
  <w:style w:type="paragraph" w:styleId="Textosinformato">
    <w:name w:val="Plain Text"/>
    <w:basedOn w:val="Normal"/>
    <w:rsid w:val="002210E0"/>
    <w:rPr>
      <w:rFonts w:ascii="Courier New" w:hAnsi="Courier New"/>
    </w:rPr>
  </w:style>
  <w:style w:type="paragraph" w:styleId="Textoindependiente">
    <w:name w:val="Body Text"/>
    <w:basedOn w:val="Normal"/>
    <w:rsid w:val="002210E0"/>
    <w:pPr>
      <w:jc w:val="both"/>
    </w:pPr>
    <w:rPr>
      <w:sz w:val="24"/>
    </w:rPr>
  </w:style>
  <w:style w:type="paragraph" w:styleId="Sangradetextonormal">
    <w:name w:val="Body Text Indent"/>
    <w:basedOn w:val="Normal"/>
    <w:rsid w:val="002210E0"/>
    <w:pPr>
      <w:ind w:left="708"/>
    </w:pPr>
    <w:rPr>
      <w:rFonts w:ascii="Arial" w:hAnsi="Arial"/>
    </w:rPr>
  </w:style>
  <w:style w:type="paragraph" w:styleId="Sangra2detindependiente">
    <w:name w:val="Body Text Indent 2"/>
    <w:basedOn w:val="Normal"/>
    <w:rsid w:val="002210E0"/>
    <w:pPr>
      <w:ind w:left="708"/>
    </w:pPr>
    <w:rPr>
      <w:rFonts w:ascii="Arial" w:hAnsi="Arial"/>
      <w:b/>
      <w:i/>
    </w:rPr>
  </w:style>
  <w:style w:type="paragraph" w:styleId="Sangra3detindependiente">
    <w:name w:val="Body Text Indent 3"/>
    <w:basedOn w:val="Normal"/>
    <w:rsid w:val="002210E0"/>
    <w:pPr>
      <w:ind w:left="1416"/>
    </w:pPr>
    <w:rPr>
      <w:rFonts w:ascii="Arial" w:hAnsi="Arial"/>
      <w:b/>
      <w:i/>
    </w:rPr>
  </w:style>
  <w:style w:type="paragraph" w:styleId="Textodeglobo">
    <w:name w:val="Balloon Text"/>
    <w:basedOn w:val="Normal"/>
    <w:link w:val="TextodegloboCar"/>
    <w:uiPriority w:val="99"/>
    <w:semiHidden/>
    <w:unhideWhenUsed/>
    <w:rsid w:val="00B52AF7"/>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AF7"/>
    <w:rPr>
      <w:rFonts w:ascii="Tahoma" w:hAnsi="Tahoma" w:cs="Tahoma"/>
      <w:sz w:val="16"/>
      <w:szCs w:val="16"/>
      <w:lang w:val="es-ES" w:eastAsia="es-ES"/>
    </w:rPr>
  </w:style>
  <w:style w:type="paragraph" w:styleId="Prrafodelista">
    <w:name w:val="List Paragraph"/>
    <w:basedOn w:val="Normal"/>
    <w:uiPriority w:val="34"/>
    <w:qFormat/>
    <w:rsid w:val="007F30E7"/>
    <w:pPr>
      <w:ind w:left="720"/>
      <w:contextualSpacing/>
    </w:pPr>
  </w:style>
  <w:style w:type="character" w:styleId="Hipervnculo">
    <w:name w:val="Hyperlink"/>
    <w:basedOn w:val="Fuentedeprrafopredeter"/>
    <w:uiPriority w:val="99"/>
    <w:unhideWhenUsed/>
    <w:rsid w:val="00DF5C87"/>
    <w:rPr>
      <w:color w:val="0000FF" w:themeColor="hyperlink"/>
      <w:u w:val="single"/>
    </w:rPr>
  </w:style>
  <w:style w:type="character" w:customStyle="1" w:styleId="EncabezadoCar">
    <w:name w:val="Encabezado Car"/>
    <w:basedOn w:val="Fuentedeprrafopredeter"/>
    <w:link w:val="Encabezado"/>
    <w:uiPriority w:val="99"/>
    <w:rsid w:val="00DF5C87"/>
    <w:rPr>
      <w:lang w:val="es-ES" w:eastAsia="es-ES"/>
    </w:rPr>
  </w:style>
  <w:style w:type="character" w:customStyle="1" w:styleId="consola">
    <w:name w:val="consola"/>
    <w:basedOn w:val="Fuentedeprrafopredeter"/>
    <w:rsid w:val="00A25216"/>
  </w:style>
  <w:style w:type="character" w:customStyle="1" w:styleId="apple-converted-space">
    <w:name w:val="apple-converted-space"/>
    <w:basedOn w:val="Fuentedeprrafopredeter"/>
    <w:rsid w:val="00A252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A</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nzaina</dc:creator>
  <cp:lastModifiedBy>pguarnieri</cp:lastModifiedBy>
  <cp:revision>2</cp:revision>
  <cp:lastPrinted>2010-08-12T20:05:00Z</cp:lastPrinted>
  <dcterms:created xsi:type="dcterms:W3CDTF">2013-02-26T18:30:00Z</dcterms:created>
  <dcterms:modified xsi:type="dcterms:W3CDTF">2013-02-26T18:30:00Z</dcterms:modified>
</cp:coreProperties>
</file>