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86AB"/>
          <w:sz w:val="28"/>
          <w:szCs w:val="28"/>
        </w:rPr>
        <w:t xml:space="preserve">API SPECIFICATION</w:t>
      </w:r>
    </w:p>
    <w:p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 xml:space="preserve">HWMS API v1 — Spesifikasi Lengkap</w:t>
      </w:r>
    </w:p>
    <w:p>
      <w:pPr>
        <w:spacing w:after="600"/>
        <w:jc w:val="center"/>
      </w:pPr>
      <w:r>
        <w:rPr>
          <w:i/>
          <w:iCs/>
          <w:color w:val="666666"/>
          <w:sz w:val="25"/>
          <w:szCs w:val="25"/>
        </w:rPr>
        <w:t xml:space="preserve">Semua Fase (MVP + F2 + F3) — Kontrak untuk Tim Backend &amp; Frontend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PT Indotek Buana Karya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 1.0 — Juli 2026 — Pendamping PRD v1.1 &amp; TDD v1.0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Konvensi Umum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Base URL: https://{host}/api/v1 — semua path di dokumen ini relatif terhadap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Autentikasi: header Authorization: Bearer {access_token}. Access token 15 menit; refresh via POST /auth/refresh.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Tenant: internal default 'indotek' (di-resolve dari token). Saat multi-tenant aktif (F3), tenant di-resolve dari subdomain/claim token — TIDAK dari header yang bisa dipalsukan klien.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Format: JSON UTF-8; tanggal date-only 'YYYY-MM-DD'; timestamp ISO 8601 dengan offset (server selalu menyimpan UTC).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Pagination: ?page=1&amp;limit=20 (max 100); respons menyertakan meta {page, limit, total}.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Filtering &amp; sorting: query param eksplisit per endpoint; sorting ?sort=field:asc|desc.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Idempotensi: endpoint check-in/checkout menerima header Idempotency-Key (UUID dari klien, wajib untuk offline-sync); kunci sama dalam 24 jam mengembalikan respons pertama, bukan duplikat.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Versioning: breaking change = /api/v2; penambahan field bersifat non-breaking dan tidak menaikkan versi.</w:t>
      </w:r>
    </w:p>
    <w:p>
      <w:pPr>
        <w:pStyle w:val="Heading2"/>
        <w:spacing w:after="140" w:before="260"/>
      </w:pPr>
      <w:r>
        <w:t xml:space="preserve">1.1 Amplop Error</w:t>
      </w:r>
    </w:p>
    <w:p>
      <w:pPr>
        <w:shd w:fill="F5F5F0" w:val="clear"/>
        <w:spacing w:after="0" w:before="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"error": {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"code": "CHECKIN_ALREADY_EXISTS",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"message": "Anda sudah check-in hari ini pukul 08.12",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"details": { "existing_checkin_id": "..." },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"request_id": "req_9f2c..."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0" w:val="clear"/>
        <w:spacing w:after="16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Kode error stabil (kontrak), pesan berbahasa Indonesia untuk ditampilkan langsung ke user. Daftar kode lengkap di §12.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498"/>
        <w:gridCol w:w="749"/>
        <w:gridCol w:w="3370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publik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Email+password → {access_token, refresh(cookie httpOnly)}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publik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Rotasi refresh token → access token baru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Revoke refresh token aktif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/auth/sso/google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publik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Redirect OIDC; callback memetakan email → user aktif; user tak terdaftar ditolak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/auth/password/change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Ganti password; revoke semua refresh token lain</w:t>
            </w:r>
          </w:p>
        </w:tc>
      </w:tr>
    </w:tbl>
    <w:p>
      <w:pPr>
        <w:pStyle w:val="Heading1"/>
        <w:spacing w:after="160" w:before="320"/>
      </w:pPr>
      <w:r>
        <w:t xml:space="preserve">3. Me, Check-in &amp; Check-out (Inti Sistem)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498"/>
        <w:gridCol w:w="749"/>
        <w:gridCol w:w="3370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Profil + system_roles + checkin_mode + timezone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/me/today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Status hari ini: checkins, draft carry-over, task sprint aktif milik user, kebijakan berlaku (jendela, mode)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/checkins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EMPLOYEE+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pagi (multipart)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/checkins/{id}/checkout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pemilik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Check-out sore (multipart)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/checkins?user=&amp;from=&amp;to=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MANAGER/HR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Riwayat kehadiran (scope RBAC)</w:t>
            </w:r>
          </w:p>
        </w:tc>
      </w:tr>
    </w:tbl>
    <w:p>
      <w:pPr>
        <w:pStyle w:val="Heading2"/>
        <w:spacing w:after="140" w:before="260"/>
      </w:pPr>
      <w:r>
        <w:t xml:space="preserve">3.1 GET /me/today — Respons</w:t>
      </w:r>
    </w:p>
    <w:p>
      <w:pPr>
        <w:shd w:fill="F5F5F0" w:val="clear"/>
        <w:spacing w:after="0" w:before="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"date": "2026-07-06",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"policy": { "mode": "TWICE", "window": "07:00-10:00", "auto_checkout_at": "18:00" },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"checkin": null,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"carry_over": [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{ "task_id": "…", "code": "SV-01-0057", "title": "Implement engine health check" }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"my_tasks": [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{ "task_id": "…", "code": "SV-01-0056", "title": "Buat OpenNebula connection client",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"workstream": "Adapter", "status": "IN_PROGRESS", "percent": 40, "priority": "HIGH" }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"is_holiday": false, "on_leave": false</w:t>
      </w:r>
    </w:p>
    <w:p>
      <w:pPr>
        <w:shd w:fill="F5F5F0" w:val="clear"/>
        <w:spacing w:after="16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40" w:before="260"/>
      </w:pPr>
      <w:r>
        <w:t xml:space="preserve">3.2 POST /checkins — Request (multipart/form-data)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246"/>
        <w:gridCol w:w="1123"/>
        <w:gridCol w:w="3744"/>
      </w:tblGrid>
      <w:tr>
        <w:trPr>
          <w:tblHeader/>
        </w:trPr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Tipe</w:t>
            </w:r>
          </w:p>
        </w:tc>
        <w:tc>
          <w:tcPr>
            <w:tcW w:type="dxa" w:w="1123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Wajib</w:t>
            </w:r>
          </w:p>
        </w:tc>
        <w:tc>
          <w:tcPr>
            <w:tcW w:type="dxa" w:w="374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selfie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file jpeg/png/webp ≤2MB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ya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Kompresi client-side sebelum kirim</w:t>
            </w:r>
          </w:p>
        </w:tc>
      </w:tr>
      <w:tr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work_status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WFH|WFO|ONSITE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ya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client_project_id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jika ONSITE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lat, lng, gps_accuracy_m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numeric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ya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Izin lokasi ditolak = klien tampilkan panduan, tidak submit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items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JSON array 1–5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ya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[{task_id, note?}] — task harus milik user &amp; sprint aktif</w:t>
            </w:r>
          </w:p>
        </w:tc>
      </w:tr>
      <w:tr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blocker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JSON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{description, task_id?, mentioned_user_ids[]}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daily_note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device_timestamp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ISO 8601</w:t>
            </w:r>
          </w:p>
        </w:tc>
        <w:tc>
          <w:tcPr>
            <w:tcW w:type="dxa" w:w="1123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ya</w:t>
            </w:r>
          </w:p>
        </w:tc>
        <w:tc>
          <w:tcPr>
            <w:tcW w:type="dxa" w:w="374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Untuk forensik offline; acuan resmi tetap server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Idempotency-Key (header)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ya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t xml:space="preserve">3.3 POST /checkins — Respons 201</w:t>
      </w:r>
    </w:p>
    <w:p>
      <w:pPr>
        <w:shd w:fill="F5F5F0" w:val="clear"/>
        <w:spacing w:after="0" w:before="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"id": "…", "submitted_at": "2026-07-06T01:12:33Z",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"flags": { "is_late": false, "geofence_ok": true, "is_offline_sync": false },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"standup_items": [ { "task_id": "…", "planned": true } ],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"blocker_id": "…"</w:t>
      </w:r>
    </w:p>
    <w:p>
      <w:pPr>
        <w:shd w:fill="F5F5F0" w:val="clear"/>
        <w:spacing w:after="16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Efek samping (satu transaksi): tulis checkins + standup_items; blocker → tasks.status=BLOCKED + notifikasi mention. Setelah commit: event ke queue untuk invalidasi cache dashboard.</w:t>
      </w:r>
    </w:p>
    <w:p>
      <w:pPr>
        <w:pStyle w:val="Heading2"/>
        <w:spacing w:after="140" w:before="260"/>
      </w:pPr>
      <w:r>
        <w:t xml:space="preserve">3.4 POST /checkins/{id}/checkout —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685"/>
        <w:gridCol w:w="936"/>
        <w:gridCol w:w="4306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85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Tipe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Wajib</w:t>
            </w:r>
          </w:p>
        </w:tc>
        <w:tc>
          <w:tcPr>
            <w:tcW w:type="dxa" w:w="430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selfie, lat, lng, gps_accuracy_m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spt check-in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ya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updates</w:t>
            </w:r>
          </w:p>
        </w:tc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JSON array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ya</w:t>
            </w:r>
          </w:p>
        </w:tc>
        <w:tc>
          <w:tcPr>
            <w:tcW w:type="dxa" w:w="430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[{task_id, percent(0–100), status, evidence?:{kind:LINK|FILE, url?}}] — evidence FILE dikirim sebagai file terpisah evidence_{task_id}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daily_note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'Hasil hari ini'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Idempotency-Key (header)</w:t>
            </w:r>
          </w:p>
        </w:tc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ya</w:t>
            </w:r>
          </w:p>
        </w:tc>
        <w:tc>
          <w:tcPr>
            <w:tcW w:type="dxa" w:w="430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Efek samping: standup_items baris update + salin percent/status ke tasks (transaksi sama); task belum DONE → is_carried_over=true (draft besok); status DONE tanpa evidence diperbolehkan tetapi diberi flag 'tanpa evidence' di feed PM.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Task, Sprint &amp;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498"/>
        <w:gridCol w:w="749"/>
        <w:gridCol w:w="3370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/projects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GET/POST/PATCH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PM_ADMIN (W)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 project; DELETE tidak ada — gunakan status ARCHIVED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/projects/{id}/sprints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GET/POST/PATCH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PM_ADMIN (W)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 sprint; validasi non-overlap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 (scope)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Filter: sprint, owner, status, priority, role, q (cari judul/kode)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POST/PATCH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PM_ADMIN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CRUD; code immutable; rag_override butuh rag_override_reason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/tasks/{id}/assign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PM_ADMIN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{user_id|null} — null = unassign; riwayat tercatat; notifikasi owner baru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/tasks/{id}/dependencies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PM_ADMIN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 daftar depends_on; deteksi siklus → 422 DEPENDENCY_CYCLE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/tasks/import/preview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PM_ADMIN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Upload xlsx → hasil validasi per baris tanpa commit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/tasks/import/commit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PM_ADMIN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{preview_id, skip_invalid:bool} — eksekusi import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/tasks/{id}/evidences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terlibat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Tambah LINK/FILE di luar siklus check-out (mis. PM melengkapi)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/aggregates/sprint/{id}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MANAGER+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Completion berbobot per role/user + RAG untuk satu sprint</w:t>
            </w:r>
          </w:p>
        </w:tc>
      </w:tr>
    </w:tbl>
    <w:p>
      <w:pPr>
        <w:pStyle w:val="Heading2"/>
        <w:spacing w:after="140" w:before="260"/>
      </w:pPr>
      <w:r>
        <w:t xml:space="preserve">4.1 POST /tasks/import/preview — Respons</w:t>
      </w:r>
    </w:p>
    <w:p>
      <w:pPr>
        <w:shd w:fill="F5F5F0" w:val="clear"/>
        <w:spacing w:after="0" w:before="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"preview_id": "imp_8a1…", "total_rows": 456, "valid": 454,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"errors": [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{ "row": 87,  "code": "OWNER_UNKNOWN", "column": "Owner", "value": "Bram",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  "hint": "User tidak ditemukan; baris bisa di-import sebagai unassigned" },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{ "row": 203, "code": "DATE_OUT_OF_SPRINT", "column": "Planned End", "value": "2026-09-30" }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5F5F0" w:val="clear"/>
        <w:spacing w:after="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"expires_at": "2026-07-06T02:00:00Z"</w:t>
      </w:r>
    </w:p>
    <w:p>
      <w:pPr>
        <w:shd w:fill="F5F5F0" w:val="clear"/>
        <w:spacing w:after="160" w:before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  <w:spacing w:after="160" w:before="320"/>
      </w:pPr>
      <w:r>
        <w:t xml:space="preserve">5. Feed Standup &amp; Blocker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498"/>
        <w:gridCol w:w="749"/>
        <w:gridCol w:w="3370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/feed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 (scope tim)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?team=&amp;date= — entri standup; blocker OPEN ter-pin; flag per entri (telat/auto/offline/tanpa-evidence)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/feed/{user_id}/history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 (bawahan)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Timeline standup per orang + rasio rencana-vs-selesai (untuk 1-on-1)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/blockers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MANAGER+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?status=OPEN&amp;sort=opened_at:asc — daftar dengan aging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/blockers/{id}/resolve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pelapor/mention/MANAGER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{note?} — status task kembali IN_PROGRESS; notifikasi pelapor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/feed/{entry_id}/comments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anggota tim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Komentar + reaksi; notifikasi pemilik entri</w:t>
            </w:r>
          </w:p>
        </w:tc>
      </w:tr>
    </w:tbl>
    <w:p>
      <w:pPr>
        <w:pStyle w:val="Heading1"/>
        <w:spacing w:after="160" w:before="320"/>
      </w:pPr>
      <w:r>
        <w:t xml:space="preserve">6. Approval (Cuti/Izin/Sakit/Lembur/WFH)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498"/>
        <w:gridCol w:w="749"/>
        <w:gridCol w:w="3370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/leaves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 (diri)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multipart (lampiran); type CUTI/IZIN/SAKIT di MVP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/leaves/{id}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DELETE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pemilik (PENDING)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Batalkan pengajuan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/approvals/inbox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MANAGER/HR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Antrian pending milik approver, urut tertua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/leaves/{id}/decision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approver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{decision:APPROVED|REJECTED, note} — note wajib saat REJECTED; APPROVED memotong saldo + membebaskan check-in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/leaves (type LEMBUR)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{date, hours, reason} — approved masuk rekap payroll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/leaves (type WFH_EXTRA/TUKAR_WFO)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Auto-approve jika kuota policy masih ada (status AUTO_APPROVED); selain itu ke approver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/policies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GET/PUT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HR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Kebijakan per scope (TENANT/DEPARTMENT/ROLE): kuota WFH, hari wajib WFO, jendela, mode check-in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/policies/resolve?user_id=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HR/MANAGER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Debug: kebijakan efektif seorang user (hasil resolusi ROLE&gt;DEPT&gt;TENANT)</w:t>
            </w:r>
          </w:p>
        </w:tc>
      </w:tr>
    </w:tbl>
    <w:p>
      <w:pPr>
        <w:pStyle w:val="Heading1"/>
        <w:spacing w:after="160" w:before="320"/>
      </w:pPr>
      <w:r>
        <w:t xml:space="preserve">7. Dashboard &amp; Laporan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498"/>
        <w:gridCol w:w="749"/>
        <w:gridCol w:w="3370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/dashboard/team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MANAGER+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?team=&amp;date= — kehadiran, task bergerak, blocker aging, anomali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/dashboard/program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PM/CTO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?project=&amp;sprint= — kartu metrik, completion per role/sprint, RAG, distribusi status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/dashboard/executive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CTO/BOD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Satu halaman lintas project, tanpa data pribadi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/reports/attendance/export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HR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{month} → job async → notifikasi + signed URL 24 jam (XLSX)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/reports/attendance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HR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rekap JSON (dipakai UI sebelum export)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/scorecards?user=&amp;period=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CTO/MANAGER/diri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Personal Scorecard per sprint/bulan; karyawan boleh lihat miliknya sendiri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/integrations/attendance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key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eksternal HRIS/payroll; API key per integrasi, scope read-only, rate limit terpisah; dokumentasi OpenAPI publik internal</w:t>
            </w:r>
          </w:p>
        </w:tc>
      </w:tr>
    </w:tbl>
    <w:p>
      <w:pPr>
        <w:pStyle w:val="Heading1"/>
        <w:spacing w:after="160" w:before="320"/>
      </w:pPr>
      <w:r>
        <w:t xml:space="preserve">8. Admin &amp; Master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498"/>
        <w:gridCol w:w="749"/>
        <w:gridCol w:w="3370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GET/POST/PATCH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SUPER_ADMIN/HR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 + nonaktifkan; PATCH manager_id, functional_role, checkin_mode, leave_balance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/admin/users/import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SUPER_ADMIN/HR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Preview→commit seperti import task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/admin/users/{id}/export-personal-data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HR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Hak subjek data UU PDP (JSON lengkap)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/admin/users/{id}/anonymize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HR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Offboarding: anonimisasi + hapus selfie/lampiran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/admin/locations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SUPER_ADMIN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OFFICE/CLIENT + radius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/admin/holidays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SUPER_ADMIN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Preload kalender Indonesia per tahun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/admin/teams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SUPER_ADMIN/PM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 feed (project team / manual)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/admin/settings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GET/PUT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SUPER_ADMIN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Retensi selfie, ambang RAG, jam default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/admin/audit-logs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SUPER_ADMIN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Filter actor/entity/rentang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/admin/tenants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SUPER_ADMIN produk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Provisioning tenant (productization)</w:t>
            </w:r>
          </w:p>
        </w:tc>
      </w:tr>
    </w:tbl>
    <w:p>
      <w:pPr>
        <w:pStyle w:val="Heading1"/>
        <w:spacing w:after="160" w:before="320"/>
      </w:pPr>
      <w:r>
        <w:t xml:space="preserve">9. KPI, OKR &amp; Governance Program (F3)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498"/>
        <w:gridCol w:w="749"/>
        <w:gridCol w:w="3370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/kpis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CTO/PM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KPI per functional role + target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/kpis/{id}/actuals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GET/PUT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CTO/PM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Aktual per periode (manual atau tertaut agregat)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/okrs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Objective per kuartal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/okrs/{id}/key-results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CTO/PM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KR + progress; tasks.okr_kr_id menaut ke sini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/risks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CRUD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PM/CTO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Risk register per project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/gates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Monthly gate + kriteria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/gates/{id}/decision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GO | NO_GO | CONDITIONAL + catatan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/review-notes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GET/POST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Catatan keputusan Weekly Review</w:t>
            </w:r>
          </w:p>
        </w:tc>
      </w:tr>
    </w:tbl>
    <w:p>
      <w:pPr>
        <w:pStyle w:val="Heading1"/>
        <w:spacing w:after="160" w:before="320"/>
      </w:pPr>
      <w:r>
        <w:t xml:space="preserve">10. Notifikasi &amp;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1498"/>
        <w:gridCol w:w="749"/>
        <w:gridCol w:w="3370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49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 (diri)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Inbox in-app; ?unread=true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/notifications/read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 (diri)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{ids[] | all:true}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/push/subscribe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 (diri)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Simpan PushSubscription (endpoint+keys); multi-perangkat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/push/unsubscribe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 (diri)</w:t>
            </w:r>
          </w:p>
        </w:tc>
        <w:tc>
          <w:tcPr>
            <w:tcW w:type="dxa" w:w="749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{endpoint}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/push/vapid-public-key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Kunci publik untuk registrasi klien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Kanal per jenis notifikasi: REMINDER_* → push (fallback banner in-app jika tidak ada subscription aktif); MENTION/APPROVAL_* → push + in-app; TASK_ASSIGNED → in-app. Integrasi WhatsApp untuk approval (F3) melalui adapter kanal yang sama.</w:t>
      </w:r>
    </w:p>
    <w:p>
      <w:pPr>
        <w:pStyle w:val="Heading1"/>
        <w:spacing w:after="160" w:before="320"/>
      </w:pPr>
      <w:r>
        <w:t xml:space="preserve">11. Real-time (Opsional MVP, Direkomendasikan F2)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SSE endpoint /events (bukan WebSocket — lebih sederhana, cukup untuk kebutuhan): event feed.new_entry, blocker.opened/resolved, approval.decided untuk auto-refresh feed &amp;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MVP boleh polling 60 detik; kontrak event disiapkan sekarang agar frontend tidak refactor.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12. Katalog Kode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936"/>
        <w:gridCol w:w="5054"/>
      </w:tblGrid>
      <w:tr>
        <w:trPr>
          <w:tblHeader/>
        </w:trPr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Kode</w:t>
            </w:r>
          </w:p>
        </w:tc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HTTP</w:t>
            </w:r>
          </w:p>
        </w:tc>
        <w:tc>
          <w:tcPr>
            <w:tcW w:type="dxa" w:w="505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Makna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AUTH_INVALID_CREDENTIALS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401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Login gagal</w:t>
            </w:r>
          </w:p>
        </w:tc>
      </w:tr>
      <w:tr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AUTH_TOKEN_EXPIRED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401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Access token kedaluwarsa — klien refresh otomatis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FORBIDDEN_ROLE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Role tidak berhak</w:t>
            </w:r>
          </w:p>
        </w:tc>
      </w:tr>
      <w:tr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FORBIDDEN_SCOPE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Berhak secara role tetapi di luar scope (bukan tim/bawahannya)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CHECKIN_ALREADY_EXISTS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409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Sudah check-in hari ini (idempotensi natural)</w:t>
            </w:r>
          </w:p>
        </w:tc>
      </w:tr>
      <w:tr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CHECKIN_NO_OPEN_SESSION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409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Check-out tanpa check-in IN hari ini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CHECKIN_ON_LEAVE_DAY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pada hari cuti approved/libur — konfirmasi eksplisit dibutuhkan (param force=true untuk yang tetap bekerja)</w:t>
            </w:r>
          </w:p>
        </w:tc>
      </w:tr>
      <w:tr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TASK_LIMIT_EXCEEDED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items &gt; 5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TASK_NOT_OWNED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Task bukan milik user / bukan sprint aktif</w:t>
            </w:r>
          </w:p>
        </w:tc>
      </w:tr>
      <w:tr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ONSITE_CLIENT_REQUIRED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ONSITE tanpa client_project_id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FILE_TOO_LARGE / FILE_TYPE_INVALID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413/415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Validasi upload</w:t>
            </w:r>
          </w:p>
        </w:tc>
      </w:tr>
      <w:tr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IMPORT_PREVIEW_EXPIRED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410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Commit setelah preview kedaluwarsa (30 menit)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DEPENDENCY_CYCLE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Dependency membentuk siklus</w:t>
            </w:r>
          </w:p>
        </w:tc>
      </w:tr>
      <w:tr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SPRINT_OVERLAP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Rentang sprint bertabrakan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QUOTA_EXCEEDED_NEEDS_APPROVAL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WFH request di luar kuota — bukan error fatal; diteruskan ke approver (F2)</w:t>
            </w:r>
          </w:p>
        </w:tc>
      </w:tr>
      <w:tr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RATE_LIMITED</w:t>
            </w:r>
          </w:p>
        </w:tc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429</w:t>
            </w:r>
          </w:p>
        </w:tc>
        <w:tc>
          <w:tcPr>
            <w:tcW w:type="dxa" w:w="505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Terlalu banyak percobaan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400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Generik; details berisi per-field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Kontrak: kode di atas stabil dan boleh di-hardcode frontend; pesan boleh berubah kapan saja.</w:t>
      </w:r>
    </w:p>
    <w:sectPr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API Spec HWMS v1.0 — PT Indotek Buana Karya — Rahasia Internal —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1B3A5C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2026-07-04T10:49:12.223Z</dcterms:created>
  <dcterms:modified xsi:type="dcterms:W3CDTF">2026-07-04T10:49:12.235Z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