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82A" w:rsidRDefault="00BF16D8" w:rsidP="00D3682A">
      <w:pPr>
        <w:pStyle w:val="Title"/>
      </w:pPr>
      <w:r>
        <w:t>JASMIN</w:t>
      </w:r>
      <w:r w:rsidR="00D3682A">
        <w:t>: JavaScript for the Social Sciences</w:t>
      </w:r>
    </w:p>
    <w:p w:rsidR="009A1334" w:rsidRDefault="00BF16D8" w:rsidP="00D3682A">
      <w:r>
        <w:t>JASMIN</w:t>
      </w:r>
      <w:r w:rsidR="00D3682A">
        <w:t xml:space="preserve"> is a JavaScript </w:t>
      </w:r>
      <w:r w:rsidR="00D347FA">
        <w:t>f</w:t>
      </w:r>
      <w:r w:rsidR="00D3682A">
        <w:t xml:space="preserve">ramework for the Social Sciences; it provides a tool for administering surveys and response time tasks </w:t>
      </w:r>
      <w:r w:rsidR="00D347FA">
        <w:t xml:space="preserve">in a </w:t>
      </w:r>
      <w:r w:rsidR="00D3682A">
        <w:t xml:space="preserve">browser. </w:t>
      </w:r>
      <w:r w:rsidR="009A1334">
        <w:t xml:space="preserve">This document aims to provide a brief overview of how </w:t>
      </w:r>
      <w:r>
        <w:t>JASMIN</w:t>
      </w:r>
      <w:r w:rsidR="009A1334">
        <w:t xml:space="preserve"> works, and how to use it.</w:t>
      </w:r>
    </w:p>
    <w:p w:rsidR="003F5D82" w:rsidRDefault="009D26AF">
      <w:pPr>
        <w:pStyle w:val="TOC1"/>
        <w:tabs>
          <w:tab w:val="right" w:leader="dot" w:pos="9017"/>
        </w:tabs>
        <w:rPr>
          <w:rFonts w:eastAsiaTheme="minorEastAsia"/>
          <w:noProof/>
        </w:rPr>
      </w:pPr>
      <w:r>
        <w:fldChar w:fldCharType="begin"/>
      </w:r>
      <w:r>
        <w:instrText xml:space="preserve"> TOC \o "1-4" \h \z \u </w:instrText>
      </w:r>
      <w:r>
        <w:fldChar w:fldCharType="separate"/>
      </w:r>
      <w:hyperlink w:anchor="_Toc346985682" w:history="1">
        <w:r w:rsidR="003F5D82" w:rsidRPr="00430391">
          <w:rPr>
            <w:rStyle w:val="Hyperlink"/>
            <w:noProof/>
          </w:rPr>
          <w:t>Introduction</w:t>
        </w:r>
        <w:r w:rsidR="003F5D82">
          <w:rPr>
            <w:noProof/>
            <w:webHidden/>
          </w:rPr>
          <w:tab/>
        </w:r>
        <w:r w:rsidR="003F5D82">
          <w:rPr>
            <w:noProof/>
            <w:webHidden/>
          </w:rPr>
          <w:fldChar w:fldCharType="begin"/>
        </w:r>
        <w:r w:rsidR="003F5D82">
          <w:rPr>
            <w:noProof/>
            <w:webHidden/>
          </w:rPr>
          <w:instrText xml:space="preserve"> PAGEREF _Toc346985682 \h </w:instrText>
        </w:r>
        <w:r w:rsidR="003F5D82">
          <w:rPr>
            <w:noProof/>
            <w:webHidden/>
          </w:rPr>
        </w:r>
        <w:r w:rsidR="003F5D82">
          <w:rPr>
            <w:noProof/>
            <w:webHidden/>
          </w:rPr>
          <w:fldChar w:fldCharType="separate"/>
        </w:r>
        <w:r w:rsidR="003F5D82">
          <w:rPr>
            <w:noProof/>
            <w:webHidden/>
          </w:rPr>
          <w:t>2</w:t>
        </w:r>
        <w:r w:rsidR="003F5D82">
          <w:rPr>
            <w:noProof/>
            <w:webHidden/>
          </w:rPr>
          <w:fldChar w:fldCharType="end"/>
        </w:r>
      </w:hyperlink>
    </w:p>
    <w:p w:rsidR="003F5D82" w:rsidRDefault="00641AEC">
      <w:pPr>
        <w:pStyle w:val="TOC1"/>
        <w:tabs>
          <w:tab w:val="right" w:leader="dot" w:pos="9017"/>
        </w:tabs>
        <w:rPr>
          <w:rFonts w:eastAsiaTheme="minorEastAsia"/>
          <w:noProof/>
        </w:rPr>
      </w:pPr>
      <w:hyperlink w:anchor="_Toc346985683" w:history="1">
        <w:r w:rsidR="00BF16D8">
          <w:rPr>
            <w:rStyle w:val="Hyperlink"/>
            <w:noProof/>
          </w:rPr>
          <w:t>JASMIN</w:t>
        </w:r>
        <w:r w:rsidR="003F5D82" w:rsidRPr="00430391">
          <w:rPr>
            <w:rStyle w:val="Hyperlink"/>
            <w:noProof/>
          </w:rPr>
          <w:t xml:space="preserve"> File Structure</w:t>
        </w:r>
        <w:r w:rsidR="003F5D82">
          <w:rPr>
            <w:noProof/>
            <w:webHidden/>
          </w:rPr>
          <w:tab/>
        </w:r>
        <w:r w:rsidR="003F5D82">
          <w:rPr>
            <w:noProof/>
            <w:webHidden/>
          </w:rPr>
          <w:fldChar w:fldCharType="begin"/>
        </w:r>
        <w:r w:rsidR="003F5D82">
          <w:rPr>
            <w:noProof/>
            <w:webHidden/>
          </w:rPr>
          <w:instrText xml:space="preserve"> PAGEREF _Toc346985683 \h </w:instrText>
        </w:r>
        <w:r w:rsidR="003F5D82">
          <w:rPr>
            <w:noProof/>
            <w:webHidden/>
          </w:rPr>
        </w:r>
        <w:r w:rsidR="003F5D82">
          <w:rPr>
            <w:noProof/>
            <w:webHidden/>
          </w:rPr>
          <w:fldChar w:fldCharType="separate"/>
        </w:r>
        <w:r w:rsidR="003F5D82">
          <w:rPr>
            <w:noProof/>
            <w:webHidden/>
          </w:rPr>
          <w:t>2</w:t>
        </w:r>
        <w:r w:rsidR="003F5D82">
          <w:rPr>
            <w:noProof/>
            <w:webHidden/>
          </w:rPr>
          <w:fldChar w:fldCharType="end"/>
        </w:r>
      </w:hyperlink>
    </w:p>
    <w:p w:rsidR="003F5D82" w:rsidRDefault="00641AEC">
      <w:pPr>
        <w:pStyle w:val="TOC1"/>
        <w:tabs>
          <w:tab w:val="right" w:leader="dot" w:pos="9017"/>
        </w:tabs>
        <w:rPr>
          <w:rFonts w:eastAsiaTheme="minorEastAsia"/>
          <w:noProof/>
        </w:rPr>
      </w:pPr>
      <w:hyperlink w:anchor="_Toc346985684" w:history="1">
        <w:r w:rsidR="003F5D82" w:rsidRPr="00430391">
          <w:rPr>
            <w:rStyle w:val="Hyperlink"/>
            <w:noProof/>
          </w:rPr>
          <w:t>my_script.js</w:t>
        </w:r>
        <w:r w:rsidR="003F5D82">
          <w:rPr>
            <w:noProof/>
            <w:webHidden/>
          </w:rPr>
          <w:tab/>
        </w:r>
        <w:r w:rsidR="003F5D82">
          <w:rPr>
            <w:noProof/>
            <w:webHidden/>
          </w:rPr>
          <w:fldChar w:fldCharType="begin"/>
        </w:r>
        <w:r w:rsidR="003F5D82">
          <w:rPr>
            <w:noProof/>
            <w:webHidden/>
          </w:rPr>
          <w:instrText xml:space="preserve"> PAGEREF _Toc346985684 \h </w:instrText>
        </w:r>
        <w:r w:rsidR="003F5D82">
          <w:rPr>
            <w:noProof/>
            <w:webHidden/>
          </w:rPr>
        </w:r>
        <w:r w:rsidR="003F5D82">
          <w:rPr>
            <w:noProof/>
            <w:webHidden/>
          </w:rPr>
          <w:fldChar w:fldCharType="separate"/>
        </w:r>
        <w:r w:rsidR="003F5D82">
          <w:rPr>
            <w:noProof/>
            <w:webHidden/>
          </w:rPr>
          <w:t>2</w:t>
        </w:r>
        <w:r w:rsidR="003F5D82">
          <w:rPr>
            <w:noProof/>
            <w:webHidden/>
          </w:rPr>
          <w:fldChar w:fldCharType="end"/>
        </w:r>
      </w:hyperlink>
    </w:p>
    <w:p w:rsidR="003F5D82" w:rsidRDefault="00641AEC">
      <w:pPr>
        <w:pStyle w:val="TOC1"/>
        <w:tabs>
          <w:tab w:val="right" w:leader="dot" w:pos="9017"/>
        </w:tabs>
        <w:rPr>
          <w:rFonts w:eastAsiaTheme="minorEastAsia"/>
          <w:noProof/>
        </w:rPr>
      </w:pPr>
      <w:hyperlink w:anchor="_Toc346985685" w:history="1">
        <w:r w:rsidR="003F5D82" w:rsidRPr="00430391">
          <w:rPr>
            <w:rStyle w:val="Hyperlink"/>
            <w:noProof/>
          </w:rPr>
          <w:t>Package generic</w:t>
        </w:r>
        <w:r w:rsidR="003F5D82">
          <w:rPr>
            <w:noProof/>
            <w:webHidden/>
          </w:rPr>
          <w:tab/>
        </w:r>
        <w:r w:rsidR="003F5D82">
          <w:rPr>
            <w:noProof/>
            <w:webHidden/>
          </w:rPr>
          <w:fldChar w:fldCharType="begin"/>
        </w:r>
        <w:r w:rsidR="003F5D82">
          <w:rPr>
            <w:noProof/>
            <w:webHidden/>
          </w:rPr>
          <w:instrText xml:space="preserve"> PAGEREF _Toc346985685 \h </w:instrText>
        </w:r>
        <w:r w:rsidR="003F5D82">
          <w:rPr>
            <w:noProof/>
            <w:webHidden/>
          </w:rPr>
        </w:r>
        <w:r w:rsidR="003F5D82">
          <w:rPr>
            <w:noProof/>
            <w:webHidden/>
          </w:rPr>
          <w:fldChar w:fldCharType="separate"/>
        </w:r>
        <w:r w:rsidR="003F5D82">
          <w:rPr>
            <w:noProof/>
            <w:webHidden/>
          </w:rPr>
          <w:t>3</w:t>
        </w:r>
        <w:r w:rsidR="003F5D82">
          <w:rPr>
            <w:noProof/>
            <w:webHidden/>
          </w:rPr>
          <w:fldChar w:fldCharType="end"/>
        </w:r>
      </w:hyperlink>
    </w:p>
    <w:p w:rsidR="003F5D82" w:rsidRDefault="00641AEC">
      <w:pPr>
        <w:pStyle w:val="TOC1"/>
        <w:tabs>
          <w:tab w:val="right" w:leader="dot" w:pos="9017"/>
        </w:tabs>
        <w:rPr>
          <w:rFonts w:eastAsiaTheme="minorEastAsia"/>
          <w:noProof/>
        </w:rPr>
      </w:pPr>
      <w:hyperlink w:anchor="_Toc346985686" w:history="1">
        <w:r w:rsidR="003F5D82" w:rsidRPr="00430391">
          <w:rPr>
            <w:rStyle w:val="Hyperlink"/>
            <w:noProof/>
          </w:rPr>
          <w:t>Package survey</w:t>
        </w:r>
        <w:r w:rsidR="003F5D82">
          <w:rPr>
            <w:noProof/>
            <w:webHidden/>
          </w:rPr>
          <w:tab/>
        </w:r>
        <w:r w:rsidR="003F5D82">
          <w:rPr>
            <w:noProof/>
            <w:webHidden/>
          </w:rPr>
          <w:fldChar w:fldCharType="begin"/>
        </w:r>
        <w:r w:rsidR="003F5D82">
          <w:rPr>
            <w:noProof/>
            <w:webHidden/>
          </w:rPr>
          <w:instrText xml:space="preserve"> PAGEREF _Toc346985686 \h </w:instrText>
        </w:r>
        <w:r w:rsidR="003F5D82">
          <w:rPr>
            <w:noProof/>
            <w:webHidden/>
          </w:rPr>
        </w:r>
        <w:r w:rsidR="003F5D82">
          <w:rPr>
            <w:noProof/>
            <w:webHidden/>
          </w:rPr>
          <w:fldChar w:fldCharType="separate"/>
        </w:r>
        <w:r w:rsidR="003F5D82">
          <w:rPr>
            <w:noProof/>
            <w:webHidden/>
          </w:rPr>
          <w:t>3</w:t>
        </w:r>
        <w:r w:rsidR="003F5D82">
          <w:rPr>
            <w:noProof/>
            <w:webHidden/>
          </w:rPr>
          <w:fldChar w:fldCharType="end"/>
        </w:r>
      </w:hyperlink>
    </w:p>
    <w:p w:rsidR="003F5D82" w:rsidRDefault="00641AEC">
      <w:pPr>
        <w:pStyle w:val="TOC2"/>
        <w:tabs>
          <w:tab w:val="right" w:leader="dot" w:pos="9017"/>
        </w:tabs>
        <w:rPr>
          <w:rFonts w:eastAsiaTheme="minorEastAsia"/>
          <w:noProof/>
        </w:rPr>
      </w:pPr>
      <w:hyperlink w:anchor="_Toc346985687" w:history="1">
        <w:r w:rsidR="003F5D82" w:rsidRPr="00430391">
          <w:rPr>
            <w:rStyle w:val="Hyperlink"/>
            <w:noProof/>
          </w:rPr>
          <w:t>SurveyNavigation</w:t>
        </w:r>
        <w:r w:rsidR="003F5D82">
          <w:rPr>
            <w:noProof/>
            <w:webHidden/>
          </w:rPr>
          <w:tab/>
        </w:r>
        <w:r w:rsidR="003F5D82">
          <w:rPr>
            <w:noProof/>
            <w:webHidden/>
          </w:rPr>
          <w:fldChar w:fldCharType="begin"/>
        </w:r>
        <w:r w:rsidR="003F5D82">
          <w:rPr>
            <w:noProof/>
            <w:webHidden/>
          </w:rPr>
          <w:instrText xml:space="preserve"> PAGEREF _Toc346985687 \h </w:instrText>
        </w:r>
        <w:r w:rsidR="003F5D82">
          <w:rPr>
            <w:noProof/>
            <w:webHidden/>
          </w:rPr>
        </w:r>
        <w:r w:rsidR="003F5D82">
          <w:rPr>
            <w:noProof/>
            <w:webHidden/>
          </w:rPr>
          <w:fldChar w:fldCharType="separate"/>
        </w:r>
        <w:r w:rsidR="003F5D82">
          <w:rPr>
            <w:noProof/>
            <w:webHidden/>
          </w:rPr>
          <w:t>4</w:t>
        </w:r>
        <w:r w:rsidR="003F5D82">
          <w:rPr>
            <w:noProof/>
            <w:webHidden/>
          </w:rPr>
          <w:fldChar w:fldCharType="end"/>
        </w:r>
      </w:hyperlink>
    </w:p>
    <w:p w:rsidR="003F5D82" w:rsidRDefault="00641AEC">
      <w:pPr>
        <w:pStyle w:val="TOC2"/>
        <w:tabs>
          <w:tab w:val="right" w:leader="dot" w:pos="9017"/>
        </w:tabs>
        <w:rPr>
          <w:rFonts w:eastAsiaTheme="minorEastAsia"/>
          <w:noProof/>
        </w:rPr>
      </w:pPr>
      <w:hyperlink w:anchor="_Toc346985688" w:history="1">
        <w:r w:rsidR="003F5D82" w:rsidRPr="00430391">
          <w:rPr>
            <w:rStyle w:val="Hyperlink"/>
            <w:noProof/>
          </w:rPr>
          <w:t>Survey</w:t>
        </w:r>
        <w:r w:rsidR="003F5D82">
          <w:rPr>
            <w:noProof/>
            <w:webHidden/>
          </w:rPr>
          <w:tab/>
        </w:r>
        <w:r w:rsidR="003F5D82">
          <w:rPr>
            <w:noProof/>
            <w:webHidden/>
          </w:rPr>
          <w:fldChar w:fldCharType="begin"/>
        </w:r>
        <w:r w:rsidR="003F5D82">
          <w:rPr>
            <w:noProof/>
            <w:webHidden/>
          </w:rPr>
          <w:instrText xml:space="preserve"> PAGEREF _Toc346985688 \h </w:instrText>
        </w:r>
        <w:r w:rsidR="003F5D82">
          <w:rPr>
            <w:noProof/>
            <w:webHidden/>
          </w:rPr>
        </w:r>
        <w:r w:rsidR="003F5D82">
          <w:rPr>
            <w:noProof/>
            <w:webHidden/>
          </w:rPr>
          <w:fldChar w:fldCharType="separate"/>
        </w:r>
        <w:r w:rsidR="003F5D82">
          <w:rPr>
            <w:noProof/>
            <w:webHidden/>
          </w:rPr>
          <w:t>5</w:t>
        </w:r>
        <w:r w:rsidR="003F5D82">
          <w:rPr>
            <w:noProof/>
            <w:webHidden/>
          </w:rPr>
          <w:fldChar w:fldCharType="end"/>
        </w:r>
      </w:hyperlink>
    </w:p>
    <w:p w:rsidR="003F5D82" w:rsidRDefault="00641AEC">
      <w:pPr>
        <w:pStyle w:val="TOC2"/>
        <w:tabs>
          <w:tab w:val="right" w:leader="dot" w:pos="9017"/>
        </w:tabs>
        <w:rPr>
          <w:rFonts w:eastAsiaTheme="minorEastAsia"/>
          <w:noProof/>
        </w:rPr>
      </w:pPr>
      <w:hyperlink w:anchor="_Toc346985689" w:history="1">
        <w:r w:rsidR="003F5D82" w:rsidRPr="00430391">
          <w:rPr>
            <w:rStyle w:val="Hyperlink"/>
            <w:noProof/>
          </w:rPr>
          <w:t>Items</w:t>
        </w:r>
        <w:r w:rsidR="003F5D82">
          <w:rPr>
            <w:noProof/>
            <w:webHidden/>
          </w:rPr>
          <w:tab/>
        </w:r>
        <w:r w:rsidR="003F5D82">
          <w:rPr>
            <w:noProof/>
            <w:webHidden/>
          </w:rPr>
          <w:fldChar w:fldCharType="begin"/>
        </w:r>
        <w:r w:rsidR="003F5D82">
          <w:rPr>
            <w:noProof/>
            <w:webHidden/>
          </w:rPr>
          <w:instrText xml:space="preserve"> PAGEREF _Toc346985689 \h </w:instrText>
        </w:r>
        <w:r w:rsidR="003F5D82">
          <w:rPr>
            <w:noProof/>
            <w:webHidden/>
          </w:rPr>
        </w:r>
        <w:r w:rsidR="003F5D82">
          <w:rPr>
            <w:noProof/>
            <w:webHidden/>
          </w:rPr>
          <w:fldChar w:fldCharType="separate"/>
        </w:r>
        <w:r w:rsidR="003F5D82">
          <w:rPr>
            <w:noProof/>
            <w:webHidden/>
          </w:rPr>
          <w:t>6</w:t>
        </w:r>
        <w:r w:rsidR="003F5D82">
          <w:rPr>
            <w:noProof/>
            <w:webHidden/>
          </w:rPr>
          <w:fldChar w:fldCharType="end"/>
        </w:r>
      </w:hyperlink>
    </w:p>
    <w:p w:rsidR="003F5D82" w:rsidRDefault="00641AEC">
      <w:pPr>
        <w:pStyle w:val="TOC1"/>
        <w:tabs>
          <w:tab w:val="right" w:leader="dot" w:pos="9017"/>
        </w:tabs>
        <w:rPr>
          <w:rFonts w:eastAsiaTheme="minorEastAsia"/>
          <w:noProof/>
        </w:rPr>
      </w:pPr>
      <w:hyperlink w:anchor="_Toc346985690" w:history="1">
        <w:r w:rsidR="003F5D82" w:rsidRPr="00430391">
          <w:rPr>
            <w:rStyle w:val="Hyperlink"/>
            <w:noProof/>
          </w:rPr>
          <w:t>Package task</w:t>
        </w:r>
        <w:r w:rsidR="003F5D82">
          <w:rPr>
            <w:noProof/>
            <w:webHidden/>
          </w:rPr>
          <w:tab/>
        </w:r>
        <w:r w:rsidR="003F5D82">
          <w:rPr>
            <w:noProof/>
            <w:webHidden/>
          </w:rPr>
          <w:fldChar w:fldCharType="begin"/>
        </w:r>
        <w:r w:rsidR="003F5D82">
          <w:rPr>
            <w:noProof/>
            <w:webHidden/>
          </w:rPr>
          <w:instrText xml:space="preserve"> PAGEREF _Toc346985690 \h </w:instrText>
        </w:r>
        <w:r w:rsidR="003F5D82">
          <w:rPr>
            <w:noProof/>
            <w:webHidden/>
          </w:rPr>
        </w:r>
        <w:r w:rsidR="003F5D82">
          <w:rPr>
            <w:noProof/>
            <w:webHidden/>
          </w:rPr>
          <w:fldChar w:fldCharType="separate"/>
        </w:r>
        <w:r w:rsidR="003F5D82">
          <w:rPr>
            <w:noProof/>
            <w:webHidden/>
          </w:rPr>
          <w:t>7</w:t>
        </w:r>
        <w:r w:rsidR="003F5D82">
          <w:rPr>
            <w:noProof/>
            <w:webHidden/>
          </w:rPr>
          <w:fldChar w:fldCharType="end"/>
        </w:r>
      </w:hyperlink>
    </w:p>
    <w:p w:rsidR="003F5D82" w:rsidRDefault="00641AEC">
      <w:pPr>
        <w:pStyle w:val="TOC2"/>
        <w:tabs>
          <w:tab w:val="right" w:leader="dot" w:pos="9017"/>
        </w:tabs>
        <w:rPr>
          <w:rFonts w:eastAsiaTheme="minorEastAsia"/>
          <w:noProof/>
        </w:rPr>
      </w:pPr>
      <w:hyperlink w:anchor="_Toc346985691" w:history="1">
        <w:r w:rsidR="003F5D82" w:rsidRPr="00430391">
          <w:rPr>
            <w:rStyle w:val="Hyperlink"/>
            <w:noProof/>
          </w:rPr>
          <w:t>ScalableCanvas</w:t>
        </w:r>
        <w:r w:rsidR="003F5D82">
          <w:rPr>
            <w:noProof/>
            <w:webHidden/>
          </w:rPr>
          <w:tab/>
        </w:r>
        <w:r w:rsidR="003F5D82">
          <w:rPr>
            <w:noProof/>
            <w:webHidden/>
          </w:rPr>
          <w:fldChar w:fldCharType="begin"/>
        </w:r>
        <w:r w:rsidR="003F5D82">
          <w:rPr>
            <w:noProof/>
            <w:webHidden/>
          </w:rPr>
          <w:instrText xml:space="preserve"> PAGEREF _Toc346985691 \h </w:instrText>
        </w:r>
        <w:r w:rsidR="003F5D82">
          <w:rPr>
            <w:noProof/>
            <w:webHidden/>
          </w:rPr>
        </w:r>
        <w:r w:rsidR="003F5D82">
          <w:rPr>
            <w:noProof/>
            <w:webHidden/>
          </w:rPr>
          <w:fldChar w:fldCharType="separate"/>
        </w:r>
        <w:r w:rsidR="003F5D82">
          <w:rPr>
            <w:noProof/>
            <w:webHidden/>
          </w:rPr>
          <w:t>7</w:t>
        </w:r>
        <w:r w:rsidR="003F5D82">
          <w:rPr>
            <w:noProof/>
            <w:webHidden/>
          </w:rPr>
          <w:fldChar w:fldCharType="end"/>
        </w:r>
      </w:hyperlink>
    </w:p>
    <w:p w:rsidR="003F5D82" w:rsidRDefault="00641AEC">
      <w:pPr>
        <w:pStyle w:val="TOC2"/>
        <w:tabs>
          <w:tab w:val="right" w:leader="dot" w:pos="9017"/>
        </w:tabs>
        <w:rPr>
          <w:rFonts w:eastAsiaTheme="minorEastAsia"/>
          <w:noProof/>
        </w:rPr>
      </w:pPr>
      <w:hyperlink w:anchor="_Toc346985692" w:history="1">
        <w:r w:rsidR="003F5D82" w:rsidRPr="00430391">
          <w:rPr>
            <w:rStyle w:val="Hyperlink"/>
            <w:noProof/>
          </w:rPr>
          <w:t>TaskManager</w:t>
        </w:r>
        <w:r w:rsidR="003F5D82">
          <w:rPr>
            <w:noProof/>
            <w:webHidden/>
          </w:rPr>
          <w:tab/>
        </w:r>
        <w:r w:rsidR="003F5D82">
          <w:rPr>
            <w:noProof/>
            <w:webHidden/>
          </w:rPr>
          <w:fldChar w:fldCharType="begin"/>
        </w:r>
        <w:r w:rsidR="003F5D82">
          <w:rPr>
            <w:noProof/>
            <w:webHidden/>
          </w:rPr>
          <w:instrText xml:space="preserve"> PAGEREF _Toc346985692 \h </w:instrText>
        </w:r>
        <w:r w:rsidR="003F5D82">
          <w:rPr>
            <w:noProof/>
            <w:webHidden/>
          </w:rPr>
        </w:r>
        <w:r w:rsidR="003F5D82">
          <w:rPr>
            <w:noProof/>
            <w:webHidden/>
          </w:rPr>
          <w:fldChar w:fldCharType="separate"/>
        </w:r>
        <w:r w:rsidR="003F5D82">
          <w:rPr>
            <w:noProof/>
            <w:webHidden/>
          </w:rPr>
          <w:t>7</w:t>
        </w:r>
        <w:r w:rsidR="003F5D82">
          <w:rPr>
            <w:noProof/>
            <w:webHidden/>
          </w:rPr>
          <w:fldChar w:fldCharType="end"/>
        </w:r>
      </w:hyperlink>
    </w:p>
    <w:p w:rsidR="009D26AF" w:rsidRDefault="009D26AF" w:rsidP="00D3682A">
      <w:r>
        <w:fldChar w:fldCharType="end"/>
      </w:r>
    </w:p>
    <w:p w:rsidR="00B6552D" w:rsidRDefault="00B6552D">
      <w:pPr>
        <w:rPr>
          <w:rFonts w:asciiTheme="majorHAnsi" w:eastAsiaTheme="majorEastAsia" w:hAnsiTheme="majorHAnsi" w:cstheme="majorBidi"/>
          <w:b/>
          <w:bCs/>
          <w:color w:val="365F91" w:themeColor="accent1" w:themeShade="BF"/>
          <w:sz w:val="28"/>
          <w:szCs w:val="28"/>
        </w:rPr>
      </w:pPr>
      <w:r>
        <w:br w:type="page"/>
      </w:r>
    </w:p>
    <w:p w:rsidR="00103753" w:rsidRDefault="00103753" w:rsidP="00103753">
      <w:pPr>
        <w:pStyle w:val="Heading1"/>
      </w:pPr>
      <w:bookmarkStart w:id="0" w:name="_Toc346985682"/>
      <w:r>
        <w:lastRenderedPageBreak/>
        <w:t>Introduction</w:t>
      </w:r>
      <w:bookmarkEnd w:id="0"/>
    </w:p>
    <w:p w:rsidR="00716F35" w:rsidRDefault="00BF16D8" w:rsidP="00D3682A">
      <w:r>
        <w:t>JASMIN</w:t>
      </w:r>
      <w:r w:rsidR="00716F35">
        <w:t xml:space="preserve"> </w:t>
      </w:r>
      <w:r w:rsidR="009D26AF">
        <w:t>aims to realize the following features:</w:t>
      </w:r>
    </w:p>
    <w:tbl>
      <w:tblPr>
        <w:tblStyle w:val="TableGrid"/>
        <w:tblW w:w="0" w:type="auto"/>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1707"/>
        <w:gridCol w:w="7536"/>
      </w:tblGrid>
      <w:tr w:rsidR="00070F33" w:rsidTr="00CC4C7A">
        <w:tc>
          <w:tcPr>
            <w:tcW w:w="1707" w:type="dxa"/>
            <w:shd w:val="clear" w:color="auto" w:fill="auto"/>
          </w:tcPr>
          <w:p w:rsidR="00070F33" w:rsidRDefault="00070F33" w:rsidP="00CC4C7A">
            <w:r>
              <w:rPr>
                <w:b/>
              </w:rPr>
              <w:t>Multi-lingual</w:t>
            </w:r>
          </w:p>
        </w:tc>
        <w:tc>
          <w:tcPr>
            <w:tcW w:w="7536" w:type="dxa"/>
            <w:shd w:val="clear" w:color="auto" w:fill="auto"/>
          </w:tcPr>
          <w:p w:rsidR="00070F33" w:rsidRDefault="00FE57E4" w:rsidP="00FE57E4">
            <w:r>
              <w:t>Run the same study in multiple languages</w:t>
            </w:r>
          </w:p>
        </w:tc>
      </w:tr>
      <w:tr w:rsidR="00FE57E4" w:rsidTr="00CC4C7A">
        <w:tc>
          <w:tcPr>
            <w:tcW w:w="1707" w:type="dxa"/>
            <w:shd w:val="clear" w:color="auto" w:fill="auto"/>
          </w:tcPr>
          <w:p w:rsidR="00FE57E4" w:rsidRDefault="00FE57E4" w:rsidP="00CC4C7A">
            <w:pPr>
              <w:rPr>
                <w:b/>
              </w:rPr>
            </w:pPr>
            <w:r>
              <w:rPr>
                <w:b/>
              </w:rPr>
              <w:t>Task Templates</w:t>
            </w:r>
          </w:p>
        </w:tc>
        <w:tc>
          <w:tcPr>
            <w:tcW w:w="7536" w:type="dxa"/>
            <w:shd w:val="clear" w:color="auto" w:fill="auto"/>
          </w:tcPr>
          <w:p w:rsidR="00FE57E4" w:rsidRDefault="00FE57E4" w:rsidP="00FE57E4">
            <w:r>
              <w:t xml:space="preserve">Easy deployment of well-known paradigms (such as Implicit Association Task and </w:t>
            </w:r>
            <w:proofErr w:type="spellStart"/>
            <w:r>
              <w:t>Stroop</w:t>
            </w:r>
            <w:proofErr w:type="spellEnd"/>
            <w:r>
              <w:t>)</w:t>
            </w:r>
          </w:p>
        </w:tc>
      </w:tr>
      <w:tr w:rsidR="00070F33" w:rsidTr="00CC4C7A">
        <w:tc>
          <w:tcPr>
            <w:tcW w:w="1707" w:type="dxa"/>
            <w:shd w:val="clear" w:color="auto" w:fill="auto"/>
          </w:tcPr>
          <w:p w:rsidR="00070F33" w:rsidRPr="00070F33" w:rsidRDefault="00070F33" w:rsidP="00070F33">
            <w:pPr>
              <w:rPr>
                <w:b/>
              </w:rPr>
            </w:pPr>
            <w:r>
              <w:rPr>
                <w:b/>
              </w:rPr>
              <w:t>Online/o</w:t>
            </w:r>
            <w:r w:rsidRPr="008435D6">
              <w:rPr>
                <w:b/>
              </w:rPr>
              <w:t>ffline</w:t>
            </w:r>
          </w:p>
        </w:tc>
        <w:tc>
          <w:tcPr>
            <w:tcW w:w="7536" w:type="dxa"/>
            <w:shd w:val="clear" w:color="auto" w:fill="auto"/>
          </w:tcPr>
          <w:p w:rsidR="00070F33" w:rsidRDefault="00FE57E4" w:rsidP="00FE57E4">
            <w:r>
              <w:t>Run it on your own computer (without an Internet connection)</w:t>
            </w:r>
          </w:p>
        </w:tc>
      </w:tr>
      <w:tr w:rsidR="00FE57E4" w:rsidTr="00D02BEB">
        <w:tc>
          <w:tcPr>
            <w:tcW w:w="1707" w:type="dxa"/>
            <w:shd w:val="clear" w:color="auto" w:fill="auto"/>
          </w:tcPr>
          <w:p w:rsidR="00FE57E4" w:rsidRDefault="00FE57E4" w:rsidP="00D02BEB">
            <w:r>
              <w:rPr>
                <w:b/>
              </w:rPr>
              <w:t>Compatible</w:t>
            </w:r>
          </w:p>
        </w:tc>
        <w:tc>
          <w:tcPr>
            <w:tcW w:w="7536" w:type="dxa"/>
            <w:shd w:val="clear" w:color="auto" w:fill="auto"/>
          </w:tcPr>
          <w:p w:rsidR="00FE57E4" w:rsidRPr="00070F33" w:rsidRDefault="00FE57E4" w:rsidP="00FE57E4">
            <w:pPr>
              <w:rPr>
                <w:i/>
              </w:rPr>
            </w:pPr>
            <w:r>
              <w:t>Works on all major browsers</w:t>
            </w:r>
          </w:p>
        </w:tc>
      </w:tr>
    </w:tbl>
    <w:p w:rsidR="00070F33" w:rsidRPr="00E707E1" w:rsidRDefault="00070F33" w:rsidP="00070F33">
      <w:pPr>
        <w:rPr>
          <w:i/>
        </w:rPr>
      </w:pPr>
      <w:r>
        <w:rPr>
          <w:i/>
        </w:rPr>
        <w:t xml:space="preserve">Table. Features of </w:t>
      </w:r>
      <w:r w:rsidR="00BF16D8">
        <w:rPr>
          <w:i/>
        </w:rPr>
        <w:t>JASMIN</w:t>
      </w:r>
    </w:p>
    <w:p w:rsidR="005E16B9" w:rsidRDefault="00BF16D8" w:rsidP="005E16B9">
      <w:r>
        <w:t>JASMIN</w:t>
      </w:r>
      <w:r w:rsidR="009A1334">
        <w:t xml:space="preserve"> is built to run in</w:t>
      </w:r>
      <w:r w:rsidR="00FF5D14">
        <w:t xml:space="preserve"> W</w:t>
      </w:r>
      <w:r w:rsidR="00FF5D14" w:rsidRPr="00FF5D14">
        <w:rPr>
          <w:b/>
        </w:rPr>
        <w:t>eb</w:t>
      </w:r>
      <w:r w:rsidR="009A1334" w:rsidRPr="00FF5D14">
        <w:rPr>
          <w:b/>
        </w:rPr>
        <w:t xml:space="preserve"> </w:t>
      </w:r>
      <w:r w:rsidR="00FF5D14">
        <w:rPr>
          <w:b/>
        </w:rPr>
        <w:t>B</w:t>
      </w:r>
      <w:r w:rsidR="009A1334" w:rsidRPr="00FF5D14">
        <w:rPr>
          <w:b/>
        </w:rPr>
        <w:t>rowsers</w:t>
      </w:r>
      <w:r w:rsidR="009A1334">
        <w:t xml:space="preserve">. All surveys and tasks are structured as </w:t>
      </w:r>
      <w:r w:rsidR="009A1334" w:rsidRPr="008435D6">
        <w:rPr>
          <w:b/>
        </w:rPr>
        <w:t>HTML</w:t>
      </w:r>
      <w:r w:rsidR="009A1334">
        <w:t xml:space="preserve"> and styled with </w:t>
      </w:r>
      <w:r w:rsidR="009A1334" w:rsidRPr="008435D6">
        <w:rPr>
          <w:b/>
        </w:rPr>
        <w:t>CSS</w:t>
      </w:r>
      <w:r w:rsidR="009A1334">
        <w:t xml:space="preserve">. </w:t>
      </w:r>
      <w:r>
        <w:t>JASMIN</w:t>
      </w:r>
      <w:r w:rsidR="00FF5D14">
        <w:t xml:space="preserve"> is built in </w:t>
      </w:r>
      <w:r w:rsidR="00FF5D14" w:rsidRPr="00FF5D14">
        <w:rPr>
          <w:b/>
        </w:rPr>
        <w:t>JavaScript</w:t>
      </w:r>
      <w:r w:rsidR="00FF5D14">
        <w:t xml:space="preserve">, using </w:t>
      </w:r>
      <w:proofErr w:type="spellStart"/>
      <w:r w:rsidR="005E16B9" w:rsidRPr="00FF5D14">
        <w:rPr>
          <w:b/>
        </w:rPr>
        <w:t>JQuery</w:t>
      </w:r>
      <w:proofErr w:type="spellEnd"/>
      <w:r w:rsidR="005E16B9">
        <w:t xml:space="preserve"> to generate </w:t>
      </w:r>
      <w:r w:rsidR="00FF5D14">
        <w:t xml:space="preserve">HTML </w:t>
      </w:r>
      <w:r w:rsidR="005E16B9">
        <w:t xml:space="preserve">and register events (such as the user pressing a key). </w:t>
      </w:r>
      <w:r w:rsidR="00D347FA">
        <w:t xml:space="preserve">Client-server communication </w:t>
      </w:r>
      <w:r w:rsidR="005E16B9">
        <w:t>for setting up an experiment (such as determining a between-subjects condition) and</w:t>
      </w:r>
      <w:r w:rsidR="00D347FA">
        <w:t>/or</w:t>
      </w:r>
      <w:r w:rsidR="005E16B9">
        <w:t xml:space="preserve"> logging experiment output (such as items answers)</w:t>
      </w:r>
      <w:r w:rsidR="00D347FA">
        <w:t xml:space="preserve"> </w:t>
      </w:r>
      <w:r w:rsidR="005E16B9">
        <w:t xml:space="preserve">takes place via </w:t>
      </w:r>
      <w:r w:rsidR="005E16B9" w:rsidRPr="008435D6">
        <w:rPr>
          <w:b/>
        </w:rPr>
        <w:t>AJAX</w:t>
      </w:r>
      <w:r w:rsidR="005E16B9">
        <w:t xml:space="preserve">. </w:t>
      </w:r>
      <w:r w:rsidR="00103753">
        <w:t xml:space="preserve">The definition of questionnaires and tasks are expressed in </w:t>
      </w:r>
      <w:r w:rsidR="00103753" w:rsidRPr="00103753">
        <w:rPr>
          <w:b/>
        </w:rPr>
        <w:t>JSON</w:t>
      </w:r>
      <w:r w:rsidR="00103753">
        <w:t xml:space="preserve">. </w:t>
      </w:r>
      <w:r w:rsidR="00D347FA">
        <w:t>Table 1 lists all these technologies.</w:t>
      </w:r>
    </w:p>
    <w:tbl>
      <w:tblPr>
        <w:tblStyle w:val="TableGrid"/>
        <w:tblW w:w="0" w:type="auto"/>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1707"/>
        <w:gridCol w:w="7536"/>
      </w:tblGrid>
      <w:tr w:rsidR="00FF5D14" w:rsidRPr="00272C96" w:rsidTr="00FF5D14">
        <w:tc>
          <w:tcPr>
            <w:tcW w:w="1707" w:type="dxa"/>
            <w:tcBorders>
              <w:top w:val="single" w:sz="4" w:space="0" w:color="auto"/>
              <w:bottom w:val="single" w:sz="4" w:space="0" w:color="auto"/>
            </w:tcBorders>
            <w:shd w:val="pct12" w:color="auto" w:fill="auto"/>
          </w:tcPr>
          <w:p w:rsidR="00FF5D14" w:rsidRPr="00272C96" w:rsidRDefault="00FF5D14" w:rsidP="00BA519B">
            <w:pPr>
              <w:rPr>
                <w:b/>
              </w:rPr>
            </w:pPr>
            <w:r w:rsidRPr="00272C96">
              <w:rPr>
                <w:b/>
              </w:rPr>
              <w:t>Technology</w:t>
            </w:r>
          </w:p>
        </w:tc>
        <w:tc>
          <w:tcPr>
            <w:tcW w:w="7536" w:type="dxa"/>
            <w:tcBorders>
              <w:top w:val="single" w:sz="4" w:space="0" w:color="auto"/>
              <w:bottom w:val="single" w:sz="4" w:space="0" w:color="auto"/>
            </w:tcBorders>
            <w:shd w:val="pct12" w:color="auto" w:fill="auto"/>
          </w:tcPr>
          <w:p w:rsidR="00FF5D14" w:rsidRPr="00272C96" w:rsidRDefault="00FF5D14" w:rsidP="00BA519B">
            <w:pPr>
              <w:rPr>
                <w:b/>
              </w:rPr>
            </w:pPr>
            <w:r w:rsidRPr="00272C96">
              <w:rPr>
                <w:b/>
              </w:rPr>
              <w:t>Description</w:t>
            </w:r>
          </w:p>
        </w:tc>
      </w:tr>
      <w:tr w:rsidR="00FF5D14" w:rsidTr="00FF5D14">
        <w:tc>
          <w:tcPr>
            <w:tcW w:w="1707" w:type="dxa"/>
            <w:shd w:val="clear" w:color="auto" w:fill="auto"/>
          </w:tcPr>
          <w:p w:rsidR="00FF5D14" w:rsidRDefault="00FF5D14" w:rsidP="00BA519B">
            <w:r>
              <w:t>Web Browser</w:t>
            </w:r>
          </w:p>
        </w:tc>
        <w:tc>
          <w:tcPr>
            <w:tcW w:w="7536" w:type="dxa"/>
            <w:shd w:val="clear" w:color="auto" w:fill="auto"/>
          </w:tcPr>
          <w:p w:rsidR="00FF5D14" w:rsidRDefault="000020F9" w:rsidP="00103753">
            <w:r>
              <w:t>C</w:t>
            </w:r>
            <w:r w:rsidR="00FF5D14">
              <w:t>omputer program</w:t>
            </w:r>
            <w:r>
              <w:t>s</w:t>
            </w:r>
            <w:r w:rsidR="00FF5D14">
              <w:t xml:space="preserve"> </w:t>
            </w:r>
            <w:r w:rsidR="00103753">
              <w:t xml:space="preserve">that used to be </w:t>
            </w:r>
            <w:r w:rsidR="00FF5D14">
              <w:t>for surfing on the Internet</w:t>
            </w:r>
            <w:r w:rsidR="00103753">
              <w:t xml:space="preserve">, but have evolved to </w:t>
            </w:r>
            <w:r>
              <w:t xml:space="preserve">be </w:t>
            </w:r>
            <w:r w:rsidR="00103753">
              <w:t>platforms for full-fledged applications.</w:t>
            </w:r>
          </w:p>
        </w:tc>
      </w:tr>
      <w:tr w:rsidR="00FF5D14" w:rsidTr="00FF5D14">
        <w:tc>
          <w:tcPr>
            <w:tcW w:w="1707" w:type="dxa"/>
            <w:shd w:val="clear" w:color="auto" w:fill="auto"/>
          </w:tcPr>
          <w:p w:rsidR="00FF5D14" w:rsidRDefault="00FF5D14" w:rsidP="00BA519B">
            <w:r>
              <w:t>HTML</w:t>
            </w:r>
          </w:p>
        </w:tc>
        <w:tc>
          <w:tcPr>
            <w:tcW w:w="7536" w:type="dxa"/>
            <w:shd w:val="clear" w:color="auto" w:fill="auto"/>
          </w:tcPr>
          <w:p w:rsidR="00FF5D14" w:rsidRDefault="00FF5D14" w:rsidP="00FF5D14">
            <w:r>
              <w:t>A way to structure web pages (tables, paragraphs, headings), but not their style</w:t>
            </w:r>
          </w:p>
        </w:tc>
      </w:tr>
      <w:tr w:rsidR="00FF5D14" w:rsidTr="00FF5D14">
        <w:tc>
          <w:tcPr>
            <w:tcW w:w="1707" w:type="dxa"/>
            <w:shd w:val="clear" w:color="auto" w:fill="auto"/>
          </w:tcPr>
          <w:p w:rsidR="00FF5D14" w:rsidRDefault="00FF5D14" w:rsidP="00BA519B">
            <w:r>
              <w:t>CSS</w:t>
            </w:r>
          </w:p>
        </w:tc>
        <w:tc>
          <w:tcPr>
            <w:tcW w:w="7536" w:type="dxa"/>
            <w:shd w:val="clear" w:color="auto" w:fill="auto"/>
          </w:tcPr>
          <w:p w:rsidR="00FF5D14" w:rsidRDefault="00FF5D14" w:rsidP="00BA519B">
            <w:r>
              <w:t>A way to style HTML elements (give them a color, size, position, etc.)</w:t>
            </w:r>
          </w:p>
        </w:tc>
      </w:tr>
      <w:tr w:rsidR="00FF5D14" w:rsidTr="00FF5D14">
        <w:tc>
          <w:tcPr>
            <w:tcW w:w="1707" w:type="dxa"/>
            <w:shd w:val="clear" w:color="auto" w:fill="auto"/>
          </w:tcPr>
          <w:p w:rsidR="00FF5D14" w:rsidRDefault="00FF5D14" w:rsidP="00BA519B">
            <w:r>
              <w:t>JavaScript</w:t>
            </w:r>
          </w:p>
        </w:tc>
        <w:tc>
          <w:tcPr>
            <w:tcW w:w="7536" w:type="dxa"/>
            <w:shd w:val="clear" w:color="auto" w:fill="auto"/>
          </w:tcPr>
          <w:p w:rsidR="00FF5D14" w:rsidRDefault="00FF5D14" w:rsidP="00FF5D14">
            <w:r>
              <w:t>A programming language natively supported by many web browsers</w:t>
            </w:r>
          </w:p>
        </w:tc>
      </w:tr>
      <w:tr w:rsidR="00FF5D14" w:rsidTr="00FF5D14">
        <w:tc>
          <w:tcPr>
            <w:tcW w:w="1707" w:type="dxa"/>
            <w:shd w:val="clear" w:color="auto" w:fill="auto"/>
          </w:tcPr>
          <w:p w:rsidR="00FF5D14" w:rsidRDefault="00FF5D14" w:rsidP="00FF5D14">
            <w:proofErr w:type="spellStart"/>
            <w:r>
              <w:t>JQuery</w:t>
            </w:r>
            <w:proofErr w:type="spellEnd"/>
          </w:p>
        </w:tc>
        <w:tc>
          <w:tcPr>
            <w:tcW w:w="7536" w:type="dxa"/>
            <w:shd w:val="clear" w:color="auto" w:fill="auto"/>
          </w:tcPr>
          <w:p w:rsidR="00FF5D14" w:rsidRDefault="00FF5D14" w:rsidP="00BA519B">
            <w:r>
              <w:t>A Jav</w:t>
            </w:r>
            <w:r w:rsidR="00103753">
              <w:t>aScript framework that provides a unified way to interact with different kinds of web browsers</w:t>
            </w:r>
          </w:p>
        </w:tc>
      </w:tr>
      <w:tr w:rsidR="00FF5D14" w:rsidTr="00FF5D14">
        <w:tc>
          <w:tcPr>
            <w:tcW w:w="1707" w:type="dxa"/>
            <w:shd w:val="clear" w:color="auto" w:fill="auto"/>
          </w:tcPr>
          <w:p w:rsidR="00FF5D14" w:rsidRDefault="00FF5D14" w:rsidP="00BA519B">
            <w:r>
              <w:t>AJAX</w:t>
            </w:r>
          </w:p>
        </w:tc>
        <w:tc>
          <w:tcPr>
            <w:tcW w:w="7536" w:type="dxa"/>
            <w:shd w:val="clear" w:color="auto" w:fill="auto"/>
          </w:tcPr>
          <w:p w:rsidR="00FF5D14" w:rsidRDefault="00103753" w:rsidP="00103753">
            <w:r>
              <w:t>A way for browsers to communicate with a web server</w:t>
            </w:r>
          </w:p>
        </w:tc>
      </w:tr>
      <w:tr w:rsidR="00FF5D14" w:rsidTr="00FF5D14">
        <w:tc>
          <w:tcPr>
            <w:tcW w:w="1707" w:type="dxa"/>
            <w:shd w:val="clear" w:color="auto" w:fill="auto"/>
          </w:tcPr>
          <w:p w:rsidR="00FF5D14" w:rsidRDefault="00FF5D14" w:rsidP="00BA519B">
            <w:r>
              <w:t>JSON</w:t>
            </w:r>
          </w:p>
        </w:tc>
        <w:tc>
          <w:tcPr>
            <w:tcW w:w="7536" w:type="dxa"/>
            <w:shd w:val="clear" w:color="auto" w:fill="auto"/>
          </w:tcPr>
          <w:p w:rsidR="00FF5D14" w:rsidRDefault="00103753" w:rsidP="00103753">
            <w:r>
              <w:t xml:space="preserve">A generic way to describe data structures </w:t>
            </w:r>
          </w:p>
        </w:tc>
      </w:tr>
    </w:tbl>
    <w:p w:rsidR="00E707E1" w:rsidRPr="00E707E1" w:rsidRDefault="00E707E1" w:rsidP="00E707E1">
      <w:pPr>
        <w:rPr>
          <w:i/>
        </w:rPr>
      </w:pPr>
      <w:r>
        <w:rPr>
          <w:i/>
        </w:rPr>
        <w:t xml:space="preserve">Table 1. Technologies involved in </w:t>
      </w:r>
      <w:r w:rsidR="00BF16D8">
        <w:rPr>
          <w:i/>
        </w:rPr>
        <w:t>JASMIN</w:t>
      </w:r>
    </w:p>
    <w:p w:rsidR="00103753" w:rsidRDefault="00BF16D8" w:rsidP="008374E5">
      <w:pPr>
        <w:pStyle w:val="Heading1"/>
      </w:pPr>
      <w:bookmarkStart w:id="1" w:name="_Toc346985683"/>
      <w:r>
        <w:t>JASMIN</w:t>
      </w:r>
      <w:r w:rsidR="00103753">
        <w:t xml:space="preserve"> </w:t>
      </w:r>
      <w:r w:rsidR="008374E5">
        <w:t>File Structure</w:t>
      </w:r>
      <w:bookmarkEnd w:id="1"/>
    </w:p>
    <w:p w:rsidR="00D2691A" w:rsidRDefault="00BF16D8" w:rsidP="00E540F3">
      <w:r>
        <w:t>JASMIN</w:t>
      </w:r>
      <w:r w:rsidR="00103753">
        <w:t xml:space="preserve"> is a JavaScript framework</w:t>
      </w:r>
      <w:r w:rsidR="000020F9">
        <w:t xml:space="preserve"> for the Social Sciences; </w:t>
      </w:r>
      <w:r>
        <w:t>JASMIN</w:t>
      </w:r>
      <w:r w:rsidR="000020F9">
        <w:t xml:space="preserve"> provides a library of objects and functions for administering questionnaires and response time tasks. </w:t>
      </w:r>
      <w:r w:rsidR="00E540F3">
        <w:t xml:space="preserve">These objects and functions can be used independent of one another, but they can be used most effectively when your experiment is structured in a particular way. </w:t>
      </w:r>
      <w:r w:rsidR="00D2691A">
        <w:t xml:space="preserve">By default, </w:t>
      </w:r>
      <w:r>
        <w:t>JASMIN</w:t>
      </w:r>
      <w:r w:rsidR="00D2691A">
        <w:t xml:space="preserve"> experiments consist of three files:</w:t>
      </w:r>
    </w:p>
    <w:tbl>
      <w:tblPr>
        <w:tblStyle w:val="TableGrid"/>
        <w:tblW w:w="9180"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1955"/>
        <w:gridCol w:w="7225"/>
      </w:tblGrid>
      <w:tr w:rsidR="00D2691A" w:rsidRPr="00272C96" w:rsidTr="00BA519B">
        <w:tc>
          <w:tcPr>
            <w:tcW w:w="1012" w:type="dxa"/>
            <w:tcBorders>
              <w:top w:val="single" w:sz="4" w:space="0" w:color="auto"/>
              <w:bottom w:val="single" w:sz="4" w:space="0" w:color="auto"/>
            </w:tcBorders>
            <w:shd w:val="pct12" w:color="auto" w:fill="auto"/>
          </w:tcPr>
          <w:p w:rsidR="00D2691A" w:rsidRPr="00272C96" w:rsidRDefault="00D2691A" w:rsidP="00BA519B">
            <w:pPr>
              <w:rPr>
                <w:b/>
              </w:rPr>
            </w:pPr>
            <w:r>
              <w:rPr>
                <w:b/>
              </w:rPr>
              <w:t>File</w:t>
            </w:r>
          </w:p>
        </w:tc>
        <w:tc>
          <w:tcPr>
            <w:tcW w:w="8168" w:type="dxa"/>
            <w:tcBorders>
              <w:top w:val="single" w:sz="4" w:space="0" w:color="auto"/>
              <w:bottom w:val="single" w:sz="4" w:space="0" w:color="auto"/>
            </w:tcBorders>
            <w:shd w:val="pct12" w:color="auto" w:fill="auto"/>
          </w:tcPr>
          <w:p w:rsidR="00D2691A" w:rsidRPr="00272C96" w:rsidRDefault="00D2691A" w:rsidP="00BA519B">
            <w:pPr>
              <w:rPr>
                <w:b/>
              </w:rPr>
            </w:pPr>
            <w:r w:rsidRPr="00272C96">
              <w:rPr>
                <w:b/>
              </w:rPr>
              <w:t>Description</w:t>
            </w:r>
          </w:p>
        </w:tc>
      </w:tr>
      <w:tr w:rsidR="00D2691A" w:rsidTr="00BA519B">
        <w:tc>
          <w:tcPr>
            <w:tcW w:w="1012" w:type="dxa"/>
          </w:tcPr>
          <w:p w:rsidR="00D2691A" w:rsidRDefault="00D2691A" w:rsidP="00BA519B">
            <w:r>
              <w:t>my_script.js</w:t>
            </w:r>
          </w:p>
        </w:tc>
        <w:tc>
          <w:tcPr>
            <w:tcW w:w="8168" w:type="dxa"/>
            <w:shd w:val="clear" w:color="auto" w:fill="auto"/>
          </w:tcPr>
          <w:p w:rsidR="00D2691A" w:rsidRDefault="00D2691A" w:rsidP="00BA519B">
            <w:r>
              <w:t>The JavaScript that manages your experiment</w:t>
            </w:r>
          </w:p>
        </w:tc>
      </w:tr>
      <w:tr w:rsidR="00D2691A" w:rsidTr="00BA519B">
        <w:tc>
          <w:tcPr>
            <w:tcW w:w="1012" w:type="dxa"/>
          </w:tcPr>
          <w:p w:rsidR="00D2691A" w:rsidRDefault="00D2691A" w:rsidP="00BA519B">
            <w:r>
              <w:t>my_specs.js</w:t>
            </w:r>
          </w:p>
        </w:tc>
        <w:tc>
          <w:tcPr>
            <w:tcW w:w="8168" w:type="dxa"/>
            <w:shd w:val="clear" w:color="auto" w:fill="auto"/>
          </w:tcPr>
          <w:p w:rsidR="00D2691A" w:rsidRDefault="00D2691A" w:rsidP="000F6FE6">
            <w:r>
              <w:t>Specifications for surveys and tasks (expressed in JSON)</w:t>
            </w:r>
          </w:p>
        </w:tc>
      </w:tr>
      <w:tr w:rsidR="00D2691A" w:rsidTr="00BA519B">
        <w:tc>
          <w:tcPr>
            <w:tcW w:w="1012" w:type="dxa"/>
          </w:tcPr>
          <w:p w:rsidR="00D2691A" w:rsidRDefault="00D2691A" w:rsidP="00BA519B">
            <w:r>
              <w:t>my_translations.txt</w:t>
            </w:r>
          </w:p>
        </w:tc>
        <w:tc>
          <w:tcPr>
            <w:tcW w:w="8168" w:type="dxa"/>
            <w:shd w:val="clear" w:color="auto" w:fill="auto"/>
          </w:tcPr>
          <w:p w:rsidR="00D2691A" w:rsidRDefault="00D2691A" w:rsidP="00BA519B">
            <w:r>
              <w:t>Translations or all the terms used in the experiment</w:t>
            </w:r>
          </w:p>
        </w:tc>
      </w:tr>
    </w:tbl>
    <w:p w:rsidR="00D2691A" w:rsidRPr="008029C7" w:rsidRDefault="00D2691A" w:rsidP="00D2691A">
      <w:pPr>
        <w:rPr>
          <w:i/>
        </w:rPr>
      </w:pPr>
      <w:r>
        <w:rPr>
          <w:i/>
        </w:rPr>
        <w:t>Table 2. The three files that define an experiment</w:t>
      </w:r>
    </w:p>
    <w:p w:rsidR="008374E5" w:rsidRDefault="008374E5" w:rsidP="008374E5">
      <w:pPr>
        <w:pStyle w:val="Heading1"/>
      </w:pPr>
      <w:bookmarkStart w:id="2" w:name="_Toc346985684"/>
      <w:r>
        <w:t>my_script.js</w:t>
      </w:r>
      <w:bookmarkEnd w:id="2"/>
    </w:p>
    <w:p w:rsidR="00D2691A" w:rsidRDefault="00D2691A" w:rsidP="00D2691A">
      <w:r>
        <w:t>In the file “my_script.js” you setup your experiment. This file needs to implement three functions:</w:t>
      </w:r>
    </w:p>
    <w:tbl>
      <w:tblPr>
        <w:tblStyle w:val="TableGrid"/>
        <w:tblW w:w="9180"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1012"/>
        <w:gridCol w:w="8168"/>
      </w:tblGrid>
      <w:tr w:rsidR="00D2691A" w:rsidRPr="00272C96" w:rsidTr="00BA519B">
        <w:tc>
          <w:tcPr>
            <w:tcW w:w="1012" w:type="dxa"/>
            <w:tcBorders>
              <w:top w:val="single" w:sz="4" w:space="0" w:color="auto"/>
              <w:bottom w:val="single" w:sz="4" w:space="0" w:color="auto"/>
            </w:tcBorders>
            <w:shd w:val="pct12" w:color="auto" w:fill="auto"/>
          </w:tcPr>
          <w:p w:rsidR="00D2691A" w:rsidRPr="00272C96" w:rsidRDefault="00D2691A" w:rsidP="00BA519B">
            <w:pPr>
              <w:rPr>
                <w:b/>
              </w:rPr>
            </w:pPr>
            <w:r>
              <w:rPr>
                <w:b/>
              </w:rPr>
              <w:t>Function</w:t>
            </w:r>
          </w:p>
        </w:tc>
        <w:tc>
          <w:tcPr>
            <w:tcW w:w="8168" w:type="dxa"/>
            <w:tcBorders>
              <w:top w:val="single" w:sz="4" w:space="0" w:color="auto"/>
              <w:bottom w:val="single" w:sz="4" w:space="0" w:color="auto"/>
            </w:tcBorders>
            <w:shd w:val="pct12" w:color="auto" w:fill="auto"/>
          </w:tcPr>
          <w:p w:rsidR="00D2691A" w:rsidRPr="00272C96" w:rsidRDefault="00D2691A" w:rsidP="00BA519B">
            <w:pPr>
              <w:rPr>
                <w:b/>
              </w:rPr>
            </w:pPr>
            <w:r w:rsidRPr="00272C96">
              <w:rPr>
                <w:b/>
              </w:rPr>
              <w:t>Description</w:t>
            </w:r>
          </w:p>
        </w:tc>
      </w:tr>
      <w:tr w:rsidR="00D2691A" w:rsidTr="00BA519B">
        <w:tc>
          <w:tcPr>
            <w:tcW w:w="1012" w:type="dxa"/>
          </w:tcPr>
          <w:p w:rsidR="00D2691A" w:rsidRDefault="00D2691A" w:rsidP="00BA519B">
            <w:r>
              <w:t>load</w:t>
            </w:r>
          </w:p>
        </w:tc>
        <w:tc>
          <w:tcPr>
            <w:tcW w:w="8168" w:type="dxa"/>
            <w:shd w:val="clear" w:color="auto" w:fill="auto"/>
          </w:tcPr>
          <w:p w:rsidR="00D2691A" w:rsidRDefault="00D2691A" w:rsidP="00D2691A">
            <w:r>
              <w:t>Called when the page loads. Here you load all resources required (translations, settings, images).</w:t>
            </w:r>
          </w:p>
        </w:tc>
      </w:tr>
      <w:tr w:rsidR="00D2691A" w:rsidTr="00BA519B">
        <w:tc>
          <w:tcPr>
            <w:tcW w:w="1012" w:type="dxa"/>
          </w:tcPr>
          <w:p w:rsidR="00D2691A" w:rsidRDefault="00D2691A" w:rsidP="00BA519B">
            <w:r>
              <w:lastRenderedPageBreak/>
              <w:t>start</w:t>
            </w:r>
          </w:p>
        </w:tc>
        <w:tc>
          <w:tcPr>
            <w:tcW w:w="8168" w:type="dxa"/>
            <w:shd w:val="clear" w:color="auto" w:fill="auto"/>
          </w:tcPr>
          <w:p w:rsidR="00D2691A" w:rsidRDefault="00D2691A" w:rsidP="000F6FE6">
            <w:r>
              <w:t>Called when all the resources are loaded. Here you can construct and start your surveys/tasks</w:t>
            </w:r>
            <w:r w:rsidR="000F6FE6">
              <w:t xml:space="preserve"> using the specs defined in </w:t>
            </w:r>
            <w:r w:rsidR="000F6FE6" w:rsidRPr="000F6FE6">
              <w:rPr>
                <w:i/>
              </w:rPr>
              <w:t>my_specs.js</w:t>
            </w:r>
            <w:r w:rsidR="000F6FE6">
              <w:t xml:space="preserve"> and the translations defined in </w:t>
            </w:r>
            <w:r w:rsidR="000F6FE6" w:rsidRPr="000F6FE6">
              <w:rPr>
                <w:i/>
              </w:rPr>
              <w:t>my_translations.txt</w:t>
            </w:r>
          </w:p>
        </w:tc>
      </w:tr>
      <w:tr w:rsidR="00D2691A" w:rsidTr="00BA519B">
        <w:tc>
          <w:tcPr>
            <w:tcW w:w="1012" w:type="dxa"/>
          </w:tcPr>
          <w:p w:rsidR="00D2691A" w:rsidRDefault="00D2691A" w:rsidP="00BA519B">
            <w:r>
              <w:t>engine</w:t>
            </w:r>
          </w:p>
        </w:tc>
        <w:tc>
          <w:tcPr>
            <w:tcW w:w="8168" w:type="dxa"/>
            <w:shd w:val="clear" w:color="auto" w:fill="auto"/>
          </w:tcPr>
          <w:p w:rsidR="00D2691A" w:rsidRDefault="00D2691A" w:rsidP="003F5D82">
            <w:r>
              <w:t>Called when something happens while the experiment is running (an item is answered, the window loses focus, an error occurs). Via the engine you can make your surveys dynamic (show or hide pages, create new items, etc.)</w:t>
            </w:r>
            <w:r w:rsidR="003F5D82">
              <w:t>. See the Engine Callbacks section for a list of all the events that trigger a call to engine.</w:t>
            </w:r>
          </w:p>
        </w:tc>
      </w:tr>
    </w:tbl>
    <w:p w:rsidR="00D2691A" w:rsidRPr="008029C7" w:rsidRDefault="00D2691A" w:rsidP="00D2691A">
      <w:pPr>
        <w:rPr>
          <w:i/>
        </w:rPr>
      </w:pPr>
      <w:r>
        <w:rPr>
          <w:i/>
        </w:rPr>
        <w:t xml:space="preserve">Table </w:t>
      </w:r>
      <w:r w:rsidR="00E707E1">
        <w:rPr>
          <w:i/>
        </w:rPr>
        <w:t>3</w:t>
      </w:r>
      <w:r>
        <w:rPr>
          <w:i/>
        </w:rPr>
        <w:t>. The three functions that manage an experiment</w:t>
      </w:r>
    </w:p>
    <w:p w:rsidR="008029C7" w:rsidRDefault="00E707E1" w:rsidP="0067267F">
      <w:r>
        <w:t xml:space="preserve">To perform the tasks outlined in table 3, </w:t>
      </w:r>
      <w:r w:rsidR="000A2F0F">
        <w:t xml:space="preserve">JASMIN </w:t>
      </w:r>
      <w:r>
        <w:t xml:space="preserve">provides three packages: </w:t>
      </w:r>
      <w:r w:rsidR="000A6483">
        <w:rPr>
          <w:b/>
        </w:rPr>
        <w:t>generic</w:t>
      </w:r>
      <w:r w:rsidR="000A6483">
        <w:t xml:space="preserve">, which </w:t>
      </w:r>
      <w:r w:rsidR="0067267F">
        <w:t>provides general features for web-research;</w:t>
      </w:r>
      <w:r w:rsidR="000A6483">
        <w:t xml:space="preserve"> </w:t>
      </w:r>
      <w:r w:rsidR="000A6483">
        <w:rPr>
          <w:b/>
        </w:rPr>
        <w:t>survey</w:t>
      </w:r>
      <w:r w:rsidR="000A6483">
        <w:t xml:space="preserve">, which </w:t>
      </w:r>
      <w:r w:rsidR="0067267F">
        <w:t xml:space="preserve">supports surveys; and </w:t>
      </w:r>
      <w:r w:rsidR="0067267F">
        <w:rPr>
          <w:b/>
        </w:rPr>
        <w:t>task</w:t>
      </w:r>
      <w:r w:rsidR="0067267F">
        <w:t xml:space="preserve">, which supports response time tasks. </w:t>
      </w:r>
    </w:p>
    <w:p w:rsidR="008029C7" w:rsidRDefault="008029C7" w:rsidP="008374E5">
      <w:pPr>
        <w:pStyle w:val="Heading1"/>
      </w:pPr>
      <w:bookmarkStart w:id="3" w:name="_Toc346985685"/>
      <w:r>
        <w:t>Package generic</w:t>
      </w:r>
      <w:bookmarkEnd w:id="3"/>
    </w:p>
    <w:p w:rsidR="00E540F3" w:rsidRDefault="00E707E1" w:rsidP="0067267F">
      <w:r>
        <w:t xml:space="preserve">Table 4 lists all of the classes of the </w:t>
      </w:r>
      <w:r w:rsidRPr="00E707E1">
        <w:t>generic</w:t>
      </w:r>
      <w:r>
        <w:rPr>
          <w:i/>
        </w:rPr>
        <w:t xml:space="preserve"> </w:t>
      </w:r>
      <w:r>
        <w:t xml:space="preserve">package. By default, this package is already setup </w:t>
      </w:r>
      <w:r w:rsidR="00B43D14">
        <w:t xml:space="preserve">for you </w:t>
      </w:r>
      <w:r>
        <w:t xml:space="preserve">with one instance of each class (that requires an instance. </w:t>
      </w:r>
    </w:p>
    <w:tbl>
      <w:tblPr>
        <w:tblStyle w:val="TableGrid"/>
        <w:tblW w:w="0" w:type="auto"/>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1634"/>
        <w:gridCol w:w="1599"/>
        <w:gridCol w:w="5806"/>
      </w:tblGrid>
      <w:tr w:rsidR="00073A99" w:rsidRPr="00272C96" w:rsidTr="00073A99">
        <w:tc>
          <w:tcPr>
            <w:tcW w:w="1634" w:type="dxa"/>
            <w:tcBorders>
              <w:top w:val="single" w:sz="4" w:space="0" w:color="auto"/>
              <w:bottom w:val="single" w:sz="4" w:space="0" w:color="auto"/>
            </w:tcBorders>
            <w:shd w:val="pct12" w:color="auto" w:fill="auto"/>
          </w:tcPr>
          <w:p w:rsidR="00073A99" w:rsidRPr="00272C96" w:rsidRDefault="00073A99" w:rsidP="00BA519B">
            <w:pPr>
              <w:rPr>
                <w:b/>
              </w:rPr>
            </w:pPr>
            <w:r>
              <w:rPr>
                <w:b/>
              </w:rPr>
              <w:t>Class</w:t>
            </w:r>
          </w:p>
        </w:tc>
        <w:tc>
          <w:tcPr>
            <w:tcW w:w="1599" w:type="dxa"/>
            <w:tcBorders>
              <w:top w:val="single" w:sz="4" w:space="0" w:color="auto"/>
              <w:bottom w:val="single" w:sz="4" w:space="0" w:color="auto"/>
            </w:tcBorders>
            <w:shd w:val="pct12" w:color="auto" w:fill="auto"/>
          </w:tcPr>
          <w:p w:rsidR="00073A99" w:rsidRPr="00272C96" w:rsidRDefault="00073A99" w:rsidP="00BA519B">
            <w:pPr>
              <w:rPr>
                <w:b/>
              </w:rPr>
            </w:pPr>
            <w:r>
              <w:rPr>
                <w:b/>
              </w:rPr>
              <w:t>Instance</w:t>
            </w:r>
          </w:p>
        </w:tc>
        <w:tc>
          <w:tcPr>
            <w:tcW w:w="5806" w:type="dxa"/>
            <w:tcBorders>
              <w:top w:val="single" w:sz="4" w:space="0" w:color="auto"/>
              <w:bottom w:val="single" w:sz="4" w:space="0" w:color="auto"/>
            </w:tcBorders>
            <w:shd w:val="pct12" w:color="auto" w:fill="auto"/>
          </w:tcPr>
          <w:p w:rsidR="00073A99" w:rsidRPr="00272C96" w:rsidRDefault="00073A99" w:rsidP="00BA519B">
            <w:pPr>
              <w:rPr>
                <w:b/>
              </w:rPr>
            </w:pPr>
            <w:r w:rsidRPr="00272C96">
              <w:rPr>
                <w:b/>
              </w:rPr>
              <w:t>Description</w:t>
            </w:r>
          </w:p>
        </w:tc>
      </w:tr>
      <w:tr w:rsidR="00073A99" w:rsidTr="00073A99">
        <w:tc>
          <w:tcPr>
            <w:tcW w:w="1634" w:type="dxa"/>
            <w:shd w:val="clear" w:color="auto" w:fill="auto"/>
          </w:tcPr>
          <w:p w:rsidR="00073A99" w:rsidRDefault="00073A99" w:rsidP="00BA519B">
            <w:proofErr w:type="spellStart"/>
            <w:r>
              <w:t>AjaxManager</w:t>
            </w:r>
            <w:proofErr w:type="spellEnd"/>
          </w:p>
        </w:tc>
        <w:tc>
          <w:tcPr>
            <w:tcW w:w="1599" w:type="dxa"/>
          </w:tcPr>
          <w:p w:rsidR="00073A99" w:rsidRDefault="00073A99" w:rsidP="00BA519B">
            <w:proofErr w:type="spellStart"/>
            <w:r>
              <w:t>ajaxManager</w:t>
            </w:r>
            <w:proofErr w:type="spellEnd"/>
          </w:p>
        </w:tc>
        <w:tc>
          <w:tcPr>
            <w:tcW w:w="5806" w:type="dxa"/>
            <w:shd w:val="clear" w:color="auto" w:fill="auto"/>
          </w:tcPr>
          <w:p w:rsidR="00073A99" w:rsidRDefault="00073A99" w:rsidP="00BA519B">
            <w:r>
              <w:t>M</w:t>
            </w:r>
            <w:r w:rsidRPr="0067267F">
              <w:t>anages client server communication</w:t>
            </w:r>
          </w:p>
        </w:tc>
      </w:tr>
      <w:tr w:rsidR="00073A99" w:rsidTr="00073A99">
        <w:tc>
          <w:tcPr>
            <w:tcW w:w="1634" w:type="dxa"/>
            <w:shd w:val="clear" w:color="auto" w:fill="auto"/>
          </w:tcPr>
          <w:p w:rsidR="00073A99" w:rsidRDefault="00073A99" w:rsidP="00BA519B">
            <w:r>
              <w:t>Loader</w:t>
            </w:r>
          </w:p>
        </w:tc>
        <w:tc>
          <w:tcPr>
            <w:tcW w:w="1599" w:type="dxa"/>
          </w:tcPr>
          <w:p w:rsidR="00073A99" w:rsidRDefault="00073A99" w:rsidP="00BA519B">
            <w:r>
              <w:t>loader</w:t>
            </w:r>
          </w:p>
        </w:tc>
        <w:tc>
          <w:tcPr>
            <w:tcW w:w="5806" w:type="dxa"/>
            <w:shd w:val="clear" w:color="auto" w:fill="auto"/>
          </w:tcPr>
          <w:p w:rsidR="00073A99" w:rsidRDefault="00073A99" w:rsidP="0067267F">
            <w:r>
              <w:t xml:space="preserve">Uses </w:t>
            </w:r>
            <w:proofErr w:type="spellStart"/>
            <w:r>
              <w:t>AjaxManager</w:t>
            </w:r>
            <w:proofErr w:type="spellEnd"/>
            <w:r>
              <w:t xml:space="preserve"> to load text and images. Provides means to display progress</w:t>
            </w:r>
          </w:p>
        </w:tc>
      </w:tr>
      <w:tr w:rsidR="00073A99" w:rsidTr="00073A99">
        <w:tc>
          <w:tcPr>
            <w:tcW w:w="1634" w:type="dxa"/>
            <w:shd w:val="clear" w:color="auto" w:fill="auto"/>
          </w:tcPr>
          <w:p w:rsidR="00073A99" w:rsidRDefault="00073A99" w:rsidP="00BA519B">
            <w:r>
              <w:t>Logger</w:t>
            </w:r>
          </w:p>
        </w:tc>
        <w:tc>
          <w:tcPr>
            <w:tcW w:w="1599" w:type="dxa"/>
          </w:tcPr>
          <w:p w:rsidR="00073A99" w:rsidRDefault="00073A99" w:rsidP="00BA519B">
            <w:r>
              <w:t>logger</w:t>
            </w:r>
          </w:p>
        </w:tc>
        <w:tc>
          <w:tcPr>
            <w:tcW w:w="5806" w:type="dxa"/>
            <w:shd w:val="clear" w:color="auto" w:fill="auto"/>
          </w:tcPr>
          <w:p w:rsidR="00073A99" w:rsidRDefault="00073A99" w:rsidP="0067267F">
            <w:r>
              <w:t xml:space="preserve">Uses </w:t>
            </w:r>
            <w:proofErr w:type="spellStart"/>
            <w:r>
              <w:t>AjaxManager</w:t>
            </w:r>
            <w:proofErr w:type="spellEnd"/>
            <w:r>
              <w:t xml:space="preserve"> to (1) log the data you want to analyze later, and (2) synchronize the state of your tasks/surveys with the server</w:t>
            </w:r>
          </w:p>
        </w:tc>
      </w:tr>
      <w:tr w:rsidR="00641AEC" w:rsidTr="00073A99">
        <w:tc>
          <w:tcPr>
            <w:tcW w:w="1634" w:type="dxa"/>
            <w:shd w:val="clear" w:color="auto" w:fill="auto"/>
          </w:tcPr>
          <w:p w:rsidR="00641AEC" w:rsidRDefault="00641AEC" w:rsidP="00641AEC">
            <w:r>
              <w:t>Dialog</w:t>
            </w:r>
          </w:p>
        </w:tc>
        <w:tc>
          <w:tcPr>
            <w:tcW w:w="1599" w:type="dxa"/>
          </w:tcPr>
          <w:p w:rsidR="00641AEC" w:rsidRDefault="00641AEC" w:rsidP="00641AEC">
            <w:r>
              <w:t>dialog</w:t>
            </w:r>
          </w:p>
        </w:tc>
        <w:tc>
          <w:tcPr>
            <w:tcW w:w="5806" w:type="dxa"/>
            <w:shd w:val="clear" w:color="auto" w:fill="auto"/>
          </w:tcPr>
          <w:p w:rsidR="00641AEC" w:rsidRDefault="00641AEC" w:rsidP="00641AEC">
            <w:r>
              <w:t>Draws a small dialog screen, similar to the JavaScript alert()</w:t>
            </w:r>
          </w:p>
        </w:tc>
      </w:tr>
      <w:tr w:rsidR="00641AEC" w:rsidTr="00073A99">
        <w:tc>
          <w:tcPr>
            <w:tcW w:w="1634" w:type="dxa"/>
            <w:shd w:val="clear" w:color="auto" w:fill="auto"/>
          </w:tcPr>
          <w:p w:rsidR="00641AEC" w:rsidRDefault="00641AEC" w:rsidP="00641AEC">
            <w:proofErr w:type="spellStart"/>
            <w:r>
              <w:t>FocusManager</w:t>
            </w:r>
            <w:proofErr w:type="spellEnd"/>
          </w:p>
        </w:tc>
        <w:tc>
          <w:tcPr>
            <w:tcW w:w="1599" w:type="dxa"/>
          </w:tcPr>
          <w:p w:rsidR="00641AEC" w:rsidRDefault="00641AEC" w:rsidP="00641AEC">
            <w:proofErr w:type="spellStart"/>
            <w:r>
              <w:t>focusManager</w:t>
            </w:r>
            <w:proofErr w:type="spellEnd"/>
          </w:p>
        </w:tc>
        <w:tc>
          <w:tcPr>
            <w:tcW w:w="5806" w:type="dxa"/>
            <w:shd w:val="clear" w:color="auto" w:fill="auto"/>
          </w:tcPr>
          <w:p w:rsidR="00641AEC" w:rsidRDefault="00641AEC" w:rsidP="00641AEC">
            <w:r>
              <w:t>Tracks is the window has focus, and provides callbacks for warning the participant and/or pausing and restarting tasks</w:t>
            </w:r>
          </w:p>
        </w:tc>
      </w:tr>
      <w:tr w:rsidR="00641AEC" w:rsidTr="00073A99">
        <w:tc>
          <w:tcPr>
            <w:tcW w:w="1634" w:type="dxa"/>
            <w:shd w:val="clear" w:color="auto" w:fill="auto"/>
          </w:tcPr>
          <w:p w:rsidR="00641AEC" w:rsidRDefault="00641AEC" w:rsidP="00641AEC">
            <w:r>
              <w:t>Translator</w:t>
            </w:r>
          </w:p>
        </w:tc>
        <w:tc>
          <w:tcPr>
            <w:tcW w:w="1599" w:type="dxa"/>
          </w:tcPr>
          <w:p w:rsidR="00641AEC" w:rsidRDefault="00641AEC" w:rsidP="00641AEC">
            <w:r>
              <w:t>translator</w:t>
            </w:r>
          </w:p>
        </w:tc>
        <w:tc>
          <w:tcPr>
            <w:tcW w:w="5806" w:type="dxa"/>
            <w:shd w:val="clear" w:color="auto" w:fill="auto"/>
          </w:tcPr>
          <w:p w:rsidR="00641AEC" w:rsidRDefault="00641AEC" w:rsidP="00641AEC">
            <w:r>
              <w:t>Translates terms and provides callbacks for programmable translations. Use “</w:t>
            </w:r>
            <w:proofErr w:type="gramStart"/>
            <w:r>
              <w:t>#[</w:t>
            </w:r>
            <w:proofErr w:type="gramEnd"/>
            <w:r>
              <w:t>term]” in surveys and tasks to have a certain term translated.</w:t>
            </w:r>
          </w:p>
        </w:tc>
      </w:tr>
      <w:tr w:rsidR="00641AEC" w:rsidTr="00073A99">
        <w:tc>
          <w:tcPr>
            <w:tcW w:w="1634" w:type="dxa"/>
            <w:shd w:val="clear" w:color="auto" w:fill="auto"/>
          </w:tcPr>
          <w:p w:rsidR="00641AEC" w:rsidRDefault="00641AEC" w:rsidP="00641AEC">
            <w:r>
              <w:t>Dates</w:t>
            </w:r>
          </w:p>
        </w:tc>
        <w:tc>
          <w:tcPr>
            <w:tcW w:w="1599" w:type="dxa"/>
          </w:tcPr>
          <w:p w:rsidR="00641AEC" w:rsidRDefault="00641AEC" w:rsidP="00641AEC"/>
        </w:tc>
        <w:tc>
          <w:tcPr>
            <w:tcW w:w="5806" w:type="dxa"/>
            <w:shd w:val="clear" w:color="auto" w:fill="auto"/>
          </w:tcPr>
          <w:p w:rsidR="00641AEC" w:rsidRDefault="00641AEC" w:rsidP="00641AEC">
            <w:r>
              <w:t xml:space="preserve">Extends the JavaScript Date object with functions for date formatting and calculating someone’s age </w:t>
            </w:r>
          </w:p>
        </w:tc>
      </w:tr>
      <w:tr w:rsidR="00641AEC" w:rsidTr="00641AEC">
        <w:trPr>
          <w:trHeight w:val="863"/>
        </w:trPr>
        <w:tc>
          <w:tcPr>
            <w:tcW w:w="1634" w:type="dxa"/>
            <w:shd w:val="clear" w:color="auto" w:fill="auto"/>
          </w:tcPr>
          <w:p w:rsidR="00641AEC" w:rsidRDefault="00641AEC" w:rsidP="00641AEC">
            <w:proofErr w:type="spellStart"/>
            <w:r>
              <w:t>utils</w:t>
            </w:r>
            <w:proofErr w:type="spellEnd"/>
          </w:p>
        </w:tc>
        <w:tc>
          <w:tcPr>
            <w:tcW w:w="1599" w:type="dxa"/>
          </w:tcPr>
          <w:p w:rsidR="00641AEC" w:rsidRDefault="00641AEC" w:rsidP="00641AEC"/>
        </w:tc>
        <w:tc>
          <w:tcPr>
            <w:tcW w:w="5806" w:type="dxa"/>
            <w:shd w:val="clear" w:color="auto" w:fill="auto"/>
          </w:tcPr>
          <w:p w:rsidR="00641AEC" w:rsidRDefault="00641AEC" w:rsidP="00641AEC">
            <w:r>
              <w:t xml:space="preserve">Debugging functions such as </w:t>
            </w:r>
            <w:proofErr w:type="spellStart"/>
            <w:r w:rsidRPr="00CC74A4">
              <w:rPr>
                <w:i/>
              </w:rPr>
              <w:t>vardump</w:t>
            </w:r>
            <w:proofErr w:type="spellEnd"/>
          </w:p>
        </w:tc>
      </w:tr>
      <w:tr w:rsidR="00641AEC" w:rsidTr="00073A99">
        <w:tc>
          <w:tcPr>
            <w:tcW w:w="1634" w:type="dxa"/>
            <w:shd w:val="clear" w:color="auto" w:fill="auto"/>
          </w:tcPr>
          <w:p w:rsidR="00641AEC" w:rsidRDefault="00641AEC" w:rsidP="00641AEC">
            <w:r>
              <w:t>Statistics</w:t>
            </w:r>
          </w:p>
        </w:tc>
        <w:tc>
          <w:tcPr>
            <w:tcW w:w="1599" w:type="dxa"/>
          </w:tcPr>
          <w:p w:rsidR="00641AEC" w:rsidRDefault="00641AEC" w:rsidP="00641AEC"/>
        </w:tc>
        <w:tc>
          <w:tcPr>
            <w:tcW w:w="5806" w:type="dxa"/>
            <w:shd w:val="clear" w:color="auto" w:fill="auto"/>
          </w:tcPr>
          <w:p w:rsidR="00641AEC" w:rsidRPr="00641AEC" w:rsidRDefault="00641AEC" w:rsidP="00641AEC">
            <w:r>
              <w:t>For statistics and randomizations</w:t>
            </w:r>
          </w:p>
        </w:tc>
      </w:tr>
      <w:tr w:rsidR="00641AEC" w:rsidTr="00073A99">
        <w:tc>
          <w:tcPr>
            <w:tcW w:w="1634" w:type="dxa"/>
            <w:shd w:val="clear" w:color="auto" w:fill="auto"/>
          </w:tcPr>
          <w:p w:rsidR="00641AEC" w:rsidRDefault="00641AEC" w:rsidP="00641AEC"/>
        </w:tc>
        <w:tc>
          <w:tcPr>
            <w:tcW w:w="1599" w:type="dxa"/>
          </w:tcPr>
          <w:p w:rsidR="00641AEC" w:rsidRDefault="00641AEC" w:rsidP="00641AEC"/>
        </w:tc>
        <w:tc>
          <w:tcPr>
            <w:tcW w:w="5806" w:type="dxa"/>
            <w:shd w:val="clear" w:color="auto" w:fill="auto"/>
          </w:tcPr>
          <w:p w:rsidR="00641AEC" w:rsidRDefault="00641AEC" w:rsidP="00641AEC"/>
        </w:tc>
      </w:tr>
    </w:tbl>
    <w:p w:rsidR="00E26714" w:rsidRDefault="008029C7" w:rsidP="00103753">
      <w:pPr>
        <w:rPr>
          <w:i/>
        </w:rPr>
      </w:pPr>
      <w:r>
        <w:rPr>
          <w:i/>
        </w:rPr>
        <w:t xml:space="preserve">Table </w:t>
      </w:r>
      <w:r w:rsidR="00E707E1">
        <w:rPr>
          <w:i/>
        </w:rPr>
        <w:t>4</w:t>
      </w:r>
      <w:r w:rsidR="00641AEC">
        <w:rPr>
          <w:i/>
        </w:rPr>
        <w:t>a</w:t>
      </w:r>
      <w:r>
        <w:rPr>
          <w:i/>
        </w:rPr>
        <w:t xml:space="preserve">. </w:t>
      </w:r>
      <w:r w:rsidR="000A72D9">
        <w:rPr>
          <w:i/>
        </w:rPr>
        <w:t>Main classes of the generic package</w:t>
      </w:r>
    </w:p>
    <w:p w:rsidR="00641AEC" w:rsidRPr="00641AEC" w:rsidRDefault="00641AEC" w:rsidP="00103753">
      <w:r>
        <w:t>These classes are not used anymore:</w:t>
      </w:r>
    </w:p>
    <w:tbl>
      <w:tblPr>
        <w:tblStyle w:val="TableGrid"/>
        <w:tblW w:w="0" w:type="auto"/>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1634"/>
        <w:gridCol w:w="1599"/>
        <w:gridCol w:w="5806"/>
      </w:tblGrid>
      <w:tr w:rsidR="00641AEC" w:rsidRPr="00272C96" w:rsidTr="000C7B0D">
        <w:tc>
          <w:tcPr>
            <w:tcW w:w="1634" w:type="dxa"/>
            <w:tcBorders>
              <w:top w:val="single" w:sz="4" w:space="0" w:color="auto"/>
              <w:bottom w:val="single" w:sz="4" w:space="0" w:color="auto"/>
            </w:tcBorders>
            <w:shd w:val="pct12" w:color="auto" w:fill="auto"/>
          </w:tcPr>
          <w:p w:rsidR="00641AEC" w:rsidRPr="00272C96" w:rsidRDefault="00641AEC" w:rsidP="000C7B0D">
            <w:pPr>
              <w:rPr>
                <w:b/>
              </w:rPr>
            </w:pPr>
            <w:r>
              <w:rPr>
                <w:b/>
              </w:rPr>
              <w:t>Class</w:t>
            </w:r>
          </w:p>
        </w:tc>
        <w:tc>
          <w:tcPr>
            <w:tcW w:w="1599" w:type="dxa"/>
            <w:tcBorders>
              <w:top w:val="single" w:sz="4" w:space="0" w:color="auto"/>
              <w:bottom w:val="single" w:sz="4" w:space="0" w:color="auto"/>
            </w:tcBorders>
            <w:shd w:val="pct12" w:color="auto" w:fill="auto"/>
          </w:tcPr>
          <w:p w:rsidR="00641AEC" w:rsidRPr="00272C96" w:rsidRDefault="00641AEC" w:rsidP="000C7B0D">
            <w:pPr>
              <w:rPr>
                <w:b/>
              </w:rPr>
            </w:pPr>
            <w:r>
              <w:rPr>
                <w:b/>
              </w:rPr>
              <w:t>Instance</w:t>
            </w:r>
          </w:p>
        </w:tc>
        <w:tc>
          <w:tcPr>
            <w:tcW w:w="5806" w:type="dxa"/>
            <w:tcBorders>
              <w:top w:val="single" w:sz="4" w:space="0" w:color="auto"/>
              <w:bottom w:val="single" w:sz="4" w:space="0" w:color="auto"/>
            </w:tcBorders>
            <w:shd w:val="pct12" w:color="auto" w:fill="auto"/>
          </w:tcPr>
          <w:p w:rsidR="00641AEC" w:rsidRPr="00272C96" w:rsidRDefault="00641AEC" w:rsidP="000C7B0D">
            <w:pPr>
              <w:rPr>
                <w:b/>
              </w:rPr>
            </w:pPr>
            <w:r w:rsidRPr="00272C96">
              <w:rPr>
                <w:b/>
              </w:rPr>
              <w:t>Description</w:t>
            </w:r>
          </w:p>
        </w:tc>
      </w:tr>
      <w:tr w:rsidR="00641AEC" w:rsidTr="000C7B0D">
        <w:tc>
          <w:tcPr>
            <w:tcW w:w="1634" w:type="dxa"/>
            <w:shd w:val="clear" w:color="auto" w:fill="auto"/>
          </w:tcPr>
          <w:p w:rsidR="00641AEC" w:rsidRDefault="00641AEC" w:rsidP="00641AEC">
            <w:r>
              <w:t>Popup</w:t>
            </w:r>
          </w:p>
        </w:tc>
        <w:tc>
          <w:tcPr>
            <w:tcW w:w="1599" w:type="dxa"/>
          </w:tcPr>
          <w:p w:rsidR="00641AEC" w:rsidRDefault="00641AEC" w:rsidP="00641AEC">
            <w:r>
              <w:t>popup</w:t>
            </w:r>
          </w:p>
        </w:tc>
        <w:tc>
          <w:tcPr>
            <w:tcW w:w="5806" w:type="dxa"/>
            <w:shd w:val="clear" w:color="auto" w:fill="auto"/>
          </w:tcPr>
          <w:p w:rsidR="00641AEC" w:rsidRDefault="00641AEC" w:rsidP="00641AEC">
            <w:r>
              <w:t xml:space="preserve">Manages a window for the </w:t>
            </w:r>
            <w:proofErr w:type="spellStart"/>
            <w:r>
              <w:t>PopupManager</w:t>
            </w:r>
            <w:proofErr w:type="spellEnd"/>
            <w:r>
              <w:t>. If the window closes, it attempts to synchronize the data in the Logger with the server.</w:t>
            </w:r>
          </w:p>
        </w:tc>
      </w:tr>
      <w:tr w:rsidR="00641AEC" w:rsidTr="000C7B0D">
        <w:tc>
          <w:tcPr>
            <w:tcW w:w="1634" w:type="dxa"/>
            <w:shd w:val="clear" w:color="auto" w:fill="auto"/>
          </w:tcPr>
          <w:p w:rsidR="00641AEC" w:rsidRDefault="00641AEC" w:rsidP="00641AEC">
            <w:proofErr w:type="spellStart"/>
            <w:r>
              <w:t>PopupManager</w:t>
            </w:r>
            <w:proofErr w:type="spellEnd"/>
          </w:p>
        </w:tc>
        <w:tc>
          <w:tcPr>
            <w:tcW w:w="1599" w:type="dxa"/>
          </w:tcPr>
          <w:p w:rsidR="00641AEC" w:rsidRDefault="00641AEC" w:rsidP="00641AEC">
            <w:proofErr w:type="spellStart"/>
            <w:r>
              <w:t>popupManager</w:t>
            </w:r>
            <w:proofErr w:type="spellEnd"/>
          </w:p>
        </w:tc>
        <w:tc>
          <w:tcPr>
            <w:tcW w:w="5806" w:type="dxa"/>
            <w:shd w:val="clear" w:color="auto" w:fill="auto"/>
          </w:tcPr>
          <w:p w:rsidR="00641AEC" w:rsidRDefault="00641AEC" w:rsidP="00641AEC">
            <w:r>
              <w:t xml:space="preserve">Manages popups </w:t>
            </w:r>
          </w:p>
        </w:tc>
      </w:tr>
    </w:tbl>
    <w:p w:rsidR="00641AEC" w:rsidRDefault="00641AEC" w:rsidP="00641AEC">
      <w:pPr>
        <w:rPr>
          <w:i/>
        </w:rPr>
      </w:pPr>
      <w:r>
        <w:rPr>
          <w:i/>
        </w:rPr>
        <w:t>Table 4</w:t>
      </w:r>
      <w:r>
        <w:rPr>
          <w:i/>
        </w:rPr>
        <w:t>b</w:t>
      </w:r>
      <w:r>
        <w:rPr>
          <w:i/>
        </w:rPr>
        <w:t xml:space="preserve">. </w:t>
      </w:r>
      <w:r>
        <w:rPr>
          <w:i/>
        </w:rPr>
        <w:t>Obsolete</w:t>
      </w:r>
      <w:r>
        <w:rPr>
          <w:i/>
        </w:rPr>
        <w:t xml:space="preserve"> classes of the generic package</w:t>
      </w:r>
    </w:p>
    <w:p w:rsidR="00641AEC" w:rsidRDefault="00641AEC" w:rsidP="00103753">
      <w:pPr>
        <w:rPr>
          <w:i/>
        </w:rPr>
      </w:pPr>
    </w:p>
    <w:p w:rsidR="00E707E1" w:rsidRDefault="00E707E1" w:rsidP="008374E5">
      <w:pPr>
        <w:pStyle w:val="Heading1"/>
      </w:pPr>
      <w:bookmarkStart w:id="4" w:name="_Toc346985686"/>
      <w:r>
        <w:lastRenderedPageBreak/>
        <w:t>Package survey</w:t>
      </w:r>
      <w:bookmarkEnd w:id="4"/>
    </w:p>
    <w:p w:rsidR="00841599" w:rsidRDefault="00E707E1" w:rsidP="00841599">
      <w:r>
        <w:t xml:space="preserve">A survey is organized </w:t>
      </w:r>
      <w:r w:rsidR="00EF13A0">
        <w:t xml:space="preserve">in </w:t>
      </w:r>
      <w:r>
        <w:t>tabs, pages, and items.</w:t>
      </w:r>
      <w:r w:rsidR="00EF13A0">
        <w:t xml:space="preserve"> Survey pages and items are managed by the Survey class, </w:t>
      </w:r>
      <w:r w:rsidR="004C0FD2">
        <w:t xml:space="preserve">while </w:t>
      </w:r>
      <w:r w:rsidR="00EF13A0">
        <w:t xml:space="preserve">navigation over pages and tabs is managed by the </w:t>
      </w:r>
      <w:proofErr w:type="spellStart"/>
      <w:r w:rsidR="00EF13A0">
        <w:t>SurveyNavigation</w:t>
      </w:r>
      <w:proofErr w:type="spellEnd"/>
      <w:r w:rsidR="00EF13A0">
        <w:t xml:space="preserve"> class.</w:t>
      </w:r>
      <w:r w:rsidR="004C0FD2">
        <w:t xml:space="preserve"> </w:t>
      </w:r>
      <w:r w:rsidR="00841599">
        <w:t>Each page in the survey contains three parts: (1) a list of navigation tabs; (2) a list of items, (3) next/previous buttons. See p</w:t>
      </w:r>
      <w:r w:rsidR="004C0FD2">
        <w:t xml:space="preserve">icture 1 for </w:t>
      </w:r>
      <w:proofErr w:type="gramStart"/>
      <w:r w:rsidR="004C0FD2">
        <w:t>an</w:t>
      </w:r>
      <w:proofErr w:type="gramEnd"/>
      <w:r w:rsidR="004C0FD2">
        <w:t xml:space="preserve"> </w:t>
      </w:r>
      <w:r w:rsidR="00841599">
        <w:t>visual impression of these three parts.</w:t>
      </w:r>
    </w:p>
    <w:p w:rsidR="00E707E1" w:rsidRDefault="004C0FD2" w:rsidP="00841599">
      <w:pPr>
        <w:pStyle w:val="NoSpacing"/>
      </w:pPr>
      <w: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6" o:title=""/>
          </v:shape>
          <o:OLEObject Type="Embed" ProgID="Photoshop.Image.12" ShapeID="_x0000_i1025" DrawAspect="Content" ObjectID="_1472246697" r:id="rId7">
            <o:FieldCodes>\s</o:FieldCodes>
          </o:OLEObject>
        </w:object>
      </w:r>
      <w:r w:rsidRPr="004C0FD2">
        <w:t xml:space="preserve"> </w:t>
      </w:r>
      <w:r>
        <w:object w:dxaOrig="15" w:dyaOrig="15">
          <v:shape id="_x0000_i1026" type="#_x0000_t75" style="width:.75pt;height:.75pt" o:ole="">
            <v:imagedata r:id="rId6" o:title=""/>
          </v:shape>
          <o:OLEObject Type="Embed" ProgID="Photoshop.Image.12" ShapeID="_x0000_i1026" DrawAspect="Content" ObjectID="_1472246698" r:id="rId8">
            <o:FieldCodes>\s</o:FieldCodes>
          </o:OLEObject>
        </w:object>
      </w:r>
      <w:r>
        <w:rPr>
          <w:noProof/>
        </w:rPr>
        <w:drawing>
          <wp:inline distT="0" distB="0" distL="0" distR="0" wp14:anchorId="3A660E92" wp14:editId="7849DBF7">
            <wp:extent cx="5725160" cy="184213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842135"/>
                    </a:xfrm>
                    <a:prstGeom prst="rect">
                      <a:avLst/>
                    </a:prstGeom>
                    <a:noFill/>
                    <a:ln>
                      <a:noFill/>
                    </a:ln>
                  </pic:spPr>
                </pic:pic>
              </a:graphicData>
            </a:graphic>
          </wp:inline>
        </w:drawing>
      </w:r>
    </w:p>
    <w:p w:rsidR="00841599" w:rsidRDefault="00841599" w:rsidP="00103753">
      <w:pPr>
        <w:rPr>
          <w:i/>
        </w:rPr>
      </w:pPr>
      <w:r>
        <w:rPr>
          <w:i/>
        </w:rPr>
        <w:t>Picture 1. The three parts of a survey page</w:t>
      </w:r>
    </w:p>
    <w:p w:rsidR="008029C7" w:rsidRDefault="00841599" w:rsidP="008374E5">
      <w:pPr>
        <w:pStyle w:val="Heading2"/>
      </w:pPr>
      <w:bookmarkStart w:id="5" w:name="_Toc346985687"/>
      <w:proofErr w:type="spellStart"/>
      <w:r>
        <w:t>SurveyNavigation</w:t>
      </w:r>
      <w:bookmarkEnd w:id="5"/>
      <w:proofErr w:type="spellEnd"/>
    </w:p>
    <w:p w:rsidR="00841599" w:rsidRDefault="00841599" w:rsidP="00841599">
      <w:proofErr w:type="spellStart"/>
      <w:r>
        <w:t>SurveyNavigation</w:t>
      </w:r>
      <w:proofErr w:type="spellEnd"/>
      <w:r>
        <w:t xml:space="preserve"> determines the order in which the pages of a Survey are administered, and the progress of the participant. </w:t>
      </w:r>
      <w:proofErr w:type="spellStart"/>
      <w:r>
        <w:t>SurveyNavigation</w:t>
      </w:r>
      <w:proofErr w:type="spellEnd"/>
      <w:r>
        <w:t xml:space="preserve"> is setup with a </w:t>
      </w:r>
      <w:proofErr w:type="spellStart"/>
      <w:r w:rsidR="000F6FE6">
        <w:t>navigation</w:t>
      </w:r>
      <w:r>
        <w:t>Specs</w:t>
      </w:r>
      <w:proofErr w:type="spellEnd"/>
      <w:r>
        <w:t xml:space="preserve"> array, which organizes a Survey in tabs and </w:t>
      </w:r>
      <w:r w:rsidR="000F6FE6">
        <w:t>pages. The tabs can be used to indicate progress in the survey and navigation between pages. Each tab can contain one or more pages, to be administered in sequence. Table 5 lists the properties of a tab.</w:t>
      </w:r>
    </w:p>
    <w:tbl>
      <w:tblPr>
        <w:tblStyle w:val="TableGrid"/>
        <w:tblW w:w="0" w:type="auto"/>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firstRow="1" w:lastRow="0" w:firstColumn="1" w:lastColumn="0" w:noHBand="0" w:noVBand="1"/>
      </w:tblPr>
      <w:tblGrid>
        <w:gridCol w:w="1018"/>
        <w:gridCol w:w="1217"/>
        <w:gridCol w:w="2165"/>
        <w:gridCol w:w="4780"/>
      </w:tblGrid>
      <w:tr w:rsidR="000F6FE6" w:rsidRPr="00272C96" w:rsidTr="008A2B7C">
        <w:tc>
          <w:tcPr>
            <w:tcW w:w="1018" w:type="dxa"/>
            <w:tcBorders>
              <w:top w:val="single" w:sz="4" w:space="0" w:color="auto"/>
              <w:bottom w:val="single" w:sz="4" w:space="0" w:color="auto"/>
            </w:tcBorders>
            <w:shd w:val="pct12" w:color="auto" w:fill="auto"/>
          </w:tcPr>
          <w:p w:rsidR="000F6FE6" w:rsidRPr="00272C96" w:rsidRDefault="000F6FE6" w:rsidP="00BA519B">
            <w:pPr>
              <w:rPr>
                <w:b/>
              </w:rPr>
            </w:pPr>
            <w:r>
              <w:rPr>
                <w:b/>
              </w:rPr>
              <w:t>Property</w:t>
            </w:r>
          </w:p>
        </w:tc>
        <w:tc>
          <w:tcPr>
            <w:tcW w:w="1217" w:type="dxa"/>
            <w:tcBorders>
              <w:top w:val="single" w:sz="4" w:space="0" w:color="auto"/>
              <w:bottom w:val="single" w:sz="4" w:space="0" w:color="auto"/>
            </w:tcBorders>
            <w:shd w:val="pct12" w:color="auto" w:fill="auto"/>
          </w:tcPr>
          <w:p w:rsidR="000F6FE6" w:rsidRPr="00272C96" w:rsidRDefault="000F6FE6" w:rsidP="00BA519B">
            <w:pPr>
              <w:rPr>
                <w:b/>
              </w:rPr>
            </w:pPr>
            <w:r>
              <w:rPr>
                <w:b/>
              </w:rPr>
              <w:t>Type</w:t>
            </w:r>
          </w:p>
        </w:tc>
        <w:tc>
          <w:tcPr>
            <w:tcW w:w="2165" w:type="dxa"/>
            <w:tcBorders>
              <w:top w:val="single" w:sz="4" w:space="0" w:color="auto"/>
              <w:bottom w:val="single" w:sz="4" w:space="0" w:color="auto"/>
            </w:tcBorders>
            <w:shd w:val="pct12" w:color="auto" w:fill="auto"/>
          </w:tcPr>
          <w:p w:rsidR="000F6FE6" w:rsidRPr="00272C96" w:rsidRDefault="000F6FE6" w:rsidP="00BA519B">
            <w:pPr>
              <w:rPr>
                <w:b/>
              </w:rPr>
            </w:pPr>
            <w:r>
              <w:rPr>
                <w:b/>
              </w:rPr>
              <w:t>Example</w:t>
            </w:r>
          </w:p>
        </w:tc>
        <w:tc>
          <w:tcPr>
            <w:tcW w:w="4780" w:type="dxa"/>
            <w:tcBorders>
              <w:top w:val="single" w:sz="4" w:space="0" w:color="auto"/>
              <w:bottom w:val="single" w:sz="4" w:space="0" w:color="auto"/>
            </w:tcBorders>
            <w:shd w:val="pct12" w:color="auto" w:fill="auto"/>
          </w:tcPr>
          <w:p w:rsidR="000F6FE6" w:rsidRPr="00272C96" w:rsidRDefault="000F6FE6" w:rsidP="00BA519B">
            <w:pPr>
              <w:rPr>
                <w:b/>
              </w:rPr>
            </w:pPr>
            <w:r w:rsidRPr="00272C96">
              <w:rPr>
                <w:b/>
              </w:rPr>
              <w:t>Description</w:t>
            </w:r>
          </w:p>
        </w:tc>
      </w:tr>
      <w:tr w:rsidR="008256F0" w:rsidTr="008A2B7C">
        <w:tc>
          <w:tcPr>
            <w:tcW w:w="1018" w:type="dxa"/>
          </w:tcPr>
          <w:p w:rsidR="008256F0" w:rsidRDefault="008256F0">
            <w:pPr>
              <w:rPr>
                <w:rFonts w:ascii="Calibri" w:hAnsi="Calibri"/>
                <w:color w:val="000000"/>
              </w:rPr>
            </w:pPr>
            <w:r>
              <w:rPr>
                <w:rFonts w:ascii="Calibri" w:hAnsi="Calibri"/>
                <w:color w:val="000000"/>
              </w:rPr>
              <w:t>id</w:t>
            </w:r>
          </w:p>
        </w:tc>
        <w:tc>
          <w:tcPr>
            <w:tcW w:w="1217" w:type="dxa"/>
            <w:shd w:val="clear" w:color="auto" w:fill="auto"/>
          </w:tcPr>
          <w:p w:rsidR="008256F0" w:rsidRDefault="008256F0">
            <w:pPr>
              <w:rPr>
                <w:rFonts w:ascii="Calibri" w:hAnsi="Calibri"/>
                <w:color w:val="000000"/>
              </w:rPr>
            </w:pPr>
            <w:r>
              <w:rPr>
                <w:rFonts w:ascii="Calibri" w:hAnsi="Calibri"/>
                <w:color w:val="000000"/>
              </w:rPr>
              <w:t>string</w:t>
            </w:r>
          </w:p>
        </w:tc>
        <w:tc>
          <w:tcPr>
            <w:tcW w:w="2165" w:type="dxa"/>
          </w:tcPr>
          <w:p w:rsidR="008256F0" w:rsidRPr="001D4FD4" w:rsidRDefault="008256F0" w:rsidP="001D4FD4">
            <w:pPr>
              <w:pStyle w:val="NoSpacing"/>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my_tab</w:t>
            </w:r>
            <w:proofErr w:type="spellEnd"/>
            <w:r>
              <w:rPr>
                <w:rFonts w:ascii="Courier New" w:hAnsi="Courier New" w:cs="Courier New"/>
                <w:sz w:val="16"/>
                <w:szCs w:val="16"/>
              </w:rPr>
              <w:t>”</w:t>
            </w:r>
          </w:p>
        </w:tc>
        <w:tc>
          <w:tcPr>
            <w:tcW w:w="4780" w:type="dxa"/>
            <w:shd w:val="clear" w:color="auto" w:fill="auto"/>
          </w:tcPr>
          <w:p w:rsidR="008256F0" w:rsidRPr="007E5806" w:rsidRDefault="008256F0" w:rsidP="008256F0">
            <w:pPr>
              <w:rPr>
                <w:rFonts w:ascii="Calibri" w:hAnsi="Calibri"/>
                <w:iCs/>
                <w:color w:val="000000"/>
              </w:rPr>
            </w:pPr>
            <w:r>
              <w:rPr>
                <w:rFonts w:ascii="Calibri" w:hAnsi="Calibri"/>
                <w:iCs/>
                <w:color w:val="000000"/>
              </w:rPr>
              <w:t>Tab ID (handier than the tab index)</w:t>
            </w:r>
          </w:p>
        </w:tc>
      </w:tr>
      <w:tr w:rsidR="000F6FE6" w:rsidTr="008A2B7C">
        <w:tc>
          <w:tcPr>
            <w:tcW w:w="1018" w:type="dxa"/>
          </w:tcPr>
          <w:p w:rsidR="000F6FE6" w:rsidRDefault="000F6FE6">
            <w:pPr>
              <w:rPr>
                <w:rFonts w:ascii="Calibri" w:hAnsi="Calibri"/>
                <w:color w:val="000000"/>
              </w:rPr>
            </w:pPr>
            <w:r>
              <w:rPr>
                <w:rFonts w:ascii="Calibri" w:hAnsi="Calibri"/>
                <w:color w:val="000000"/>
              </w:rPr>
              <w:t>name</w:t>
            </w:r>
          </w:p>
        </w:tc>
        <w:tc>
          <w:tcPr>
            <w:tcW w:w="1217" w:type="dxa"/>
            <w:shd w:val="clear" w:color="auto" w:fill="auto"/>
          </w:tcPr>
          <w:p w:rsidR="000F6FE6" w:rsidRDefault="000F6FE6">
            <w:pPr>
              <w:rPr>
                <w:rFonts w:ascii="Calibri" w:hAnsi="Calibri"/>
                <w:color w:val="000000"/>
              </w:rPr>
            </w:pPr>
            <w:r>
              <w:rPr>
                <w:rFonts w:ascii="Calibri" w:hAnsi="Calibri"/>
                <w:color w:val="000000"/>
              </w:rPr>
              <w:t>string</w:t>
            </w:r>
          </w:p>
        </w:tc>
        <w:tc>
          <w:tcPr>
            <w:tcW w:w="2165" w:type="dxa"/>
          </w:tcPr>
          <w:p w:rsidR="000F6FE6" w:rsidRPr="001D4FD4" w:rsidRDefault="001D4FD4" w:rsidP="001D4FD4">
            <w:pPr>
              <w:pStyle w:val="NoSpacing"/>
              <w:rPr>
                <w:rFonts w:ascii="Courier New" w:hAnsi="Courier New" w:cs="Courier New"/>
                <w:sz w:val="16"/>
                <w:szCs w:val="16"/>
              </w:rPr>
            </w:pPr>
            <w:r w:rsidRPr="001D4FD4">
              <w:rPr>
                <w:rFonts w:ascii="Courier New" w:hAnsi="Courier New" w:cs="Courier New"/>
                <w:sz w:val="16"/>
                <w:szCs w:val="16"/>
              </w:rPr>
              <w:t>"</w:t>
            </w:r>
            <w:r w:rsidR="000F6FE6" w:rsidRPr="001D4FD4">
              <w:rPr>
                <w:rFonts w:ascii="Courier New" w:hAnsi="Courier New" w:cs="Courier New"/>
                <w:sz w:val="16"/>
                <w:szCs w:val="16"/>
              </w:rPr>
              <w:t>#[</w:t>
            </w:r>
            <w:proofErr w:type="spellStart"/>
            <w:r w:rsidRPr="001D4FD4">
              <w:rPr>
                <w:rFonts w:ascii="Courier New" w:hAnsi="Courier New" w:cs="Courier New"/>
                <w:sz w:val="16"/>
                <w:szCs w:val="16"/>
              </w:rPr>
              <w:t>tab_name</w:t>
            </w:r>
            <w:proofErr w:type="spellEnd"/>
            <w:r w:rsidR="000F6FE6" w:rsidRPr="001D4FD4">
              <w:rPr>
                <w:rFonts w:ascii="Courier New" w:hAnsi="Courier New" w:cs="Courier New"/>
                <w:sz w:val="16"/>
                <w:szCs w:val="16"/>
              </w:rPr>
              <w:t>]"</w:t>
            </w:r>
          </w:p>
        </w:tc>
        <w:tc>
          <w:tcPr>
            <w:tcW w:w="4780" w:type="dxa"/>
            <w:shd w:val="clear" w:color="auto" w:fill="auto"/>
          </w:tcPr>
          <w:p w:rsidR="000F6FE6" w:rsidRPr="007E5806" w:rsidRDefault="000F6FE6">
            <w:pPr>
              <w:rPr>
                <w:rFonts w:ascii="Calibri" w:hAnsi="Calibri"/>
                <w:iCs/>
                <w:color w:val="000000"/>
              </w:rPr>
            </w:pPr>
            <w:r w:rsidRPr="007E5806">
              <w:rPr>
                <w:rFonts w:ascii="Calibri" w:hAnsi="Calibri"/>
                <w:iCs/>
                <w:color w:val="000000"/>
              </w:rPr>
              <w:t>Name of navigation tab displayed to participant</w:t>
            </w:r>
          </w:p>
        </w:tc>
      </w:tr>
      <w:tr w:rsidR="000F6FE6" w:rsidTr="008A2B7C">
        <w:tc>
          <w:tcPr>
            <w:tcW w:w="1018" w:type="dxa"/>
          </w:tcPr>
          <w:p w:rsidR="000F6FE6" w:rsidRDefault="000F6FE6">
            <w:pPr>
              <w:rPr>
                <w:rFonts w:ascii="Calibri" w:hAnsi="Calibri"/>
                <w:color w:val="000000"/>
              </w:rPr>
            </w:pPr>
            <w:r>
              <w:rPr>
                <w:rFonts w:ascii="Calibri" w:hAnsi="Calibri"/>
                <w:color w:val="000000"/>
              </w:rPr>
              <w:t>pages</w:t>
            </w:r>
          </w:p>
        </w:tc>
        <w:tc>
          <w:tcPr>
            <w:tcW w:w="1217" w:type="dxa"/>
            <w:shd w:val="clear" w:color="auto" w:fill="auto"/>
          </w:tcPr>
          <w:p w:rsidR="000F6FE6" w:rsidRDefault="000F6FE6">
            <w:pPr>
              <w:rPr>
                <w:rFonts w:ascii="Calibri" w:hAnsi="Calibri"/>
                <w:color w:val="000000"/>
              </w:rPr>
            </w:pPr>
            <w:r>
              <w:rPr>
                <w:rFonts w:ascii="Calibri" w:hAnsi="Calibri"/>
                <w:color w:val="000000"/>
              </w:rPr>
              <w:t>index array</w:t>
            </w:r>
          </w:p>
        </w:tc>
        <w:tc>
          <w:tcPr>
            <w:tcW w:w="2165" w:type="dxa"/>
          </w:tcPr>
          <w:p w:rsidR="000F6FE6" w:rsidRPr="001D4FD4" w:rsidRDefault="000F6FE6" w:rsidP="001D4FD4">
            <w:pPr>
              <w:pStyle w:val="NoSpacing"/>
              <w:rPr>
                <w:rFonts w:ascii="Courier New" w:hAnsi="Courier New" w:cs="Courier New"/>
                <w:sz w:val="16"/>
                <w:szCs w:val="16"/>
              </w:rPr>
            </w:pPr>
            <w:r w:rsidRPr="001D4FD4">
              <w:rPr>
                <w:rFonts w:ascii="Courier New" w:hAnsi="Courier New" w:cs="Courier New"/>
                <w:sz w:val="16"/>
                <w:szCs w:val="16"/>
              </w:rPr>
              <w:t>[ "page1</w:t>
            </w:r>
            <w:r w:rsidR="001D4FD4" w:rsidRPr="001D4FD4">
              <w:rPr>
                <w:rFonts w:ascii="Courier New" w:hAnsi="Courier New" w:cs="Courier New"/>
                <w:sz w:val="16"/>
                <w:szCs w:val="16"/>
              </w:rPr>
              <w:t>"</w:t>
            </w:r>
            <w:r w:rsidRPr="001D4FD4">
              <w:rPr>
                <w:rFonts w:ascii="Courier New" w:hAnsi="Courier New" w:cs="Courier New"/>
                <w:sz w:val="16"/>
                <w:szCs w:val="16"/>
              </w:rPr>
              <w:t xml:space="preserve">, </w:t>
            </w:r>
            <w:r w:rsidR="001D4FD4" w:rsidRPr="001D4FD4">
              <w:rPr>
                <w:rFonts w:ascii="Courier New" w:hAnsi="Courier New" w:cs="Courier New"/>
                <w:sz w:val="16"/>
                <w:szCs w:val="16"/>
              </w:rPr>
              <w:t>"</w:t>
            </w:r>
            <w:r w:rsidRPr="001D4FD4">
              <w:rPr>
                <w:rFonts w:ascii="Courier New" w:hAnsi="Courier New" w:cs="Courier New"/>
                <w:sz w:val="16"/>
                <w:szCs w:val="16"/>
              </w:rPr>
              <w:t>page2</w:t>
            </w:r>
            <w:r w:rsidR="001D4FD4" w:rsidRPr="001D4FD4">
              <w:rPr>
                <w:rFonts w:ascii="Courier New" w:hAnsi="Courier New" w:cs="Courier New"/>
                <w:sz w:val="16"/>
                <w:szCs w:val="16"/>
              </w:rPr>
              <w:t>"</w:t>
            </w:r>
            <w:r w:rsidRPr="001D4FD4">
              <w:rPr>
                <w:rFonts w:ascii="Courier New" w:hAnsi="Courier New" w:cs="Courier New"/>
                <w:sz w:val="16"/>
                <w:szCs w:val="16"/>
              </w:rPr>
              <w:t xml:space="preserve"> ]</w:t>
            </w:r>
          </w:p>
        </w:tc>
        <w:tc>
          <w:tcPr>
            <w:tcW w:w="4780" w:type="dxa"/>
            <w:shd w:val="clear" w:color="auto" w:fill="auto"/>
          </w:tcPr>
          <w:p w:rsidR="000F6FE6" w:rsidRPr="007E5806" w:rsidRDefault="000F6FE6">
            <w:pPr>
              <w:rPr>
                <w:rFonts w:ascii="Calibri" w:hAnsi="Calibri"/>
                <w:iCs/>
                <w:color w:val="000000"/>
              </w:rPr>
            </w:pPr>
            <w:r w:rsidRPr="007E5806">
              <w:rPr>
                <w:rFonts w:ascii="Calibri" w:hAnsi="Calibri"/>
                <w:iCs/>
                <w:color w:val="000000"/>
              </w:rPr>
              <w:t>Pages that belong to this tab</w:t>
            </w:r>
          </w:p>
        </w:tc>
      </w:tr>
    </w:tbl>
    <w:p w:rsidR="000F6FE6" w:rsidRDefault="000F6FE6" w:rsidP="000F6FE6">
      <w:pPr>
        <w:rPr>
          <w:i/>
        </w:rPr>
      </w:pPr>
      <w:r>
        <w:rPr>
          <w:i/>
        </w:rPr>
        <w:t>Table 5. Properties of a tab.</w:t>
      </w:r>
    </w:p>
    <w:p w:rsidR="00BA519B" w:rsidRDefault="00BA519B">
      <w:r>
        <w:br w:type="page"/>
      </w:r>
    </w:p>
    <w:p w:rsidR="008A2B7C" w:rsidRDefault="008A2B7C" w:rsidP="001D4FD4">
      <w:proofErr w:type="spellStart"/>
      <w:r>
        <w:lastRenderedPageBreak/>
        <w:t>SurveyNavigation</w:t>
      </w:r>
      <w:proofErr w:type="spellEnd"/>
      <w:r>
        <w:t xml:space="preserve"> maintains the following state variables:</w:t>
      </w:r>
    </w:p>
    <w:tbl>
      <w:tblPr>
        <w:tblStyle w:val="TableGrid"/>
        <w:tblW w:w="9416"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firstRow="1" w:lastRow="0" w:firstColumn="1" w:lastColumn="0" w:noHBand="0" w:noVBand="1"/>
      </w:tblPr>
      <w:tblGrid>
        <w:gridCol w:w="2518"/>
        <w:gridCol w:w="6898"/>
      </w:tblGrid>
      <w:tr w:rsidR="008A2B7C" w:rsidRPr="00272C96" w:rsidTr="008A2B7C">
        <w:tc>
          <w:tcPr>
            <w:tcW w:w="2518" w:type="dxa"/>
            <w:tcBorders>
              <w:top w:val="single" w:sz="4" w:space="0" w:color="auto"/>
              <w:bottom w:val="single" w:sz="4" w:space="0" w:color="auto"/>
            </w:tcBorders>
            <w:shd w:val="pct12" w:color="auto" w:fill="auto"/>
          </w:tcPr>
          <w:p w:rsidR="008A2B7C" w:rsidRPr="00272C96" w:rsidRDefault="008A2B7C" w:rsidP="00BA519B">
            <w:pPr>
              <w:rPr>
                <w:b/>
              </w:rPr>
            </w:pPr>
            <w:r>
              <w:rPr>
                <w:b/>
              </w:rPr>
              <w:t>Property</w:t>
            </w:r>
          </w:p>
        </w:tc>
        <w:tc>
          <w:tcPr>
            <w:tcW w:w="6898" w:type="dxa"/>
            <w:tcBorders>
              <w:top w:val="single" w:sz="4" w:space="0" w:color="auto"/>
              <w:bottom w:val="single" w:sz="4" w:space="0" w:color="auto"/>
            </w:tcBorders>
            <w:shd w:val="pct12" w:color="auto" w:fill="auto"/>
          </w:tcPr>
          <w:p w:rsidR="008A2B7C" w:rsidRPr="00272C96" w:rsidRDefault="008A2B7C" w:rsidP="00BA519B">
            <w:pPr>
              <w:rPr>
                <w:b/>
              </w:rPr>
            </w:pPr>
            <w:r w:rsidRPr="00272C96">
              <w:rPr>
                <w:b/>
              </w:rPr>
              <w:t>Description</w:t>
            </w:r>
          </w:p>
        </w:tc>
      </w:tr>
      <w:tr w:rsidR="008A2B7C" w:rsidTr="008A2B7C">
        <w:tc>
          <w:tcPr>
            <w:tcW w:w="2518" w:type="dxa"/>
          </w:tcPr>
          <w:p w:rsidR="008A2B7C" w:rsidRDefault="008A2B7C" w:rsidP="00BA519B">
            <w:pPr>
              <w:rPr>
                <w:rFonts w:ascii="Calibri" w:hAnsi="Calibri"/>
                <w:color w:val="000000"/>
              </w:rPr>
            </w:pPr>
            <w:r>
              <w:rPr>
                <w:rFonts w:ascii="Calibri" w:hAnsi="Calibri"/>
                <w:color w:val="000000"/>
              </w:rPr>
              <w:t>tabs</w:t>
            </w:r>
          </w:p>
        </w:tc>
        <w:tc>
          <w:tcPr>
            <w:tcW w:w="6898" w:type="dxa"/>
            <w:shd w:val="clear" w:color="auto" w:fill="auto"/>
          </w:tcPr>
          <w:p w:rsidR="008A2B7C" w:rsidRPr="008A2B7C" w:rsidRDefault="008A2B7C" w:rsidP="008A2B7C">
            <w:pPr>
              <w:rPr>
                <w:rFonts w:ascii="Calibri" w:hAnsi="Calibri"/>
                <w:iCs/>
                <w:color w:val="000000"/>
              </w:rPr>
            </w:pPr>
            <w:r w:rsidRPr="008A2B7C">
              <w:rPr>
                <w:rFonts w:ascii="Calibri" w:hAnsi="Calibri"/>
                <w:iCs/>
                <w:color w:val="000000"/>
              </w:rPr>
              <w:t>An array structured like</w:t>
            </w:r>
            <w:r>
              <w:rPr>
                <w:rFonts w:ascii="Calibri" w:hAnsi="Calibri"/>
                <w:i/>
                <w:iCs/>
                <w:color w:val="000000"/>
              </w:rPr>
              <w:t xml:space="preserve"> </w:t>
            </w:r>
            <w:proofErr w:type="spellStart"/>
            <w:r w:rsidRPr="008A2B7C">
              <w:rPr>
                <w:rFonts w:ascii="Calibri" w:hAnsi="Calibri"/>
                <w:iCs/>
                <w:color w:val="000000"/>
              </w:rPr>
              <w:t>navigationSpecs</w:t>
            </w:r>
            <w:proofErr w:type="spellEnd"/>
            <w:r>
              <w:rPr>
                <w:rFonts w:ascii="Calibri" w:hAnsi="Calibri"/>
                <w:iCs/>
                <w:color w:val="000000"/>
              </w:rPr>
              <w:t xml:space="preserve">, properties of </w:t>
            </w:r>
            <w:r w:rsidRPr="008A2B7C">
              <w:rPr>
                <w:rFonts w:ascii="Calibri" w:hAnsi="Calibri"/>
                <w:i/>
                <w:iCs/>
                <w:color w:val="000000"/>
              </w:rPr>
              <w:t>tabs</w:t>
            </w:r>
            <w:r>
              <w:rPr>
                <w:rFonts w:ascii="Calibri" w:hAnsi="Calibri"/>
                <w:iCs/>
                <w:color w:val="000000"/>
              </w:rPr>
              <w:t xml:space="preserve"> override </w:t>
            </w:r>
            <w:proofErr w:type="spellStart"/>
            <w:r>
              <w:rPr>
                <w:rFonts w:ascii="Calibri" w:hAnsi="Calibri"/>
                <w:iCs/>
                <w:color w:val="000000"/>
              </w:rPr>
              <w:t>thos</w:t>
            </w:r>
            <w:proofErr w:type="spellEnd"/>
            <w:r>
              <w:rPr>
                <w:rFonts w:ascii="Calibri" w:hAnsi="Calibri"/>
                <w:iCs/>
                <w:color w:val="000000"/>
              </w:rPr>
              <w:t xml:space="preserve"> of </w:t>
            </w:r>
            <w:proofErr w:type="spellStart"/>
            <w:r>
              <w:rPr>
                <w:rFonts w:ascii="Calibri" w:hAnsi="Calibri"/>
                <w:iCs/>
                <w:color w:val="000000"/>
              </w:rPr>
              <w:t>navigationSpecs</w:t>
            </w:r>
            <w:proofErr w:type="spellEnd"/>
            <w:r>
              <w:rPr>
                <w:rFonts w:ascii="Calibri" w:hAnsi="Calibri"/>
                <w:iCs/>
                <w:color w:val="000000"/>
              </w:rPr>
              <w:t>, allowing one to change the name of a tab and/or the pages that belong to it.</w:t>
            </w:r>
          </w:p>
        </w:tc>
      </w:tr>
      <w:tr w:rsidR="008A2B7C" w:rsidTr="008A2B7C">
        <w:tc>
          <w:tcPr>
            <w:tcW w:w="2518" w:type="dxa"/>
          </w:tcPr>
          <w:p w:rsidR="008A2B7C" w:rsidRDefault="008A2B7C" w:rsidP="00BA519B">
            <w:pPr>
              <w:rPr>
                <w:rFonts w:ascii="Calibri" w:hAnsi="Calibri"/>
                <w:color w:val="000000"/>
              </w:rPr>
            </w:pPr>
            <w:proofErr w:type="spellStart"/>
            <w:r>
              <w:rPr>
                <w:rFonts w:ascii="Calibri" w:hAnsi="Calibri"/>
                <w:color w:val="000000"/>
              </w:rPr>
              <w:t>currentTab</w:t>
            </w:r>
            <w:proofErr w:type="spellEnd"/>
            <w:r>
              <w:rPr>
                <w:rFonts w:ascii="Calibri" w:hAnsi="Calibri"/>
                <w:color w:val="000000"/>
              </w:rPr>
              <w:t xml:space="preserve">, </w:t>
            </w:r>
            <w:proofErr w:type="spellStart"/>
            <w:r>
              <w:rPr>
                <w:rFonts w:ascii="Calibri" w:hAnsi="Calibri"/>
                <w:color w:val="000000"/>
              </w:rPr>
              <w:t>currentPage</w:t>
            </w:r>
            <w:proofErr w:type="spellEnd"/>
          </w:p>
        </w:tc>
        <w:tc>
          <w:tcPr>
            <w:tcW w:w="6898" w:type="dxa"/>
            <w:shd w:val="clear" w:color="auto" w:fill="auto"/>
          </w:tcPr>
          <w:p w:rsidR="008A2B7C" w:rsidRPr="008A2B7C" w:rsidRDefault="008A2B7C" w:rsidP="008A2B7C">
            <w:pPr>
              <w:rPr>
                <w:rFonts w:ascii="Calibri" w:hAnsi="Calibri"/>
                <w:iCs/>
                <w:color w:val="000000"/>
              </w:rPr>
            </w:pPr>
            <w:r>
              <w:rPr>
                <w:rFonts w:ascii="Calibri" w:hAnsi="Calibri"/>
                <w:iCs/>
                <w:color w:val="000000"/>
              </w:rPr>
              <w:t>The tab &amp; page that the participant is currently at</w:t>
            </w:r>
          </w:p>
        </w:tc>
      </w:tr>
      <w:tr w:rsidR="008A2B7C" w:rsidTr="008A2B7C">
        <w:tc>
          <w:tcPr>
            <w:tcW w:w="2518" w:type="dxa"/>
          </w:tcPr>
          <w:p w:rsidR="008A2B7C" w:rsidRDefault="008A2B7C" w:rsidP="00BA519B">
            <w:pPr>
              <w:rPr>
                <w:rFonts w:ascii="Calibri" w:hAnsi="Calibri"/>
                <w:color w:val="000000"/>
              </w:rPr>
            </w:pPr>
            <w:proofErr w:type="spellStart"/>
            <w:r>
              <w:rPr>
                <w:rFonts w:ascii="Calibri" w:hAnsi="Calibri"/>
                <w:color w:val="000000"/>
              </w:rPr>
              <w:t>furthestTab</w:t>
            </w:r>
            <w:proofErr w:type="spellEnd"/>
            <w:r>
              <w:rPr>
                <w:rFonts w:ascii="Calibri" w:hAnsi="Calibri"/>
                <w:color w:val="000000"/>
              </w:rPr>
              <w:t xml:space="preserve">, </w:t>
            </w:r>
            <w:proofErr w:type="spellStart"/>
            <w:r>
              <w:rPr>
                <w:rFonts w:ascii="Calibri" w:hAnsi="Calibri"/>
                <w:color w:val="000000"/>
              </w:rPr>
              <w:t>furthestPage</w:t>
            </w:r>
            <w:proofErr w:type="spellEnd"/>
          </w:p>
        </w:tc>
        <w:tc>
          <w:tcPr>
            <w:tcW w:w="6898" w:type="dxa"/>
            <w:shd w:val="clear" w:color="auto" w:fill="auto"/>
          </w:tcPr>
          <w:p w:rsidR="008A2B7C" w:rsidRPr="008A2B7C" w:rsidRDefault="008A2B7C" w:rsidP="008A2B7C">
            <w:pPr>
              <w:rPr>
                <w:rFonts w:ascii="Calibri" w:hAnsi="Calibri"/>
                <w:iCs/>
                <w:color w:val="000000"/>
              </w:rPr>
            </w:pPr>
            <w:r>
              <w:rPr>
                <w:rFonts w:ascii="Calibri" w:hAnsi="Calibri"/>
                <w:iCs/>
                <w:color w:val="000000"/>
              </w:rPr>
              <w:t>The furthest tab &amp; page that the participant has been so far</w:t>
            </w:r>
          </w:p>
        </w:tc>
      </w:tr>
    </w:tbl>
    <w:p w:rsidR="008A2B7C" w:rsidRDefault="008A2B7C" w:rsidP="008A2B7C">
      <w:pPr>
        <w:rPr>
          <w:i/>
        </w:rPr>
      </w:pPr>
      <w:r>
        <w:rPr>
          <w:i/>
        </w:rPr>
        <w:t xml:space="preserve">Table 6. </w:t>
      </w:r>
      <w:proofErr w:type="spellStart"/>
      <w:r>
        <w:rPr>
          <w:i/>
        </w:rPr>
        <w:t>SurveyNavigation</w:t>
      </w:r>
      <w:proofErr w:type="spellEnd"/>
      <w:r>
        <w:rPr>
          <w:i/>
        </w:rPr>
        <w:t xml:space="preserve"> state variables</w:t>
      </w:r>
    </w:p>
    <w:p w:rsidR="008374E5" w:rsidRDefault="008374E5" w:rsidP="001D4FD4">
      <w:r>
        <w:t xml:space="preserve">In determining which page a participant should visit, </w:t>
      </w:r>
      <w:proofErr w:type="spellStart"/>
      <w:r w:rsidR="008A2B7C">
        <w:t>SurveyNavigation</w:t>
      </w:r>
      <w:proofErr w:type="spellEnd"/>
      <w:r w:rsidR="008A2B7C">
        <w:t xml:space="preserve"> </w:t>
      </w:r>
      <w:r>
        <w:t>applies the following rules:</w:t>
      </w:r>
    </w:p>
    <w:p w:rsidR="008374E5" w:rsidRDefault="008374E5" w:rsidP="008374E5">
      <w:pPr>
        <w:pStyle w:val="ListParagraph"/>
        <w:numPr>
          <w:ilvl w:val="0"/>
          <w:numId w:val="1"/>
        </w:numPr>
      </w:pPr>
      <w:r>
        <w:t>The next button sends participants to the next page of a tab, or to the first page of the next tab, if no pages are left on the current tab.</w:t>
      </w:r>
    </w:p>
    <w:p w:rsidR="008374E5" w:rsidRDefault="008374E5" w:rsidP="008374E5">
      <w:pPr>
        <w:pStyle w:val="ListParagraph"/>
        <w:numPr>
          <w:ilvl w:val="0"/>
          <w:numId w:val="1"/>
        </w:numPr>
      </w:pPr>
      <w:r>
        <w:t>The previous button sends participants to the previous page of a tab, or to the last page of the previous tab, if no pages are left on the current tab.</w:t>
      </w:r>
    </w:p>
    <w:p w:rsidR="008374E5" w:rsidRDefault="008374E5" w:rsidP="008374E5">
      <w:pPr>
        <w:pStyle w:val="ListParagraph"/>
        <w:numPr>
          <w:ilvl w:val="0"/>
          <w:numId w:val="1"/>
        </w:numPr>
      </w:pPr>
      <w:r>
        <w:t>The next and previous buttons are only visible if a previous and next page are available</w:t>
      </w:r>
    </w:p>
    <w:p w:rsidR="008374E5" w:rsidRDefault="008374E5" w:rsidP="008374E5">
      <w:pPr>
        <w:pStyle w:val="ListParagraph"/>
        <w:numPr>
          <w:ilvl w:val="0"/>
          <w:numId w:val="1"/>
        </w:numPr>
      </w:pPr>
      <w:r>
        <w:t>If a participants clicks a tab, then the following happens:</w:t>
      </w:r>
    </w:p>
    <w:p w:rsidR="008374E5" w:rsidRDefault="008374E5" w:rsidP="008374E5">
      <w:pPr>
        <w:pStyle w:val="ListParagraph"/>
        <w:numPr>
          <w:ilvl w:val="1"/>
          <w:numId w:val="1"/>
        </w:numPr>
      </w:pPr>
      <w:r>
        <w:t xml:space="preserve">If this tab is the furthest tab we’ve been so far, then send the participant to the </w:t>
      </w:r>
      <w:proofErr w:type="spellStart"/>
      <w:r>
        <w:t>currentPage</w:t>
      </w:r>
      <w:proofErr w:type="spellEnd"/>
      <w:r>
        <w:t xml:space="preserve"> of this tab</w:t>
      </w:r>
    </w:p>
    <w:p w:rsidR="008374E5" w:rsidRDefault="008374E5" w:rsidP="008374E5">
      <w:pPr>
        <w:pStyle w:val="ListParagraph"/>
        <w:numPr>
          <w:ilvl w:val="1"/>
          <w:numId w:val="1"/>
        </w:numPr>
      </w:pPr>
      <w:r>
        <w:t>If this tab is an earlier tab, then send the participant to the first page of this tab</w:t>
      </w:r>
    </w:p>
    <w:p w:rsidR="001D4FD4" w:rsidRDefault="008374E5" w:rsidP="001D4FD4">
      <w:proofErr w:type="spellStart"/>
      <w:r>
        <w:t>SurveyNavigation</w:t>
      </w:r>
      <w:proofErr w:type="spellEnd"/>
      <w:r>
        <w:t xml:space="preserve"> also determines if all the required items on the current page should be answered before allowing the participant to go to another page. Only when the participant is moving backwards from the furthest tab and page, is he allowed to leave required items unanswered.</w:t>
      </w:r>
    </w:p>
    <w:p w:rsidR="000F6FE6" w:rsidRDefault="00BA519B" w:rsidP="00BA519B">
      <w:pPr>
        <w:pStyle w:val="Heading2"/>
      </w:pPr>
      <w:bookmarkStart w:id="6" w:name="_Toc346985688"/>
      <w:r>
        <w:t>Survey</w:t>
      </w:r>
      <w:bookmarkEnd w:id="6"/>
    </w:p>
    <w:p w:rsidR="007E5806" w:rsidRPr="007E5806" w:rsidRDefault="00BA519B" w:rsidP="007E5806">
      <w:r>
        <w:t xml:space="preserve">A Survey can be setup with the </w:t>
      </w:r>
      <w:proofErr w:type="spellStart"/>
      <w:r>
        <w:t>surveySpecs</w:t>
      </w:r>
      <w:proofErr w:type="spellEnd"/>
      <w:r>
        <w:t xml:space="preserve"> array, which contains three elements: “general”, for general setting, “pages”, for the pages, and “items” for the items. The tables below list the properties of “general” and each page in “pages”. </w:t>
      </w:r>
      <w:r w:rsidR="007E5806" w:rsidRPr="007E5806">
        <w:t xml:space="preserve">The </w:t>
      </w:r>
      <w:r w:rsidR="007E5806">
        <w:t xml:space="preserve">properties of the items array are described in the section </w:t>
      </w:r>
      <w:proofErr w:type="spellStart"/>
      <w:r w:rsidR="007E5806">
        <w:t>section</w:t>
      </w:r>
      <w:proofErr w:type="spellEnd"/>
      <w:r w:rsidR="007E5806">
        <w:t>.</w:t>
      </w:r>
    </w:p>
    <w:tbl>
      <w:tblPr>
        <w:tblStyle w:val="TableGrid"/>
        <w:tblW w:w="9322"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firstRow="1" w:lastRow="0" w:firstColumn="1" w:lastColumn="0" w:noHBand="0" w:noVBand="1"/>
      </w:tblPr>
      <w:tblGrid>
        <w:gridCol w:w="1384"/>
        <w:gridCol w:w="851"/>
        <w:gridCol w:w="1559"/>
        <w:gridCol w:w="5528"/>
      </w:tblGrid>
      <w:tr w:rsidR="00BA519B" w:rsidRPr="00272C96" w:rsidTr="006E3D65">
        <w:tc>
          <w:tcPr>
            <w:tcW w:w="1384" w:type="dxa"/>
            <w:tcBorders>
              <w:top w:val="single" w:sz="4" w:space="0" w:color="auto"/>
              <w:bottom w:val="single" w:sz="4" w:space="0" w:color="auto"/>
            </w:tcBorders>
            <w:shd w:val="pct12" w:color="auto" w:fill="auto"/>
          </w:tcPr>
          <w:p w:rsidR="00BA519B" w:rsidRPr="00272C96" w:rsidRDefault="00BA519B" w:rsidP="00BA519B">
            <w:pPr>
              <w:rPr>
                <w:b/>
              </w:rPr>
            </w:pPr>
            <w:r>
              <w:rPr>
                <w:b/>
              </w:rPr>
              <w:t>Property</w:t>
            </w:r>
          </w:p>
        </w:tc>
        <w:tc>
          <w:tcPr>
            <w:tcW w:w="851" w:type="dxa"/>
            <w:tcBorders>
              <w:top w:val="single" w:sz="4" w:space="0" w:color="auto"/>
              <w:bottom w:val="single" w:sz="4" w:space="0" w:color="auto"/>
            </w:tcBorders>
            <w:shd w:val="pct12" w:color="auto" w:fill="auto"/>
          </w:tcPr>
          <w:p w:rsidR="00BA519B" w:rsidRPr="00272C96" w:rsidRDefault="00BA519B" w:rsidP="00BA519B">
            <w:pPr>
              <w:rPr>
                <w:b/>
              </w:rPr>
            </w:pPr>
            <w:r>
              <w:rPr>
                <w:b/>
              </w:rPr>
              <w:t>Type</w:t>
            </w:r>
          </w:p>
        </w:tc>
        <w:tc>
          <w:tcPr>
            <w:tcW w:w="1559" w:type="dxa"/>
            <w:tcBorders>
              <w:top w:val="single" w:sz="4" w:space="0" w:color="auto"/>
              <w:bottom w:val="single" w:sz="4" w:space="0" w:color="auto"/>
            </w:tcBorders>
            <w:shd w:val="pct12" w:color="auto" w:fill="auto"/>
          </w:tcPr>
          <w:p w:rsidR="00BA519B" w:rsidRPr="00272C96" w:rsidRDefault="00BA519B" w:rsidP="00BA519B">
            <w:pPr>
              <w:rPr>
                <w:b/>
              </w:rPr>
            </w:pPr>
            <w:r>
              <w:rPr>
                <w:b/>
              </w:rPr>
              <w:t>Example</w:t>
            </w:r>
          </w:p>
        </w:tc>
        <w:tc>
          <w:tcPr>
            <w:tcW w:w="5528" w:type="dxa"/>
            <w:tcBorders>
              <w:top w:val="single" w:sz="4" w:space="0" w:color="auto"/>
              <w:bottom w:val="single" w:sz="4" w:space="0" w:color="auto"/>
            </w:tcBorders>
            <w:shd w:val="pct12" w:color="auto" w:fill="auto"/>
          </w:tcPr>
          <w:p w:rsidR="00BA519B" w:rsidRPr="00272C96" w:rsidRDefault="00BA519B" w:rsidP="00BA519B">
            <w:pPr>
              <w:rPr>
                <w:b/>
              </w:rPr>
            </w:pPr>
            <w:r w:rsidRPr="00272C96">
              <w:rPr>
                <w:b/>
              </w:rPr>
              <w:t>Description</w:t>
            </w:r>
          </w:p>
        </w:tc>
      </w:tr>
      <w:tr w:rsidR="00BA519B" w:rsidTr="006E3D65">
        <w:tc>
          <w:tcPr>
            <w:tcW w:w="1384" w:type="dxa"/>
          </w:tcPr>
          <w:p w:rsidR="00BA519B" w:rsidRDefault="00BA519B">
            <w:pPr>
              <w:rPr>
                <w:rFonts w:ascii="Calibri" w:hAnsi="Calibri"/>
                <w:color w:val="000000"/>
              </w:rPr>
            </w:pPr>
            <w:r>
              <w:rPr>
                <w:rFonts w:ascii="Calibri" w:hAnsi="Calibri"/>
                <w:color w:val="000000"/>
              </w:rPr>
              <w:t>source</w:t>
            </w:r>
          </w:p>
        </w:tc>
        <w:tc>
          <w:tcPr>
            <w:tcW w:w="851" w:type="dxa"/>
            <w:shd w:val="clear" w:color="auto" w:fill="auto"/>
          </w:tcPr>
          <w:p w:rsidR="00BA519B" w:rsidRDefault="00BA519B">
            <w:pPr>
              <w:rPr>
                <w:rFonts w:ascii="Calibri" w:hAnsi="Calibri"/>
                <w:color w:val="000000"/>
              </w:rPr>
            </w:pPr>
            <w:r>
              <w:rPr>
                <w:rFonts w:ascii="Calibri" w:hAnsi="Calibri"/>
                <w:color w:val="000000"/>
              </w:rPr>
              <w:t>string</w:t>
            </w:r>
          </w:p>
        </w:tc>
        <w:tc>
          <w:tcPr>
            <w:tcW w:w="1559" w:type="dxa"/>
          </w:tcPr>
          <w:p w:rsidR="00BA519B" w:rsidRDefault="00BA519B" w:rsidP="00BA519B">
            <w:pPr>
              <w:pStyle w:val="CodeExample"/>
            </w:pPr>
            <w:r>
              <w:t>"</w:t>
            </w:r>
            <w:proofErr w:type="spellStart"/>
            <w:r>
              <w:t>my_survey</w:t>
            </w:r>
            <w:proofErr w:type="spellEnd"/>
            <w:r>
              <w:t>"</w:t>
            </w:r>
          </w:p>
        </w:tc>
        <w:tc>
          <w:tcPr>
            <w:tcW w:w="5528" w:type="dxa"/>
            <w:shd w:val="clear" w:color="auto" w:fill="auto"/>
          </w:tcPr>
          <w:p w:rsidR="00BA519B" w:rsidRPr="007E5806" w:rsidRDefault="00BA519B">
            <w:pPr>
              <w:rPr>
                <w:rFonts w:ascii="Calibri" w:hAnsi="Calibri"/>
                <w:iCs/>
                <w:color w:val="000000"/>
              </w:rPr>
            </w:pPr>
            <w:r w:rsidRPr="007E5806">
              <w:rPr>
                <w:rFonts w:ascii="Calibri" w:hAnsi="Calibri"/>
                <w:iCs/>
                <w:color w:val="000000"/>
              </w:rPr>
              <w:t>Name used as source for logged events</w:t>
            </w:r>
          </w:p>
        </w:tc>
      </w:tr>
      <w:tr w:rsidR="00BA519B" w:rsidTr="006E3D65">
        <w:tc>
          <w:tcPr>
            <w:tcW w:w="1384" w:type="dxa"/>
          </w:tcPr>
          <w:p w:rsidR="00BA519B" w:rsidRDefault="00BA519B">
            <w:pPr>
              <w:rPr>
                <w:rFonts w:ascii="Calibri" w:hAnsi="Calibri"/>
                <w:color w:val="000000"/>
              </w:rPr>
            </w:pPr>
            <w:proofErr w:type="spellStart"/>
            <w:r>
              <w:rPr>
                <w:rFonts w:ascii="Calibri" w:hAnsi="Calibri"/>
                <w:color w:val="000000"/>
              </w:rPr>
              <w:t>itemspacing</w:t>
            </w:r>
            <w:proofErr w:type="spellEnd"/>
          </w:p>
        </w:tc>
        <w:tc>
          <w:tcPr>
            <w:tcW w:w="851" w:type="dxa"/>
            <w:shd w:val="clear" w:color="auto" w:fill="auto"/>
          </w:tcPr>
          <w:p w:rsidR="00BA519B" w:rsidRDefault="00BA519B">
            <w:pPr>
              <w:rPr>
                <w:rFonts w:ascii="Calibri" w:hAnsi="Calibri"/>
                <w:color w:val="000000"/>
              </w:rPr>
            </w:pPr>
            <w:r>
              <w:rPr>
                <w:rFonts w:ascii="Calibri" w:hAnsi="Calibri"/>
                <w:color w:val="000000"/>
              </w:rPr>
              <w:t>string</w:t>
            </w:r>
          </w:p>
        </w:tc>
        <w:tc>
          <w:tcPr>
            <w:tcW w:w="1559" w:type="dxa"/>
          </w:tcPr>
          <w:p w:rsidR="00BA519B" w:rsidRDefault="00BA519B" w:rsidP="00BA519B">
            <w:pPr>
              <w:pStyle w:val="CodeExample"/>
            </w:pPr>
            <w:r>
              <w:t>"6px"</w:t>
            </w:r>
          </w:p>
        </w:tc>
        <w:tc>
          <w:tcPr>
            <w:tcW w:w="5528" w:type="dxa"/>
            <w:shd w:val="clear" w:color="auto" w:fill="auto"/>
          </w:tcPr>
          <w:p w:rsidR="00BA519B" w:rsidRPr="007E5806" w:rsidRDefault="00BA519B">
            <w:pPr>
              <w:rPr>
                <w:rFonts w:ascii="Calibri" w:hAnsi="Calibri"/>
                <w:iCs/>
                <w:color w:val="000000"/>
              </w:rPr>
            </w:pPr>
            <w:r w:rsidRPr="007E5806">
              <w:rPr>
                <w:rFonts w:ascii="Calibri" w:hAnsi="Calibri"/>
                <w:iCs/>
                <w:color w:val="000000"/>
              </w:rPr>
              <w:t>Vertical space between items</w:t>
            </w:r>
          </w:p>
        </w:tc>
      </w:tr>
    </w:tbl>
    <w:p w:rsidR="00BA519B" w:rsidRDefault="00BA519B" w:rsidP="00BA519B">
      <w:pPr>
        <w:rPr>
          <w:i/>
        </w:rPr>
      </w:pPr>
      <w:r>
        <w:rPr>
          <w:i/>
        </w:rPr>
        <w:t>Table 7. Survey general properties</w:t>
      </w:r>
    </w:p>
    <w:tbl>
      <w:tblPr>
        <w:tblStyle w:val="TableGrid"/>
        <w:tblW w:w="9322"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firstRow="1" w:lastRow="0" w:firstColumn="1" w:lastColumn="0" w:noHBand="0" w:noVBand="1"/>
      </w:tblPr>
      <w:tblGrid>
        <w:gridCol w:w="1384"/>
        <w:gridCol w:w="851"/>
        <w:gridCol w:w="1559"/>
        <w:gridCol w:w="5528"/>
      </w:tblGrid>
      <w:tr w:rsidR="00BA519B" w:rsidRPr="00272C96" w:rsidTr="006E3D65">
        <w:tc>
          <w:tcPr>
            <w:tcW w:w="1384" w:type="dxa"/>
            <w:tcBorders>
              <w:top w:val="single" w:sz="4" w:space="0" w:color="auto"/>
              <w:bottom w:val="single" w:sz="4" w:space="0" w:color="auto"/>
            </w:tcBorders>
            <w:shd w:val="pct12" w:color="auto" w:fill="auto"/>
          </w:tcPr>
          <w:p w:rsidR="00BA519B" w:rsidRPr="00272C96" w:rsidRDefault="00BA519B" w:rsidP="00BA519B">
            <w:pPr>
              <w:rPr>
                <w:b/>
              </w:rPr>
            </w:pPr>
            <w:r>
              <w:rPr>
                <w:b/>
              </w:rPr>
              <w:t>Property</w:t>
            </w:r>
          </w:p>
        </w:tc>
        <w:tc>
          <w:tcPr>
            <w:tcW w:w="851" w:type="dxa"/>
            <w:tcBorders>
              <w:top w:val="single" w:sz="4" w:space="0" w:color="auto"/>
              <w:bottom w:val="single" w:sz="4" w:space="0" w:color="auto"/>
            </w:tcBorders>
            <w:shd w:val="pct12" w:color="auto" w:fill="auto"/>
          </w:tcPr>
          <w:p w:rsidR="00BA519B" w:rsidRPr="00272C96" w:rsidRDefault="00BA519B" w:rsidP="00BA519B">
            <w:pPr>
              <w:rPr>
                <w:b/>
              </w:rPr>
            </w:pPr>
            <w:r>
              <w:rPr>
                <w:b/>
              </w:rPr>
              <w:t>Type</w:t>
            </w:r>
          </w:p>
        </w:tc>
        <w:tc>
          <w:tcPr>
            <w:tcW w:w="1559" w:type="dxa"/>
            <w:tcBorders>
              <w:top w:val="single" w:sz="4" w:space="0" w:color="auto"/>
              <w:bottom w:val="single" w:sz="4" w:space="0" w:color="auto"/>
            </w:tcBorders>
            <w:shd w:val="pct12" w:color="auto" w:fill="auto"/>
          </w:tcPr>
          <w:p w:rsidR="00BA519B" w:rsidRPr="00272C96" w:rsidRDefault="00BA519B" w:rsidP="00BA519B">
            <w:pPr>
              <w:rPr>
                <w:b/>
              </w:rPr>
            </w:pPr>
            <w:r>
              <w:rPr>
                <w:b/>
              </w:rPr>
              <w:t>Example</w:t>
            </w:r>
          </w:p>
        </w:tc>
        <w:tc>
          <w:tcPr>
            <w:tcW w:w="5528" w:type="dxa"/>
            <w:tcBorders>
              <w:top w:val="single" w:sz="4" w:space="0" w:color="auto"/>
              <w:bottom w:val="single" w:sz="4" w:space="0" w:color="auto"/>
            </w:tcBorders>
            <w:shd w:val="pct12" w:color="auto" w:fill="auto"/>
          </w:tcPr>
          <w:p w:rsidR="00BA519B" w:rsidRPr="00272C96" w:rsidRDefault="00BA519B" w:rsidP="00BA519B">
            <w:pPr>
              <w:rPr>
                <w:b/>
              </w:rPr>
            </w:pPr>
            <w:r w:rsidRPr="00272C96">
              <w:rPr>
                <w:b/>
              </w:rPr>
              <w:t>Description</w:t>
            </w:r>
          </w:p>
        </w:tc>
      </w:tr>
      <w:tr w:rsidR="00BA519B" w:rsidTr="006E3D65">
        <w:tc>
          <w:tcPr>
            <w:tcW w:w="1384" w:type="dxa"/>
          </w:tcPr>
          <w:p w:rsidR="00BA519B" w:rsidRDefault="00BA519B">
            <w:pPr>
              <w:rPr>
                <w:rFonts w:ascii="Calibri" w:hAnsi="Calibri"/>
                <w:color w:val="000000"/>
              </w:rPr>
            </w:pPr>
            <w:r>
              <w:rPr>
                <w:rFonts w:ascii="Calibri" w:hAnsi="Calibri"/>
                <w:color w:val="000000"/>
              </w:rPr>
              <w:t>navigation</w:t>
            </w:r>
          </w:p>
        </w:tc>
        <w:tc>
          <w:tcPr>
            <w:tcW w:w="851" w:type="dxa"/>
            <w:shd w:val="clear" w:color="auto" w:fill="auto"/>
          </w:tcPr>
          <w:p w:rsidR="00BA519B" w:rsidRDefault="00BA519B">
            <w:pPr>
              <w:rPr>
                <w:rFonts w:ascii="Calibri" w:hAnsi="Calibri"/>
                <w:color w:val="000000"/>
              </w:rPr>
            </w:pPr>
            <w:proofErr w:type="spellStart"/>
            <w:r>
              <w:rPr>
                <w:rFonts w:ascii="Calibri" w:hAnsi="Calibri"/>
                <w:color w:val="000000"/>
              </w:rPr>
              <w:t>bool</w:t>
            </w:r>
            <w:proofErr w:type="spellEnd"/>
          </w:p>
        </w:tc>
        <w:tc>
          <w:tcPr>
            <w:tcW w:w="1559" w:type="dxa"/>
          </w:tcPr>
          <w:p w:rsidR="00BA519B" w:rsidRDefault="00BA519B" w:rsidP="00BA519B">
            <w:pPr>
              <w:pStyle w:val="CodeExample"/>
            </w:pPr>
            <w:r>
              <w:t>true</w:t>
            </w:r>
          </w:p>
        </w:tc>
        <w:tc>
          <w:tcPr>
            <w:tcW w:w="5528" w:type="dxa"/>
            <w:shd w:val="clear" w:color="auto" w:fill="auto"/>
          </w:tcPr>
          <w:p w:rsidR="00BA519B" w:rsidRPr="007E5806" w:rsidRDefault="00BA519B">
            <w:pPr>
              <w:rPr>
                <w:rFonts w:ascii="Calibri" w:hAnsi="Calibri"/>
                <w:iCs/>
                <w:color w:val="000000"/>
              </w:rPr>
            </w:pPr>
            <w:r w:rsidRPr="007E5806">
              <w:rPr>
                <w:rFonts w:ascii="Calibri" w:hAnsi="Calibri"/>
                <w:iCs/>
                <w:color w:val="000000"/>
              </w:rPr>
              <w:t>Show navigation bar</w:t>
            </w:r>
          </w:p>
        </w:tc>
      </w:tr>
      <w:tr w:rsidR="00BA519B" w:rsidTr="006E3D65">
        <w:tc>
          <w:tcPr>
            <w:tcW w:w="1384" w:type="dxa"/>
          </w:tcPr>
          <w:p w:rsidR="00BA519B" w:rsidRDefault="00BA519B">
            <w:pPr>
              <w:rPr>
                <w:rFonts w:ascii="Calibri" w:hAnsi="Calibri"/>
                <w:color w:val="000000"/>
              </w:rPr>
            </w:pPr>
            <w:proofErr w:type="spellStart"/>
            <w:r>
              <w:rPr>
                <w:rFonts w:ascii="Calibri" w:hAnsi="Calibri"/>
                <w:color w:val="000000"/>
              </w:rPr>
              <w:t>prevNext</w:t>
            </w:r>
            <w:proofErr w:type="spellEnd"/>
          </w:p>
        </w:tc>
        <w:tc>
          <w:tcPr>
            <w:tcW w:w="851" w:type="dxa"/>
            <w:shd w:val="clear" w:color="auto" w:fill="auto"/>
          </w:tcPr>
          <w:p w:rsidR="00BA519B" w:rsidRDefault="00BA519B">
            <w:pPr>
              <w:rPr>
                <w:rFonts w:ascii="Calibri" w:hAnsi="Calibri"/>
                <w:color w:val="000000"/>
              </w:rPr>
            </w:pPr>
            <w:proofErr w:type="spellStart"/>
            <w:r>
              <w:rPr>
                <w:rFonts w:ascii="Calibri" w:hAnsi="Calibri"/>
                <w:color w:val="000000"/>
              </w:rPr>
              <w:t>bool</w:t>
            </w:r>
            <w:proofErr w:type="spellEnd"/>
          </w:p>
        </w:tc>
        <w:tc>
          <w:tcPr>
            <w:tcW w:w="1559" w:type="dxa"/>
          </w:tcPr>
          <w:p w:rsidR="00BA519B" w:rsidRDefault="00BA519B" w:rsidP="00BA519B">
            <w:pPr>
              <w:pStyle w:val="CodeExample"/>
            </w:pPr>
            <w:r>
              <w:t>false</w:t>
            </w:r>
          </w:p>
        </w:tc>
        <w:tc>
          <w:tcPr>
            <w:tcW w:w="5528" w:type="dxa"/>
            <w:shd w:val="clear" w:color="auto" w:fill="auto"/>
          </w:tcPr>
          <w:p w:rsidR="00BA519B" w:rsidRPr="007E5806" w:rsidRDefault="00BA519B">
            <w:pPr>
              <w:rPr>
                <w:rFonts w:ascii="Calibri" w:hAnsi="Calibri"/>
                <w:iCs/>
                <w:color w:val="000000"/>
              </w:rPr>
            </w:pPr>
            <w:r w:rsidRPr="007E5806">
              <w:rPr>
                <w:rFonts w:ascii="Calibri" w:hAnsi="Calibri"/>
                <w:iCs/>
                <w:color w:val="000000"/>
              </w:rPr>
              <w:t>Show "previous" and "next" buttons</w:t>
            </w:r>
          </w:p>
        </w:tc>
      </w:tr>
      <w:tr w:rsidR="00BA519B" w:rsidTr="006E3D65">
        <w:tc>
          <w:tcPr>
            <w:tcW w:w="1384" w:type="dxa"/>
          </w:tcPr>
          <w:p w:rsidR="00BA519B" w:rsidRDefault="00BA519B">
            <w:pPr>
              <w:rPr>
                <w:rFonts w:ascii="Calibri" w:hAnsi="Calibri"/>
                <w:color w:val="000000"/>
              </w:rPr>
            </w:pPr>
            <w:r>
              <w:rPr>
                <w:rFonts w:ascii="Calibri" w:hAnsi="Calibri"/>
                <w:color w:val="000000"/>
              </w:rPr>
              <w:t>class</w:t>
            </w:r>
          </w:p>
        </w:tc>
        <w:tc>
          <w:tcPr>
            <w:tcW w:w="851" w:type="dxa"/>
            <w:shd w:val="clear" w:color="auto" w:fill="auto"/>
          </w:tcPr>
          <w:p w:rsidR="00BA519B" w:rsidRDefault="00BA519B">
            <w:pPr>
              <w:rPr>
                <w:rFonts w:ascii="Calibri" w:hAnsi="Calibri"/>
                <w:color w:val="000000"/>
              </w:rPr>
            </w:pPr>
            <w:r>
              <w:rPr>
                <w:rFonts w:ascii="Calibri" w:hAnsi="Calibri"/>
                <w:color w:val="000000"/>
              </w:rPr>
              <w:t>string</w:t>
            </w:r>
          </w:p>
        </w:tc>
        <w:tc>
          <w:tcPr>
            <w:tcW w:w="1559" w:type="dxa"/>
          </w:tcPr>
          <w:p w:rsidR="00BA519B" w:rsidRDefault="00BA519B" w:rsidP="00BA519B">
            <w:pPr>
              <w:pStyle w:val="CodeExample"/>
            </w:pPr>
            <w:r>
              <w:t>"</w:t>
            </w:r>
            <w:proofErr w:type="spellStart"/>
            <w:r>
              <w:t>PageDefault</w:t>
            </w:r>
            <w:proofErr w:type="spellEnd"/>
            <w:r>
              <w:t>"</w:t>
            </w:r>
          </w:p>
        </w:tc>
        <w:tc>
          <w:tcPr>
            <w:tcW w:w="5528" w:type="dxa"/>
            <w:shd w:val="clear" w:color="auto" w:fill="auto"/>
          </w:tcPr>
          <w:p w:rsidR="00BA519B" w:rsidRPr="007E5806" w:rsidRDefault="00BA519B">
            <w:pPr>
              <w:rPr>
                <w:rFonts w:ascii="Calibri" w:hAnsi="Calibri"/>
                <w:iCs/>
                <w:color w:val="000000"/>
              </w:rPr>
            </w:pPr>
            <w:r w:rsidRPr="007E5806">
              <w:rPr>
                <w:rFonts w:ascii="Calibri" w:hAnsi="Calibri"/>
                <w:iCs/>
                <w:color w:val="000000"/>
              </w:rPr>
              <w:t>Name of a CSS class for styling the page ("</w:t>
            </w:r>
            <w:proofErr w:type="spellStart"/>
            <w:r w:rsidRPr="007E5806">
              <w:rPr>
                <w:rFonts w:ascii="Calibri" w:hAnsi="Calibri"/>
                <w:iCs/>
                <w:color w:val="000000"/>
              </w:rPr>
              <w:t>PageDefault</w:t>
            </w:r>
            <w:proofErr w:type="spellEnd"/>
            <w:r w:rsidRPr="007E5806">
              <w:rPr>
                <w:rFonts w:ascii="Calibri" w:hAnsi="Calibri"/>
                <w:iCs/>
                <w:color w:val="000000"/>
              </w:rPr>
              <w:t>" for normal, "</w:t>
            </w:r>
            <w:proofErr w:type="spellStart"/>
            <w:r w:rsidRPr="007E5806">
              <w:rPr>
                <w:rFonts w:ascii="Calibri" w:hAnsi="Calibri"/>
                <w:iCs/>
                <w:color w:val="000000"/>
              </w:rPr>
              <w:t>PageFull</w:t>
            </w:r>
            <w:proofErr w:type="spellEnd"/>
            <w:r w:rsidRPr="007E5806">
              <w:rPr>
                <w:rFonts w:ascii="Calibri" w:hAnsi="Calibri"/>
                <w:iCs/>
                <w:color w:val="000000"/>
              </w:rPr>
              <w:t>" for maximum size)</w:t>
            </w:r>
          </w:p>
        </w:tc>
      </w:tr>
      <w:tr w:rsidR="00BA519B" w:rsidTr="006E3D65">
        <w:tc>
          <w:tcPr>
            <w:tcW w:w="1384" w:type="dxa"/>
          </w:tcPr>
          <w:p w:rsidR="00BA519B" w:rsidRDefault="00BA519B">
            <w:pPr>
              <w:rPr>
                <w:rFonts w:ascii="Calibri" w:hAnsi="Calibri"/>
                <w:color w:val="000000"/>
              </w:rPr>
            </w:pPr>
            <w:r>
              <w:rPr>
                <w:rFonts w:ascii="Calibri" w:hAnsi="Calibri"/>
                <w:color w:val="000000"/>
              </w:rPr>
              <w:t>rounded</w:t>
            </w:r>
          </w:p>
        </w:tc>
        <w:tc>
          <w:tcPr>
            <w:tcW w:w="851" w:type="dxa"/>
            <w:shd w:val="clear" w:color="auto" w:fill="auto"/>
          </w:tcPr>
          <w:p w:rsidR="00BA519B" w:rsidRDefault="00BA519B">
            <w:pPr>
              <w:rPr>
                <w:rFonts w:ascii="Calibri" w:hAnsi="Calibri"/>
                <w:color w:val="000000"/>
              </w:rPr>
            </w:pPr>
            <w:proofErr w:type="spellStart"/>
            <w:r>
              <w:rPr>
                <w:rFonts w:ascii="Calibri" w:hAnsi="Calibri"/>
                <w:color w:val="000000"/>
              </w:rPr>
              <w:t>bool</w:t>
            </w:r>
            <w:proofErr w:type="spellEnd"/>
          </w:p>
        </w:tc>
        <w:tc>
          <w:tcPr>
            <w:tcW w:w="1559" w:type="dxa"/>
          </w:tcPr>
          <w:p w:rsidR="00BA519B" w:rsidRDefault="00BA519B" w:rsidP="00BA519B">
            <w:pPr>
              <w:pStyle w:val="CodeExample"/>
            </w:pPr>
            <w:r>
              <w:t>false</w:t>
            </w:r>
          </w:p>
        </w:tc>
        <w:tc>
          <w:tcPr>
            <w:tcW w:w="5528" w:type="dxa"/>
            <w:shd w:val="clear" w:color="auto" w:fill="auto"/>
          </w:tcPr>
          <w:p w:rsidR="00BA519B" w:rsidRPr="007E5806" w:rsidRDefault="00BA519B">
            <w:pPr>
              <w:rPr>
                <w:rFonts w:ascii="Calibri" w:hAnsi="Calibri"/>
                <w:iCs/>
                <w:color w:val="000000"/>
              </w:rPr>
            </w:pPr>
            <w:r w:rsidRPr="007E5806">
              <w:rPr>
                <w:rFonts w:ascii="Calibri" w:hAnsi="Calibri"/>
                <w:iCs/>
                <w:color w:val="000000"/>
              </w:rPr>
              <w:t>Use rounded corners? (warning: this option may be removed)</w:t>
            </w:r>
          </w:p>
        </w:tc>
      </w:tr>
      <w:tr w:rsidR="00BA519B" w:rsidTr="006E3D65">
        <w:tc>
          <w:tcPr>
            <w:tcW w:w="1384" w:type="dxa"/>
          </w:tcPr>
          <w:p w:rsidR="00BA519B" w:rsidRDefault="00BA519B">
            <w:pPr>
              <w:rPr>
                <w:rFonts w:ascii="Calibri" w:hAnsi="Calibri"/>
                <w:color w:val="000000"/>
              </w:rPr>
            </w:pPr>
            <w:r>
              <w:rPr>
                <w:rFonts w:ascii="Calibri" w:hAnsi="Calibri"/>
                <w:color w:val="000000"/>
              </w:rPr>
              <w:t>items</w:t>
            </w:r>
          </w:p>
        </w:tc>
        <w:tc>
          <w:tcPr>
            <w:tcW w:w="851" w:type="dxa"/>
            <w:shd w:val="clear" w:color="auto" w:fill="auto"/>
          </w:tcPr>
          <w:p w:rsidR="00BA519B" w:rsidRDefault="00BA519B">
            <w:pPr>
              <w:rPr>
                <w:rFonts w:ascii="Calibri" w:hAnsi="Calibri"/>
                <w:color w:val="000000"/>
              </w:rPr>
            </w:pPr>
            <w:r>
              <w:rPr>
                <w:rFonts w:ascii="Calibri" w:hAnsi="Calibri"/>
                <w:color w:val="000000"/>
              </w:rPr>
              <w:t>index array</w:t>
            </w:r>
          </w:p>
        </w:tc>
        <w:tc>
          <w:tcPr>
            <w:tcW w:w="1559" w:type="dxa"/>
          </w:tcPr>
          <w:p w:rsidR="00BA519B" w:rsidRDefault="00BA519B" w:rsidP="00BA519B">
            <w:pPr>
              <w:pStyle w:val="CodeExample"/>
            </w:pPr>
            <w:r>
              <w:t>[ "age", "gender" ]</w:t>
            </w:r>
          </w:p>
        </w:tc>
        <w:tc>
          <w:tcPr>
            <w:tcW w:w="5528" w:type="dxa"/>
            <w:shd w:val="clear" w:color="auto" w:fill="auto"/>
          </w:tcPr>
          <w:p w:rsidR="00BA519B" w:rsidRPr="007E5806" w:rsidRDefault="00BA519B">
            <w:pPr>
              <w:rPr>
                <w:rFonts w:ascii="Calibri" w:hAnsi="Calibri"/>
                <w:iCs/>
                <w:color w:val="000000"/>
              </w:rPr>
            </w:pPr>
            <w:r w:rsidRPr="007E5806">
              <w:rPr>
                <w:rFonts w:ascii="Calibri" w:hAnsi="Calibri"/>
                <w:iCs/>
                <w:color w:val="000000"/>
              </w:rPr>
              <w:t>Array with names of items displayed on this page</w:t>
            </w:r>
          </w:p>
        </w:tc>
      </w:tr>
    </w:tbl>
    <w:p w:rsidR="00BA519B" w:rsidRDefault="00BA519B" w:rsidP="00BA519B">
      <w:pPr>
        <w:rPr>
          <w:i/>
        </w:rPr>
      </w:pPr>
      <w:r>
        <w:rPr>
          <w:i/>
        </w:rPr>
        <w:t>Table 8. Survey page properties</w:t>
      </w:r>
    </w:p>
    <w:p w:rsidR="00BA519B" w:rsidRDefault="00BA519B" w:rsidP="00BA519B">
      <w:r>
        <w:t>Survey maintains the following state variables:</w:t>
      </w:r>
    </w:p>
    <w:tbl>
      <w:tblPr>
        <w:tblStyle w:val="TableGrid"/>
        <w:tblW w:w="9416"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firstRow="1" w:lastRow="0" w:firstColumn="1" w:lastColumn="0" w:noHBand="0" w:noVBand="1"/>
      </w:tblPr>
      <w:tblGrid>
        <w:gridCol w:w="2518"/>
        <w:gridCol w:w="6898"/>
      </w:tblGrid>
      <w:tr w:rsidR="00BA519B" w:rsidRPr="00272C96" w:rsidTr="00BA519B">
        <w:tc>
          <w:tcPr>
            <w:tcW w:w="2518" w:type="dxa"/>
            <w:tcBorders>
              <w:top w:val="single" w:sz="4" w:space="0" w:color="auto"/>
              <w:bottom w:val="single" w:sz="4" w:space="0" w:color="auto"/>
            </w:tcBorders>
            <w:shd w:val="pct12" w:color="auto" w:fill="auto"/>
          </w:tcPr>
          <w:p w:rsidR="00BA519B" w:rsidRPr="00272C96" w:rsidRDefault="00BA519B" w:rsidP="00BA519B">
            <w:pPr>
              <w:rPr>
                <w:b/>
              </w:rPr>
            </w:pPr>
            <w:r>
              <w:rPr>
                <w:b/>
              </w:rPr>
              <w:lastRenderedPageBreak/>
              <w:t>Property</w:t>
            </w:r>
          </w:p>
        </w:tc>
        <w:tc>
          <w:tcPr>
            <w:tcW w:w="6898" w:type="dxa"/>
            <w:tcBorders>
              <w:top w:val="single" w:sz="4" w:space="0" w:color="auto"/>
              <w:bottom w:val="single" w:sz="4" w:space="0" w:color="auto"/>
            </w:tcBorders>
            <w:shd w:val="pct12" w:color="auto" w:fill="auto"/>
          </w:tcPr>
          <w:p w:rsidR="00BA519B" w:rsidRPr="00272C96" w:rsidRDefault="00BA519B" w:rsidP="00BA519B">
            <w:pPr>
              <w:rPr>
                <w:b/>
              </w:rPr>
            </w:pPr>
            <w:r w:rsidRPr="00272C96">
              <w:rPr>
                <w:b/>
              </w:rPr>
              <w:t>Description</w:t>
            </w:r>
          </w:p>
        </w:tc>
      </w:tr>
      <w:tr w:rsidR="00BA519B" w:rsidTr="00BA519B">
        <w:tc>
          <w:tcPr>
            <w:tcW w:w="2518" w:type="dxa"/>
          </w:tcPr>
          <w:p w:rsidR="00BA519B" w:rsidRDefault="007E5806" w:rsidP="00BA519B">
            <w:pPr>
              <w:rPr>
                <w:rFonts w:ascii="Calibri" w:hAnsi="Calibri"/>
                <w:color w:val="000000"/>
              </w:rPr>
            </w:pPr>
            <w:r>
              <w:rPr>
                <w:rFonts w:ascii="Calibri" w:hAnsi="Calibri"/>
                <w:color w:val="000000"/>
              </w:rPr>
              <w:t>pages</w:t>
            </w:r>
          </w:p>
        </w:tc>
        <w:tc>
          <w:tcPr>
            <w:tcW w:w="6898" w:type="dxa"/>
            <w:shd w:val="clear" w:color="auto" w:fill="auto"/>
          </w:tcPr>
          <w:p w:rsidR="00BA519B" w:rsidRPr="008A2B7C" w:rsidRDefault="00BA519B" w:rsidP="007E5806">
            <w:pPr>
              <w:rPr>
                <w:rFonts w:ascii="Calibri" w:hAnsi="Calibri"/>
                <w:iCs/>
                <w:color w:val="000000"/>
              </w:rPr>
            </w:pPr>
            <w:r w:rsidRPr="008A2B7C">
              <w:rPr>
                <w:rFonts w:ascii="Calibri" w:hAnsi="Calibri"/>
                <w:iCs/>
                <w:color w:val="000000"/>
              </w:rPr>
              <w:t>An array structured like</w:t>
            </w:r>
            <w:r>
              <w:rPr>
                <w:rFonts w:ascii="Calibri" w:hAnsi="Calibri"/>
                <w:i/>
                <w:iCs/>
                <w:color w:val="000000"/>
              </w:rPr>
              <w:t xml:space="preserve"> </w:t>
            </w:r>
            <w:r w:rsidR="007E5806">
              <w:rPr>
                <w:rFonts w:ascii="Calibri" w:hAnsi="Calibri"/>
                <w:iCs/>
                <w:color w:val="000000"/>
              </w:rPr>
              <w:t xml:space="preserve">“pages” in </w:t>
            </w:r>
            <w:proofErr w:type="spellStart"/>
            <w:r w:rsidR="007E5806">
              <w:t>surveySpecs</w:t>
            </w:r>
            <w:proofErr w:type="spellEnd"/>
            <w:r>
              <w:rPr>
                <w:rFonts w:ascii="Calibri" w:hAnsi="Calibri"/>
                <w:iCs/>
                <w:color w:val="000000"/>
              </w:rPr>
              <w:t xml:space="preserve">, </w:t>
            </w:r>
            <w:r w:rsidR="007E5806">
              <w:rPr>
                <w:rFonts w:ascii="Calibri" w:hAnsi="Calibri"/>
                <w:iCs/>
                <w:color w:val="000000"/>
              </w:rPr>
              <w:t xml:space="preserve">overrides </w:t>
            </w:r>
            <w:proofErr w:type="spellStart"/>
            <w:r w:rsidR="007E5806">
              <w:rPr>
                <w:rFonts w:ascii="Calibri" w:hAnsi="Calibri"/>
                <w:iCs/>
                <w:color w:val="000000"/>
              </w:rPr>
              <w:t>surveySpecs</w:t>
            </w:r>
            <w:proofErr w:type="spellEnd"/>
          </w:p>
        </w:tc>
      </w:tr>
      <w:tr w:rsidR="00BA519B" w:rsidTr="00BA519B">
        <w:tc>
          <w:tcPr>
            <w:tcW w:w="2518" w:type="dxa"/>
          </w:tcPr>
          <w:p w:rsidR="00BA519B" w:rsidRDefault="007E5806" w:rsidP="00BA519B">
            <w:pPr>
              <w:rPr>
                <w:rFonts w:ascii="Calibri" w:hAnsi="Calibri"/>
                <w:color w:val="000000"/>
              </w:rPr>
            </w:pPr>
            <w:r>
              <w:rPr>
                <w:rFonts w:ascii="Calibri" w:hAnsi="Calibri"/>
                <w:color w:val="000000"/>
              </w:rPr>
              <w:t>items</w:t>
            </w:r>
          </w:p>
        </w:tc>
        <w:tc>
          <w:tcPr>
            <w:tcW w:w="6898" w:type="dxa"/>
            <w:shd w:val="clear" w:color="auto" w:fill="auto"/>
          </w:tcPr>
          <w:p w:rsidR="00BA519B" w:rsidRPr="008A2B7C" w:rsidRDefault="007E5806" w:rsidP="007E5806">
            <w:pPr>
              <w:rPr>
                <w:rFonts w:ascii="Calibri" w:hAnsi="Calibri"/>
                <w:iCs/>
                <w:color w:val="000000"/>
              </w:rPr>
            </w:pPr>
            <w:r w:rsidRPr="008A2B7C">
              <w:rPr>
                <w:rFonts w:ascii="Calibri" w:hAnsi="Calibri"/>
                <w:iCs/>
                <w:color w:val="000000"/>
              </w:rPr>
              <w:t>An array structured like</w:t>
            </w:r>
            <w:r>
              <w:rPr>
                <w:rFonts w:ascii="Calibri" w:hAnsi="Calibri"/>
                <w:i/>
                <w:iCs/>
                <w:color w:val="000000"/>
              </w:rPr>
              <w:t xml:space="preserve"> </w:t>
            </w:r>
            <w:r>
              <w:rPr>
                <w:rFonts w:ascii="Calibri" w:hAnsi="Calibri"/>
                <w:iCs/>
                <w:color w:val="000000"/>
              </w:rPr>
              <w:t xml:space="preserve">“items” in </w:t>
            </w:r>
            <w:proofErr w:type="spellStart"/>
            <w:r>
              <w:t>surveySpecs</w:t>
            </w:r>
            <w:proofErr w:type="spellEnd"/>
            <w:r>
              <w:rPr>
                <w:rFonts w:ascii="Calibri" w:hAnsi="Calibri"/>
                <w:iCs/>
                <w:color w:val="000000"/>
              </w:rPr>
              <w:t xml:space="preserve">, overrides </w:t>
            </w:r>
            <w:proofErr w:type="spellStart"/>
            <w:r>
              <w:rPr>
                <w:rFonts w:ascii="Calibri" w:hAnsi="Calibri"/>
                <w:iCs/>
                <w:color w:val="000000"/>
              </w:rPr>
              <w:t>surveySpecs</w:t>
            </w:r>
            <w:proofErr w:type="spellEnd"/>
            <w:r w:rsidR="00A5744E">
              <w:rPr>
                <w:rFonts w:ascii="Calibri" w:hAnsi="Calibri"/>
                <w:iCs/>
                <w:color w:val="000000"/>
              </w:rPr>
              <w:t>. By setting the “answer” property an item can be preset with a certain answer.</w:t>
            </w:r>
          </w:p>
        </w:tc>
      </w:tr>
    </w:tbl>
    <w:p w:rsidR="00BA519B" w:rsidRDefault="00BA519B" w:rsidP="00BA519B">
      <w:pPr>
        <w:rPr>
          <w:i/>
        </w:rPr>
      </w:pPr>
      <w:r>
        <w:rPr>
          <w:i/>
        </w:rPr>
        <w:t xml:space="preserve">Table </w:t>
      </w:r>
      <w:r w:rsidR="007E5806">
        <w:rPr>
          <w:i/>
        </w:rPr>
        <w:t>9</w:t>
      </w:r>
      <w:r>
        <w:rPr>
          <w:i/>
        </w:rPr>
        <w:t xml:space="preserve">. </w:t>
      </w:r>
      <w:proofErr w:type="spellStart"/>
      <w:r>
        <w:rPr>
          <w:i/>
        </w:rPr>
        <w:t>SurveyNavigation</w:t>
      </w:r>
      <w:proofErr w:type="spellEnd"/>
      <w:r>
        <w:rPr>
          <w:i/>
        </w:rPr>
        <w:t xml:space="preserve"> state variables</w:t>
      </w:r>
    </w:p>
    <w:p w:rsidR="007E5806" w:rsidRDefault="007E5806" w:rsidP="007E5806">
      <w:pPr>
        <w:pStyle w:val="Heading2"/>
      </w:pPr>
      <w:bookmarkStart w:id="7" w:name="_Toc346985689"/>
      <w:r>
        <w:t>Items</w:t>
      </w:r>
      <w:bookmarkEnd w:id="7"/>
    </w:p>
    <w:p w:rsidR="007E5806" w:rsidRDefault="007E5806" w:rsidP="007E5806">
      <w:r>
        <w:t>Items are managed by Survey. A set of prefab items are available for most common situations, and these can be automatically constructed based on the item specs provided to the Survey. Each item has two default properties:</w:t>
      </w:r>
    </w:p>
    <w:tbl>
      <w:tblPr>
        <w:tblStyle w:val="TableGrid"/>
        <w:tblW w:w="9416"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firstRow="1" w:lastRow="0" w:firstColumn="1" w:lastColumn="0" w:noHBand="0" w:noVBand="1"/>
      </w:tblPr>
      <w:tblGrid>
        <w:gridCol w:w="1384"/>
        <w:gridCol w:w="851"/>
        <w:gridCol w:w="1559"/>
        <w:gridCol w:w="5622"/>
      </w:tblGrid>
      <w:tr w:rsidR="007E5806" w:rsidRPr="00272C96" w:rsidTr="006E3D65">
        <w:tc>
          <w:tcPr>
            <w:tcW w:w="1384" w:type="dxa"/>
            <w:tcBorders>
              <w:top w:val="single" w:sz="4" w:space="0" w:color="auto"/>
              <w:bottom w:val="single" w:sz="4" w:space="0" w:color="auto"/>
            </w:tcBorders>
            <w:shd w:val="pct12" w:color="auto" w:fill="auto"/>
          </w:tcPr>
          <w:p w:rsidR="007E5806" w:rsidRPr="00272C96" w:rsidRDefault="007E5806" w:rsidP="00CC4C7A">
            <w:pPr>
              <w:rPr>
                <w:b/>
              </w:rPr>
            </w:pPr>
            <w:r>
              <w:rPr>
                <w:b/>
              </w:rPr>
              <w:t>Property</w:t>
            </w:r>
          </w:p>
        </w:tc>
        <w:tc>
          <w:tcPr>
            <w:tcW w:w="851" w:type="dxa"/>
            <w:tcBorders>
              <w:top w:val="single" w:sz="4" w:space="0" w:color="auto"/>
              <w:bottom w:val="single" w:sz="4" w:space="0" w:color="auto"/>
            </w:tcBorders>
            <w:shd w:val="pct12" w:color="auto" w:fill="auto"/>
          </w:tcPr>
          <w:p w:rsidR="007E5806" w:rsidRPr="00272C96" w:rsidRDefault="007E5806" w:rsidP="00CC4C7A">
            <w:pPr>
              <w:rPr>
                <w:b/>
              </w:rPr>
            </w:pPr>
            <w:r>
              <w:rPr>
                <w:b/>
              </w:rPr>
              <w:t>Type</w:t>
            </w:r>
          </w:p>
        </w:tc>
        <w:tc>
          <w:tcPr>
            <w:tcW w:w="1559" w:type="dxa"/>
            <w:tcBorders>
              <w:top w:val="single" w:sz="4" w:space="0" w:color="auto"/>
              <w:bottom w:val="single" w:sz="4" w:space="0" w:color="auto"/>
            </w:tcBorders>
            <w:shd w:val="pct12" w:color="auto" w:fill="auto"/>
          </w:tcPr>
          <w:p w:rsidR="007E5806" w:rsidRPr="00272C96" w:rsidRDefault="007E5806" w:rsidP="00CC4C7A">
            <w:pPr>
              <w:rPr>
                <w:b/>
              </w:rPr>
            </w:pPr>
            <w:r>
              <w:rPr>
                <w:b/>
              </w:rPr>
              <w:t>Example</w:t>
            </w:r>
          </w:p>
        </w:tc>
        <w:tc>
          <w:tcPr>
            <w:tcW w:w="5622" w:type="dxa"/>
            <w:tcBorders>
              <w:top w:val="single" w:sz="4" w:space="0" w:color="auto"/>
              <w:bottom w:val="single" w:sz="4" w:space="0" w:color="auto"/>
            </w:tcBorders>
            <w:shd w:val="pct12" w:color="auto" w:fill="auto"/>
          </w:tcPr>
          <w:p w:rsidR="007E5806" w:rsidRPr="00272C96" w:rsidRDefault="007E5806" w:rsidP="00CC4C7A">
            <w:pPr>
              <w:rPr>
                <w:b/>
              </w:rPr>
            </w:pPr>
            <w:r w:rsidRPr="00272C96">
              <w:rPr>
                <w:b/>
              </w:rPr>
              <w:t>Description</w:t>
            </w:r>
          </w:p>
        </w:tc>
      </w:tr>
      <w:tr w:rsidR="007E5806" w:rsidTr="006E3D65">
        <w:tc>
          <w:tcPr>
            <w:tcW w:w="1384" w:type="dxa"/>
          </w:tcPr>
          <w:p w:rsidR="007E5806" w:rsidRDefault="007E5806">
            <w:pPr>
              <w:rPr>
                <w:rFonts w:ascii="Calibri" w:hAnsi="Calibri"/>
                <w:color w:val="000000"/>
              </w:rPr>
            </w:pPr>
            <w:r>
              <w:rPr>
                <w:rFonts w:ascii="Calibri" w:hAnsi="Calibri"/>
                <w:color w:val="000000"/>
              </w:rPr>
              <w:t>required</w:t>
            </w:r>
          </w:p>
        </w:tc>
        <w:tc>
          <w:tcPr>
            <w:tcW w:w="851" w:type="dxa"/>
            <w:shd w:val="clear" w:color="auto" w:fill="auto"/>
          </w:tcPr>
          <w:p w:rsidR="007E5806" w:rsidRDefault="007E5806">
            <w:pPr>
              <w:rPr>
                <w:rFonts w:ascii="Calibri" w:hAnsi="Calibri"/>
                <w:color w:val="000000"/>
              </w:rPr>
            </w:pPr>
            <w:proofErr w:type="spellStart"/>
            <w:r>
              <w:rPr>
                <w:rFonts w:ascii="Calibri" w:hAnsi="Calibri"/>
                <w:color w:val="000000"/>
              </w:rPr>
              <w:t>bool</w:t>
            </w:r>
            <w:proofErr w:type="spellEnd"/>
          </w:p>
        </w:tc>
        <w:tc>
          <w:tcPr>
            <w:tcW w:w="1559" w:type="dxa"/>
          </w:tcPr>
          <w:p w:rsidR="007E5806" w:rsidRDefault="007E5806" w:rsidP="007E5806">
            <w:pPr>
              <w:pStyle w:val="CodeExample"/>
            </w:pPr>
            <w:r>
              <w:t>true</w:t>
            </w:r>
          </w:p>
        </w:tc>
        <w:tc>
          <w:tcPr>
            <w:tcW w:w="5622" w:type="dxa"/>
            <w:shd w:val="clear" w:color="auto" w:fill="auto"/>
          </w:tcPr>
          <w:p w:rsidR="007E5806" w:rsidRPr="007E5806" w:rsidRDefault="007E5806">
            <w:pPr>
              <w:rPr>
                <w:rFonts w:ascii="Calibri" w:hAnsi="Calibri"/>
                <w:iCs/>
                <w:color w:val="000000"/>
              </w:rPr>
            </w:pPr>
            <w:r w:rsidRPr="007E5806">
              <w:rPr>
                <w:rFonts w:ascii="Calibri" w:hAnsi="Calibri"/>
                <w:iCs/>
                <w:color w:val="000000"/>
              </w:rPr>
              <w:t>If true, then item needs to be answered before going to the next page</w:t>
            </w:r>
          </w:p>
        </w:tc>
      </w:tr>
      <w:tr w:rsidR="007E5806" w:rsidTr="006E3D65">
        <w:tc>
          <w:tcPr>
            <w:tcW w:w="1384" w:type="dxa"/>
          </w:tcPr>
          <w:p w:rsidR="007E5806" w:rsidRDefault="007E5806">
            <w:pPr>
              <w:rPr>
                <w:rFonts w:ascii="Calibri" w:hAnsi="Calibri"/>
                <w:color w:val="000000"/>
              </w:rPr>
            </w:pPr>
            <w:r>
              <w:rPr>
                <w:rFonts w:ascii="Calibri" w:hAnsi="Calibri"/>
                <w:color w:val="000000"/>
              </w:rPr>
              <w:t>type</w:t>
            </w:r>
          </w:p>
        </w:tc>
        <w:tc>
          <w:tcPr>
            <w:tcW w:w="851" w:type="dxa"/>
            <w:shd w:val="clear" w:color="auto" w:fill="auto"/>
          </w:tcPr>
          <w:p w:rsidR="007E5806" w:rsidRDefault="007E5806">
            <w:pPr>
              <w:rPr>
                <w:rFonts w:ascii="Calibri" w:hAnsi="Calibri"/>
                <w:color w:val="000000"/>
              </w:rPr>
            </w:pPr>
            <w:r>
              <w:rPr>
                <w:rFonts w:ascii="Calibri" w:hAnsi="Calibri"/>
                <w:color w:val="000000"/>
              </w:rPr>
              <w:t>string</w:t>
            </w:r>
          </w:p>
        </w:tc>
        <w:tc>
          <w:tcPr>
            <w:tcW w:w="1559" w:type="dxa"/>
          </w:tcPr>
          <w:p w:rsidR="007E5806" w:rsidRDefault="007E5806" w:rsidP="007E5806">
            <w:pPr>
              <w:pStyle w:val="CodeExample"/>
            </w:pPr>
            <w:r>
              <w:t>"</w:t>
            </w:r>
            <w:proofErr w:type="spellStart"/>
            <w:r>
              <w:t>likert</w:t>
            </w:r>
            <w:proofErr w:type="spellEnd"/>
            <w:r>
              <w:t>"</w:t>
            </w:r>
          </w:p>
        </w:tc>
        <w:tc>
          <w:tcPr>
            <w:tcW w:w="5622" w:type="dxa"/>
            <w:shd w:val="clear" w:color="auto" w:fill="auto"/>
          </w:tcPr>
          <w:p w:rsidR="007E5806" w:rsidRPr="007E5806" w:rsidRDefault="007E5806">
            <w:pPr>
              <w:rPr>
                <w:rFonts w:ascii="Calibri" w:hAnsi="Calibri"/>
                <w:iCs/>
                <w:color w:val="000000"/>
              </w:rPr>
            </w:pPr>
            <w:r w:rsidRPr="007E5806">
              <w:rPr>
                <w:rFonts w:ascii="Calibri" w:hAnsi="Calibri"/>
                <w:iCs/>
                <w:color w:val="000000"/>
              </w:rPr>
              <w:t>Item type</w:t>
            </w:r>
          </w:p>
        </w:tc>
      </w:tr>
      <w:tr w:rsidR="007E5806" w:rsidTr="006E3D65">
        <w:tc>
          <w:tcPr>
            <w:tcW w:w="1384" w:type="dxa"/>
          </w:tcPr>
          <w:p w:rsidR="007E5806" w:rsidRDefault="007E5806">
            <w:pPr>
              <w:rPr>
                <w:rFonts w:ascii="Calibri" w:hAnsi="Calibri"/>
                <w:color w:val="000000"/>
              </w:rPr>
            </w:pPr>
            <w:r>
              <w:rPr>
                <w:rFonts w:ascii="Calibri" w:hAnsi="Calibri"/>
                <w:color w:val="000000"/>
              </w:rPr>
              <w:t>specs</w:t>
            </w:r>
          </w:p>
        </w:tc>
        <w:tc>
          <w:tcPr>
            <w:tcW w:w="851" w:type="dxa"/>
            <w:shd w:val="clear" w:color="auto" w:fill="auto"/>
          </w:tcPr>
          <w:p w:rsidR="007E5806" w:rsidRDefault="007E5806">
            <w:pPr>
              <w:rPr>
                <w:rFonts w:ascii="Calibri" w:hAnsi="Calibri"/>
                <w:color w:val="000000"/>
              </w:rPr>
            </w:pPr>
            <w:proofErr w:type="spellStart"/>
            <w:r>
              <w:rPr>
                <w:rFonts w:ascii="Calibri" w:hAnsi="Calibri"/>
                <w:color w:val="000000"/>
              </w:rPr>
              <w:t>assoc</w:t>
            </w:r>
            <w:proofErr w:type="spellEnd"/>
            <w:r>
              <w:rPr>
                <w:rFonts w:ascii="Calibri" w:hAnsi="Calibri"/>
                <w:color w:val="000000"/>
              </w:rPr>
              <w:t xml:space="preserve"> array</w:t>
            </w:r>
          </w:p>
        </w:tc>
        <w:tc>
          <w:tcPr>
            <w:tcW w:w="1559" w:type="dxa"/>
          </w:tcPr>
          <w:p w:rsidR="007E5806" w:rsidRDefault="007E5806" w:rsidP="007E5806">
            <w:pPr>
              <w:pStyle w:val="CodeExample"/>
            </w:pPr>
            <w:r>
              <w:t>{ … }</w:t>
            </w:r>
          </w:p>
        </w:tc>
        <w:tc>
          <w:tcPr>
            <w:tcW w:w="5622" w:type="dxa"/>
            <w:shd w:val="clear" w:color="auto" w:fill="auto"/>
          </w:tcPr>
          <w:p w:rsidR="007E5806" w:rsidRPr="007E5806" w:rsidRDefault="007E5806">
            <w:pPr>
              <w:rPr>
                <w:rFonts w:ascii="Calibri" w:hAnsi="Calibri"/>
                <w:iCs/>
                <w:color w:val="000000"/>
              </w:rPr>
            </w:pPr>
            <w:r w:rsidRPr="007E5806">
              <w:rPr>
                <w:rFonts w:ascii="Calibri" w:hAnsi="Calibri"/>
                <w:iCs/>
                <w:color w:val="000000"/>
              </w:rPr>
              <w:t>Specifications of item (different specifications apply to different item types; see below</w:t>
            </w:r>
          </w:p>
        </w:tc>
      </w:tr>
    </w:tbl>
    <w:p w:rsidR="007E5806" w:rsidRDefault="007E5806" w:rsidP="007E5806">
      <w:pPr>
        <w:rPr>
          <w:i/>
        </w:rPr>
      </w:pPr>
      <w:r>
        <w:rPr>
          <w:i/>
        </w:rPr>
        <w:t>Table 10. Default item properties</w:t>
      </w:r>
    </w:p>
    <w:p w:rsidR="00050C4E" w:rsidRDefault="00050C4E" w:rsidP="007E5806">
      <w:r>
        <w:t>The following item types are available. Listed with each item, are the properties that can be setup in the specs array.</w:t>
      </w:r>
    </w:p>
    <w:tbl>
      <w:tblPr>
        <w:tblStyle w:val="TableGrid"/>
        <w:tblW w:w="9522"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firstRow="1" w:lastRow="0" w:firstColumn="1" w:lastColumn="0" w:noHBand="0" w:noVBand="1"/>
      </w:tblPr>
      <w:tblGrid>
        <w:gridCol w:w="1254"/>
        <w:gridCol w:w="1264"/>
        <w:gridCol w:w="851"/>
        <w:gridCol w:w="1679"/>
        <w:gridCol w:w="4474"/>
      </w:tblGrid>
      <w:tr w:rsidR="00050C4E" w:rsidRPr="00272C96" w:rsidTr="006E3D65">
        <w:tc>
          <w:tcPr>
            <w:tcW w:w="1254" w:type="dxa"/>
            <w:tcBorders>
              <w:top w:val="single" w:sz="4" w:space="0" w:color="auto"/>
              <w:bottom w:val="single" w:sz="4" w:space="0" w:color="auto"/>
            </w:tcBorders>
            <w:shd w:val="pct12" w:color="auto" w:fill="auto"/>
          </w:tcPr>
          <w:p w:rsidR="00050C4E" w:rsidRDefault="00050C4E" w:rsidP="00CC4C7A">
            <w:pPr>
              <w:rPr>
                <w:b/>
              </w:rPr>
            </w:pPr>
            <w:r>
              <w:rPr>
                <w:b/>
              </w:rPr>
              <w:t>Item</w:t>
            </w:r>
          </w:p>
        </w:tc>
        <w:tc>
          <w:tcPr>
            <w:tcW w:w="1264" w:type="dxa"/>
            <w:tcBorders>
              <w:top w:val="single" w:sz="4" w:space="0" w:color="auto"/>
              <w:bottom w:val="single" w:sz="4" w:space="0" w:color="auto"/>
            </w:tcBorders>
            <w:shd w:val="pct12" w:color="auto" w:fill="auto"/>
          </w:tcPr>
          <w:p w:rsidR="00050C4E" w:rsidRPr="00272C96" w:rsidRDefault="00050C4E" w:rsidP="00CC4C7A">
            <w:pPr>
              <w:rPr>
                <w:b/>
              </w:rPr>
            </w:pPr>
            <w:r>
              <w:rPr>
                <w:b/>
              </w:rPr>
              <w:t>Specs</w:t>
            </w:r>
          </w:p>
        </w:tc>
        <w:tc>
          <w:tcPr>
            <w:tcW w:w="851" w:type="dxa"/>
            <w:tcBorders>
              <w:top w:val="single" w:sz="4" w:space="0" w:color="auto"/>
              <w:bottom w:val="single" w:sz="4" w:space="0" w:color="auto"/>
            </w:tcBorders>
            <w:shd w:val="pct12" w:color="auto" w:fill="auto"/>
          </w:tcPr>
          <w:p w:rsidR="00050C4E" w:rsidRPr="00272C96" w:rsidRDefault="00050C4E" w:rsidP="00CC4C7A">
            <w:pPr>
              <w:rPr>
                <w:b/>
              </w:rPr>
            </w:pPr>
            <w:r>
              <w:rPr>
                <w:b/>
              </w:rPr>
              <w:t>Type</w:t>
            </w:r>
          </w:p>
        </w:tc>
        <w:tc>
          <w:tcPr>
            <w:tcW w:w="1679" w:type="dxa"/>
            <w:tcBorders>
              <w:top w:val="single" w:sz="4" w:space="0" w:color="auto"/>
              <w:bottom w:val="single" w:sz="4" w:space="0" w:color="auto"/>
            </w:tcBorders>
            <w:shd w:val="pct12" w:color="auto" w:fill="auto"/>
          </w:tcPr>
          <w:p w:rsidR="00050C4E" w:rsidRPr="00272C96" w:rsidRDefault="00050C4E" w:rsidP="00CC4C7A">
            <w:pPr>
              <w:rPr>
                <w:b/>
              </w:rPr>
            </w:pPr>
            <w:r>
              <w:rPr>
                <w:b/>
              </w:rPr>
              <w:t>Example</w:t>
            </w:r>
          </w:p>
        </w:tc>
        <w:tc>
          <w:tcPr>
            <w:tcW w:w="4474" w:type="dxa"/>
            <w:tcBorders>
              <w:top w:val="single" w:sz="4" w:space="0" w:color="auto"/>
              <w:bottom w:val="single" w:sz="4" w:space="0" w:color="auto"/>
            </w:tcBorders>
            <w:shd w:val="pct12" w:color="auto" w:fill="auto"/>
          </w:tcPr>
          <w:p w:rsidR="00050C4E" w:rsidRPr="00272C96" w:rsidRDefault="00050C4E" w:rsidP="00CC4C7A">
            <w:pPr>
              <w:rPr>
                <w:b/>
              </w:rPr>
            </w:pPr>
            <w:r w:rsidRPr="00272C96">
              <w:rPr>
                <w:b/>
              </w:rPr>
              <w:t>Description</w:t>
            </w:r>
          </w:p>
        </w:tc>
      </w:tr>
      <w:tr w:rsidR="00050C4E" w:rsidTr="006E3D65">
        <w:tc>
          <w:tcPr>
            <w:tcW w:w="1254" w:type="dxa"/>
            <w:shd w:val="clear" w:color="auto" w:fill="FDE9D9" w:themeFill="accent6" w:themeFillTint="33"/>
          </w:tcPr>
          <w:p w:rsidR="00050C4E" w:rsidRDefault="00050C4E">
            <w:pPr>
              <w:rPr>
                <w:rFonts w:ascii="Calibri" w:hAnsi="Calibri"/>
                <w:color w:val="000000"/>
              </w:rPr>
            </w:pPr>
            <w:r>
              <w:rPr>
                <w:rFonts w:ascii="Calibri" w:hAnsi="Calibri"/>
                <w:color w:val="000000"/>
              </w:rPr>
              <w:t>date</w:t>
            </w:r>
          </w:p>
        </w:tc>
        <w:tc>
          <w:tcPr>
            <w:tcW w:w="1264" w:type="dxa"/>
            <w:shd w:val="clear" w:color="auto" w:fill="FDE9D9" w:themeFill="accent6" w:themeFillTint="33"/>
          </w:tcPr>
          <w:p w:rsidR="00050C4E" w:rsidRDefault="00050C4E">
            <w:pPr>
              <w:rPr>
                <w:rFonts w:ascii="Calibri" w:hAnsi="Calibri"/>
                <w:color w:val="000000"/>
              </w:rPr>
            </w:pPr>
            <w:r>
              <w:rPr>
                <w:rFonts w:ascii="Calibri" w:hAnsi="Calibri"/>
                <w:color w:val="000000"/>
              </w:rPr>
              <w:t> </w:t>
            </w:r>
          </w:p>
        </w:tc>
        <w:tc>
          <w:tcPr>
            <w:tcW w:w="851" w:type="dxa"/>
            <w:shd w:val="clear" w:color="auto" w:fill="FDE9D9" w:themeFill="accent6" w:themeFillTint="33"/>
          </w:tcPr>
          <w:p w:rsidR="00050C4E" w:rsidRDefault="00050C4E">
            <w:pPr>
              <w:rPr>
                <w:rFonts w:ascii="Calibri" w:hAnsi="Calibri"/>
                <w:color w:val="000000"/>
              </w:rPr>
            </w:pPr>
            <w:r>
              <w:rPr>
                <w:rFonts w:ascii="Calibri" w:hAnsi="Calibri"/>
                <w:color w:val="000000"/>
              </w:rPr>
              <w:t> </w:t>
            </w:r>
          </w:p>
        </w:tc>
        <w:tc>
          <w:tcPr>
            <w:tcW w:w="1679" w:type="dxa"/>
            <w:shd w:val="clear" w:color="auto" w:fill="FDE9D9" w:themeFill="accent6" w:themeFillTint="33"/>
          </w:tcPr>
          <w:p w:rsidR="00050C4E" w:rsidRDefault="00050C4E" w:rsidP="00050C4E">
            <w:pPr>
              <w:pStyle w:val="CodeExample"/>
            </w:pPr>
            <w:r>
              <w:t> </w:t>
            </w:r>
          </w:p>
        </w:tc>
        <w:tc>
          <w:tcPr>
            <w:tcW w:w="4474" w:type="dxa"/>
            <w:shd w:val="clear" w:color="auto" w:fill="FDE9D9" w:themeFill="accent6" w:themeFillTint="33"/>
          </w:tcPr>
          <w:p w:rsidR="00050C4E" w:rsidRDefault="00050C4E">
            <w:pPr>
              <w:rPr>
                <w:rFonts w:ascii="Calibri" w:hAnsi="Calibri"/>
                <w:i/>
                <w:iCs/>
                <w:color w:val="000000"/>
              </w:rPr>
            </w:pPr>
            <w:r>
              <w:rPr>
                <w:rFonts w:ascii="Calibri" w:hAnsi="Calibri"/>
                <w:i/>
                <w:iCs/>
                <w:color w:val="000000"/>
              </w:rPr>
              <w:t xml:space="preserve">Creates drop-down menus in which a date (day, month, </w:t>
            </w:r>
            <w:proofErr w:type="gramStart"/>
            <w:r>
              <w:rPr>
                <w:rFonts w:ascii="Calibri" w:hAnsi="Calibri"/>
                <w:i/>
                <w:iCs/>
                <w:color w:val="000000"/>
              </w:rPr>
              <w:t>year</w:t>
            </w:r>
            <w:proofErr w:type="gramEnd"/>
            <w:r>
              <w:rPr>
                <w:rFonts w:ascii="Calibri" w:hAnsi="Calibri"/>
                <w:i/>
                <w:iCs/>
                <w:color w:val="000000"/>
              </w:rPr>
              <w:t xml:space="preserve">) can be entered. Uses the term "year", "month", and "date" as empty options for the </w:t>
            </w:r>
            <w:proofErr w:type="spellStart"/>
            <w:r>
              <w:rPr>
                <w:rFonts w:ascii="Calibri" w:hAnsi="Calibri"/>
                <w:i/>
                <w:iCs/>
                <w:color w:val="000000"/>
              </w:rPr>
              <w:t>drowpdowns</w:t>
            </w:r>
            <w:proofErr w:type="spellEnd"/>
            <w:r>
              <w:rPr>
                <w:rFonts w:ascii="Calibri" w:hAnsi="Calibri"/>
                <w:i/>
                <w:iCs/>
                <w:color w:val="000000"/>
              </w:rPr>
              <w:t>.</w:t>
            </w:r>
          </w:p>
        </w:tc>
      </w:tr>
      <w:tr w:rsidR="00050C4E" w:rsidTr="006E3D65">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question</w:t>
            </w:r>
          </w:p>
        </w:tc>
        <w:tc>
          <w:tcPr>
            <w:tcW w:w="851" w:type="dxa"/>
            <w:shd w:val="clear" w:color="auto" w:fill="auto"/>
          </w:tcPr>
          <w:p w:rsidR="00050C4E" w:rsidRDefault="00050C4E">
            <w:pPr>
              <w:rPr>
                <w:rFonts w:ascii="Calibri" w:hAnsi="Calibri"/>
                <w:color w:val="000000"/>
              </w:rPr>
            </w:pPr>
            <w:r>
              <w:rPr>
                <w:rFonts w:ascii="Calibri" w:hAnsi="Calibri"/>
                <w:color w:val="000000"/>
              </w:rPr>
              <w:t>string</w:t>
            </w:r>
          </w:p>
        </w:tc>
        <w:tc>
          <w:tcPr>
            <w:tcW w:w="1679" w:type="dxa"/>
          </w:tcPr>
          <w:p w:rsidR="00050C4E" w:rsidRDefault="00050C4E" w:rsidP="00050C4E">
            <w:pPr>
              <w:pStyle w:val="CodeExample"/>
            </w:pPr>
            <w:r>
              <w:t>"How old are you?"</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Question</w:t>
            </w:r>
          </w:p>
        </w:tc>
      </w:tr>
      <w:tr w:rsidR="00050C4E" w:rsidTr="006E3D65">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order</w:t>
            </w:r>
          </w:p>
        </w:tc>
        <w:tc>
          <w:tcPr>
            <w:tcW w:w="851" w:type="dxa"/>
            <w:shd w:val="clear" w:color="auto" w:fill="auto"/>
          </w:tcPr>
          <w:p w:rsidR="00050C4E" w:rsidRDefault="00050C4E">
            <w:pPr>
              <w:rPr>
                <w:rFonts w:ascii="Calibri" w:hAnsi="Calibri"/>
                <w:color w:val="000000"/>
              </w:rPr>
            </w:pPr>
            <w:r>
              <w:rPr>
                <w:rFonts w:ascii="Calibri" w:hAnsi="Calibri"/>
                <w:color w:val="000000"/>
              </w:rPr>
              <w:t>string</w:t>
            </w:r>
          </w:p>
        </w:tc>
        <w:tc>
          <w:tcPr>
            <w:tcW w:w="1679" w:type="dxa"/>
          </w:tcPr>
          <w:p w:rsidR="00050C4E" w:rsidRDefault="00050C4E" w:rsidP="00050C4E">
            <w:pPr>
              <w:pStyle w:val="CodeExample"/>
              <w:rPr>
                <w:i/>
                <w:iCs/>
              </w:rPr>
            </w:pPr>
            <w:r>
              <w:rPr>
                <w:i/>
                <w:iCs/>
              </w:rPr>
              <w:t>"d m y"</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The order in which day (d), month (m) and year (y) are presented.</w:t>
            </w:r>
          </w:p>
        </w:tc>
      </w:tr>
      <w:tr w:rsidR="00050C4E" w:rsidTr="006E3D65">
        <w:tc>
          <w:tcPr>
            <w:tcW w:w="1254" w:type="dxa"/>
            <w:shd w:val="clear" w:color="auto" w:fill="FDE9D9" w:themeFill="accent6" w:themeFillTint="33"/>
          </w:tcPr>
          <w:p w:rsidR="00050C4E" w:rsidRDefault="00050C4E">
            <w:pPr>
              <w:rPr>
                <w:rFonts w:ascii="Calibri" w:hAnsi="Calibri"/>
                <w:color w:val="000000"/>
              </w:rPr>
            </w:pPr>
            <w:r>
              <w:rPr>
                <w:rFonts w:ascii="Calibri" w:hAnsi="Calibri"/>
                <w:color w:val="000000"/>
              </w:rPr>
              <w:t>dropdown</w:t>
            </w:r>
          </w:p>
        </w:tc>
        <w:tc>
          <w:tcPr>
            <w:tcW w:w="1264" w:type="dxa"/>
            <w:shd w:val="clear" w:color="auto" w:fill="FDE9D9" w:themeFill="accent6" w:themeFillTint="33"/>
          </w:tcPr>
          <w:p w:rsidR="00050C4E" w:rsidRDefault="00050C4E">
            <w:pPr>
              <w:rPr>
                <w:rFonts w:ascii="Calibri" w:hAnsi="Calibri"/>
                <w:color w:val="000000"/>
              </w:rPr>
            </w:pPr>
            <w:r>
              <w:rPr>
                <w:rFonts w:ascii="Calibri" w:hAnsi="Calibri"/>
                <w:color w:val="000000"/>
              </w:rPr>
              <w:t> </w:t>
            </w:r>
          </w:p>
        </w:tc>
        <w:tc>
          <w:tcPr>
            <w:tcW w:w="851" w:type="dxa"/>
            <w:shd w:val="clear" w:color="auto" w:fill="FDE9D9" w:themeFill="accent6" w:themeFillTint="33"/>
          </w:tcPr>
          <w:p w:rsidR="00050C4E" w:rsidRDefault="00050C4E">
            <w:pPr>
              <w:rPr>
                <w:rFonts w:ascii="Calibri" w:hAnsi="Calibri"/>
                <w:color w:val="000000"/>
              </w:rPr>
            </w:pPr>
            <w:r>
              <w:rPr>
                <w:rFonts w:ascii="Calibri" w:hAnsi="Calibri"/>
                <w:color w:val="000000"/>
              </w:rPr>
              <w:t> </w:t>
            </w:r>
          </w:p>
        </w:tc>
        <w:tc>
          <w:tcPr>
            <w:tcW w:w="1679" w:type="dxa"/>
            <w:shd w:val="clear" w:color="auto" w:fill="FDE9D9" w:themeFill="accent6" w:themeFillTint="33"/>
          </w:tcPr>
          <w:p w:rsidR="00050C4E" w:rsidRDefault="00050C4E" w:rsidP="00050C4E">
            <w:pPr>
              <w:pStyle w:val="CodeExample"/>
            </w:pPr>
            <w:r>
              <w:t> </w:t>
            </w:r>
          </w:p>
        </w:tc>
        <w:tc>
          <w:tcPr>
            <w:tcW w:w="4474" w:type="dxa"/>
            <w:shd w:val="clear" w:color="auto" w:fill="FDE9D9" w:themeFill="accent6" w:themeFillTint="33"/>
          </w:tcPr>
          <w:p w:rsidR="00050C4E" w:rsidRDefault="00050C4E">
            <w:pPr>
              <w:rPr>
                <w:rFonts w:ascii="Calibri" w:hAnsi="Calibri"/>
                <w:i/>
                <w:iCs/>
                <w:color w:val="000000"/>
              </w:rPr>
            </w:pPr>
            <w:r>
              <w:rPr>
                <w:rFonts w:ascii="Calibri" w:hAnsi="Calibri"/>
                <w:i/>
                <w:iCs/>
                <w:color w:val="000000"/>
              </w:rPr>
              <w:t>Creates a drop-down menu</w:t>
            </w:r>
          </w:p>
        </w:tc>
      </w:tr>
      <w:tr w:rsidR="00050C4E" w:rsidTr="006E3D65">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question</w:t>
            </w:r>
          </w:p>
        </w:tc>
        <w:tc>
          <w:tcPr>
            <w:tcW w:w="851" w:type="dxa"/>
            <w:shd w:val="clear" w:color="auto" w:fill="auto"/>
          </w:tcPr>
          <w:p w:rsidR="00050C4E" w:rsidRDefault="00050C4E">
            <w:pPr>
              <w:rPr>
                <w:rFonts w:ascii="Calibri" w:hAnsi="Calibri"/>
                <w:color w:val="000000"/>
              </w:rPr>
            </w:pPr>
            <w:r>
              <w:rPr>
                <w:rFonts w:ascii="Calibri" w:hAnsi="Calibri"/>
                <w:color w:val="000000"/>
              </w:rPr>
              <w:t>string</w:t>
            </w:r>
          </w:p>
        </w:tc>
        <w:tc>
          <w:tcPr>
            <w:tcW w:w="1679" w:type="dxa"/>
          </w:tcPr>
          <w:p w:rsidR="00050C4E" w:rsidRDefault="00050C4E" w:rsidP="00050C4E">
            <w:pPr>
              <w:pStyle w:val="CodeExample"/>
            </w:pPr>
            <w:r>
              <w:t>"Which flavor would you like?"</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Question</w:t>
            </w:r>
          </w:p>
        </w:tc>
      </w:tr>
      <w:tr w:rsidR="00050C4E" w:rsidTr="006E3D65">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empty</w:t>
            </w:r>
          </w:p>
        </w:tc>
        <w:tc>
          <w:tcPr>
            <w:tcW w:w="851" w:type="dxa"/>
            <w:shd w:val="clear" w:color="auto" w:fill="auto"/>
          </w:tcPr>
          <w:p w:rsidR="00050C4E" w:rsidRDefault="00050C4E">
            <w:pPr>
              <w:rPr>
                <w:rFonts w:ascii="Calibri" w:hAnsi="Calibri"/>
                <w:color w:val="000000"/>
              </w:rPr>
            </w:pPr>
            <w:r>
              <w:rPr>
                <w:rFonts w:ascii="Calibri" w:hAnsi="Calibri"/>
                <w:color w:val="000000"/>
              </w:rPr>
              <w:t>string</w:t>
            </w:r>
          </w:p>
        </w:tc>
        <w:tc>
          <w:tcPr>
            <w:tcW w:w="1679" w:type="dxa"/>
          </w:tcPr>
          <w:p w:rsidR="00050C4E" w:rsidRDefault="00050C4E" w:rsidP="00050C4E">
            <w:pPr>
              <w:pStyle w:val="CodeExample"/>
            </w:pPr>
            <w:r>
              <w:t>"Pick an answer…"</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Text for initial (empty) answer option</w:t>
            </w:r>
          </w:p>
        </w:tc>
      </w:tr>
      <w:tr w:rsidR="00050C4E" w:rsidTr="006E3D65">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options</w:t>
            </w:r>
          </w:p>
        </w:tc>
        <w:tc>
          <w:tcPr>
            <w:tcW w:w="851" w:type="dxa"/>
            <w:shd w:val="clear" w:color="auto" w:fill="auto"/>
          </w:tcPr>
          <w:p w:rsidR="00050C4E" w:rsidRDefault="00050C4E">
            <w:pPr>
              <w:rPr>
                <w:rFonts w:ascii="Calibri" w:hAnsi="Calibri"/>
                <w:color w:val="000000"/>
              </w:rPr>
            </w:pPr>
            <w:proofErr w:type="spellStart"/>
            <w:r>
              <w:rPr>
                <w:rFonts w:ascii="Calibri" w:hAnsi="Calibri"/>
                <w:color w:val="000000"/>
              </w:rPr>
              <w:t>assoc</w:t>
            </w:r>
            <w:proofErr w:type="spellEnd"/>
            <w:r>
              <w:rPr>
                <w:rFonts w:ascii="Calibri" w:hAnsi="Calibri"/>
                <w:color w:val="000000"/>
              </w:rPr>
              <w:t xml:space="preserve"> array</w:t>
            </w:r>
          </w:p>
        </w:tc>
        <w:tc>
          <w:tcPr>
            <w:tcW w:w="1679" w:type="dxa"/>
          </w:tcPr>
          <w:p w:rsidR="00050C4E" w:rsidRDefault="00050C4E" w:rsidP="00050C4E">
            <w:pPr>
              <w:pStyle w:val="CodeExample"/>
            </w:pPr>
            <w:r>
              <w:t>{ "b" : "banana", "c" : "chocolate" }</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 xml:space="preserve">Array of answer options, the key is the code used for an answer option, the value the text </w:t>
            </w:r>
            <w:proofErr w:type="spellStart"/>
            <w:r>
              <w:rPr>
                <w:rFonts w:ascii="Calibri" w:hAnsi="Calibri"/>
                <w:i/>
                <w:iCs/>
                <w:color w:val="000000"/>
              </w:rPr>
              <w:t>dispayed</w:t>
            </w:r>
            <w:proofErr w:type="spellEnd"/>
            <w:r>
              <w:rPr>
                <w:rFonts w:ascii="Calibri" w:hAnsi="Calibri"/>
                <w:i/>
                <w:iCs/>
                <w:color w:val="000000"/>
              </w:rPr>
              <w:t xml:space="preserve"> to the participant</w:t>
            </w:r>
          </w:p>
        </w:tc>
      </w:tr>
      <w:tr w:rsidR="00050C4E" w:rsidTr="006E3D65">
        <w:tc>
          <w:tcPr>
            <w:tcW w:w="1254" w:type="dxa"/>
            <w:shd w:val="clear" w:color="auto" w:fill="FDE9D9" w:themeFill="accent6" w:themeFillTint="33"/>
          </w:tcPr>
          <w:p w:rsidR="00050C4E" w:rsidRDefault="00050C4E">
            <w:pPr>
              <w:rPr>
                <w:rFonts w:ascii="Calibri" w:hAnsi="Calibri"/>
                <w:color w:val="000000"/>
              </w:rPr>
            </w:pPr>
            <w:proofErr w:type="spellStart"/>
            <w:r>
              <w:rPr>
                <w:rFonts w:ascii="Calibri" w:hAnsi="Calibri"/>
                <w:color w:val="000000"/>
              </w:rPr>
              <w:t>likert</w:t>
            </w:r>
            <w:proofErr w:type="spellEnd"/>
          </w:p>
        </w:tc>
        <w:tc>
          <w:tcPr>
            <w:tcW w:w="1264" w:type="dxa"/>
            <w:shd w:val="clear" w:color="auto" w:fill="FDE9D9" w:themeFill="accent6" w:themeFillTint="33"/>
          </w:tcPr>
          <w:p w:rsidR="00050C4E" w:rsidRDefault="00050C4E">
            <w:pPr>
              <w:rPr>
                <w:rFonts w:ascii="Calibri" w:hAnsi="Calibri"/>
                <w:color w:val="000000"/>
              </w:rPr>
            </w:pPr>
            <w:r>
              <w:rPr>
                <w:rFonts w:ascii="Calibri" w:hAnsi="Calibri"/>
                <w:color w:val="000000"/>
              </w:rPr>
              <w:t> </w:t>
            </w:r>
          </w:p>
        </w:tc>
        <w:tc>
          <w:tcPr>
            <w:tcW w:w="851" w:type="dxa"/>
            <w:shd w:val="clear" w:color="auto" w:fill="FDE9D9" w:themeFill="accent6" w:themeFillTint="33"/>
          </w:tcPr>
          <w:p w:rsidR="00050C4E" w:rsidRDefault="00050C4E">
            <w:pPr>
              <w:rPr>
                <w:rFonts w:ascii="Calibri" w:hAnsi="Calibri"/>
                <w:color w:val="000000"/>
              </w:rPr>
            </w:pPr>
            <w:r>
              <w:rPr>
                <w:rFonts w:ascii="Calibri" w:hAnsi="Calibri"/>
                <w:color w:val="000000"/>
              </w:rPr>
              <w:t> </w:t>
            </w:r>
          </w:p>
        </w:tc>
        <w:tc>
          <w:tcPr>
            <w:tcW w:w="1679" w:type="dxa"/>
            <w:shd w:val="clear" w:color="auto" w:fill="FDE9D9" w:themeFill="accent6" w:themeFillTint="33"/>
          </w:tcPr>
          <w:p w:rsidR="00050C4E" w:rsidRDefault="00050C4E" w:rsidP="00050C4E">
            <w:pPr>
              <w:pStyle w:val="CodeExample"/>
            </w:pPr>
            <w:r>
              <w:t> </w:t>
            </w:r>
          </w:p>
        </w:tc>
        <w:tc>
          <w:tcPr>
            <w:tcW w:w="4474" w:type="dxa"/>
            <w:shd w:val="clear" w:color="auto" w:fill="FDE9D9" w:themeFill="accent6" w:themeFillTint="33"/>
          </w:tcPr>
          <w:p w:rsidR="00050C4E" w:rsidRDefault="00050C4E">
            <w:pPr>
              <w:rPr>
                <w:rFonts w:ascii="Calibri" w:hAnsi="Calibri"/>
                <w:i/>
                <w:iCs/>
                <w:color w:val="000000"/>
              </w:rPr>
            </w:pPr>
            <w:r>
              <w:rPr>
                <w:rFonts w:ascii="Calibri" w:hAnsi="Calibri"/>
                <w:i/>
                <w:iCs/>
                <w:color w:val="000000"/>
              </w:rPr>
              <w:t xml:space="preserve">Creates a list of questions with </w:t>
            </w:r>
            <w:proofErr w:type="spellStart"/>
            <w:r>
              <w:rPr>
                <w:rFonts w:ascii="Calibri" w:hAnsi="Calibri"/>
                <w:i/>
                <w:iCs/>
                <w:color w:val="000000"/>
              </w:rPr>
              <w:t>likert</w:t>
            </w:r>
            <w:proofErr w:type="spellEnd"/>
            <w:r>
              <w:rPr>
                <w:rFonts w:ascii="Calibri" w:hAnsi="Calibri"/>
                <w:i/>
                <w:iCs/>
                <w:color w:val="000000"/>
              </w:rPr>
              <w:t>-scale answer options</w:t>
            </w:r>
          </w:p>
        </w:tc>
      </w:tr>
      <w:tr w:rsidR="00050C4E" w:rsidTr="006E3D65">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questions</w:t>
            </w:r>
          </w:p>
        </w:tc>
        <w:tc>
          <w:tcPr>
            <w:tcW w:w="851" w:type="dxa"/>
            <w:shd w:val="clear" w:color="auto" w:fill="auto"/>
          </w:tcPr>
          <w:p w:rsidR="00050C4E" w:rsidRDefault="00050C4E">
            <w:pPr>
              <w:rPr>
                <w:rFonts w:ascii="Calibri" w:hAnsi="Calibri"/>
                <w:color w:val="000000"/>
              </w:rPr>
            </w:pPr>
            <w:r>
              <w:rPr>
                <w:rFonts w:ascii="Calibri" w:hAnsi="Calibri"/>
                <w:color w:val="000000"/>
              </w:rPr>
              <w:t>index array</w:t>
            </w:r>
          </w:p>
        </w:tc>
        <w:tc>
          <w:tcPr>
            <w:tcW w:w="1679" w:type="dxa"/>
          </w:tcPr>
          <w:p w:rsidR="00050C4E" w:rsidRDefault="00050C4E" w:rsidP="00050C4E">
            <w:pPr>
              <w:pStyle w:val="CodeExample"/>
            </w:pPr>
            <w:proofErr w:type="gramStart"/>
            <w:r>
              <w:t>[ "</w:t>
            </w:r>
            <w:proofErr w:type="gramEnd"/>
            <w:r>
              <w:t>Do you like it?", "Can you dig it?" ]</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Array of questions</w:t>
            </w:r>
          </w:p>
        </w:tc>
      </w:tr>
      <w:tr w:rsidR="00050C4E" w:rsidTr="006E3D65">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options</w:t>
            </w:r>
          </w:p>
        </w:tc>
        <w:tc>
          <w:tcPr>
            <w:tcW w:w="851" w:type="dxa"/>
            <w:shd w:val="clear" w:color="auto" w:fill="auto"/>
          </w:tcPr>
          <w:p w:rsidR="00050C4E" w:rsidRDefault="00050C4E">
            <w:pPr>
              <w:rPr>
                <w:rFonts w:ascii="Calibri" w:hAnsi="Calibri"/>
                <w:color w:val="000000"/>
              </w:rPr>
            </w:pPr>
            <w:proofErr w:type="spellStart"/>
            <w:r>
              <w:rPr>
                <w:rFonts w:ascii="Calibri" w:hAnsi="Calibri"/>
                <w:color w:val="000000"/>
              </w:rPr>
              <w:t>int</w:t>
            </w:r>
            <w:proofErr w:type="spellEnd"/>
          </w:p>
        </w:tc>
        <w:tc>
          <w:tcPr>
            <w:tcW w:w="1679" w:type="dxa"/>
          </w:tcPr>
          <w:p w:rsidR="00050C4E" w:rsidRDefault="00050C4E" w:rsidP="00050C4E">
            <w:pPr>
              <w:pStyle w:val="CodeExample"/>
            </w:pPr>
            <w:r>
              <w:t>4</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Number of answer options</w:t>
            </w:r>
          </w:p>
        </w:tc>
      </w:tr>
      <w:tr w:rsidR="00050C4E" w:rsidTr="006E3D65">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scale width</w:t>
            </w:r>
          </w:p>
        </w:tc>
        <w:tc>
          <w:tcPr>
            <w:tcW w:w="851" w:type="dxa"/>
            <w:shd w:val="clear" w:color="auto" w:fill="auto"/>
          </w:tcPr>
          <w:p w:rsidR="00050C4E" w:rsidRDefault="00050C4E">
            <w:pPr>
              <w:rPr>
                <w:rFonts w:ascii="Calibri" w:hAnsi="Calibri"/>
                <w:color w:val="000000"/>
              </w:rPr>
            </w:pPr>
            <w:proofErr w:type="spellStart"/>
            <w:r>
              <w:rPr>
                <w:rFonts w:ascii="Calibri" w:hAnsi="Calibri"/>
                <w:color w:val="000000"/>
              </w:rPr>
              <w:t>int</w:t>
            </w:r>
            <w:proofErr w:type="spellEnd"/>
          </w:p>
        </w:tc>
        <w:tc>
          <w:tcPr>
            <w:tcW w:w="1679" w:type="dxa"/>
          </w:tcPr>
          <w:p w:rsidR="00050C4E" w:rsidRDefault="00050C4E" w:rsidP="00050C4E">
            <w:pPr>
              <w:pStyle w:val="CodeExample"/>
            </w:pPr>
            <w:r>
              <w:t>400</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 xml:space="preserve">Width of </w:t>
            </w:r>
            <w:proofErr w:type="spellStart"/>
            <w:r>
              <w:rPr>
                <w:rFonts w:ascii="Calibri" w:hAnsi="Calibri"/>
                <w:i/>
                <w:iCs/>
                <w:color w:val="000000"/>
              </w:rPr>
              <w:t>likert</w:t>
            </w:r>
            <w:proofErr w:type="spellEnd"/>
            <w:r>
              <w:rPr>
                <w:rFonts w:ascii="Calibri" w:hAnsi="Calibri"/>
                <w:i/>
                <w:iCs/>
                <w:color w:val="000000"/>
              </w:rPr>
              <w:t xml:space="preserve"> scale in pixels</w:t>
            </w:r>
          </w:p>
        </w:tc>
      </w:tr>
      <w:tr w:rsidR="00050C4E" w:rsidTr="006E3D65">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labels options</w:t>
            </w:r>
          </w:p>
        </w:tc>
        <w:tc>
          <w:tcPr>
            <w:tcW w:w="851" w:type="dxa"/>
            <w:shd w:val="clear" w:color="auto" w:fill="auto"/>
          </w:tcPr>
          <w:p w:rsidR="00050C4E" w:rsidRDefault="00050C4E">
            <w:pPr>
              <w:rPr>
                <w:rFonts w:ascii="Calibri" w:hAnsi="Calibri"/>
                <w:color w:val="000000"/>
              </w:rPr>
            </w:pPr>
            <w:r>
              <w:rPr>
                <w:rFonts w:ascii="Calibri" w:hAnsi="Calibri"/>
                <w:color w:val="000000"/>
              </w:rPr>
              <w:t>index array</w:t>
            </w:r>
          </w:p>
        </w:tc>
        <w:tc>
          <w:tcPr>
            <w:tcW w:w="1679" w:type="dxa"/>
          </w:tcPr>
          <w:p w:rsidR="00050C4E" w:rsidRDefault="00050C4E" w:rsidP="00050C4E">
            <w:pPr>
              <w:pStyle w:val="CodeExample"/>
            </w:pPr>
            <w:r>
              <w:t>[ "1", "2", "3", "4" ]</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(optional) Array labels for individual answer options; number of elements should match options</w:t>
            </w:r>
          </w:p>
        </w:tc>
      </w:tr>
      <w:tr w:rsidR="00050C4E" w:rsidTr="006E3D65">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labels ends</w:t>
            </w:r>
          </w:p>
        </w:tc>
        <w:tc>
          <w:tcPr>
            <w:tcW w:w="851" w:type="dxa"/>
            <w:shd w:val="clear" w:color="auto" w:fill="auto"/>
          </w:tcPr>
          <w:p w:rsidR="00050C4E" w:rsidRDefault="00050C4E">
            <w:pPr>
              <w:rPr>
                <w:rFonts w:ascii="Calibri" w:hAnsi="Calibri"/>
                <w:color w:val="000000"/>
              </w:rPr>
            </w:pPr>
            <w:proofErr w:type="spellStart"/>
            <w:r>
              <w:rPr>
                <w:rFonts w:ascii="Calibri" w:hAnsi="Calibri"/>
                <w:color w:val="000000"/>
              </w:rPr>
              <w:t>assoc</w:t>
            </w:r>
            <w:proofErr w:type="spellEnd"/>
            <w:r>
              <w:rPr>
                <w:rFonts w:ascii="Calibri" w:hAnsi="Calibri"/>
                <w:color w:val="000000"/>
              </w:rPr>
              <w:t xml:space="preserve"> array</w:t>
            </w:r>
          </w:p>
        </w:tc>
        <w:tc>
          <w:tcPr>
            <w:tcW w:w="1679" w:type="dxa"/>
          </w:tcPr>
          <w:p w:rsidR="00050C4E" w:rsidRDefault="00050C4E" w:rsidP="00050C4E">
            <w:pPr>
              <w:pStyle w:val="CodeExample"/>
            </w:pPr>
            <w:r>
              <w:t>{ "left" : "hardly", "right" : "very much" }</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(optional) Array labels for scale ends, "left" for left end, and "right" for right end</w:t>
            </w:r>
          </w:p>
        </w:tc>
      </w:tr>
      <w:tr w:rsidR="00050C4E" w:rsidTr="006E3D65">
        <w:tc>
          <w:tcPr>
            <w:tcW w:w="1254" w:type="dxa"/>
            <w:shd w:val="clear" w:color="auto" w:fill="FDE9D9" w:themeFill="accent6" w:themeFillTint="33"/>
          </w:tcPr>
          <w:p w:rsidR="00050C4E" w:rsidRDefault="00050C4E">
            <w:pPr>
              <w:rPr>
                <w:rFonts w:ascii="Calibri" w:hAnsi="Calibri"/>
                <w:color w:val="000000"/>
              </w:rPr>
            </w:pPr>
            <w:r>
              <w:rPr>
                <w:rFonts w:ascii="Calibri" w:hAnsi="Calibri"/>
                <w:color w:val="000000"/>
              </w:rPr>
              <w:lastRenderedPageBreak/>
              <w:t>open</w:t>
            </w:r>
          </w:p>
        </w:tc>
        <w:tc>
          <w:tcPr>
            <w:tcW w:w="1264" w:type="dxa"/>
            <w:shd w:val="clear" w:color="auto" w:fill="FDE9D9" w:themeFill="accent6" w:themeFillTint="33"/>
          </w:tcPr>
          <w:p w:rsidR="00050C4E" w:rsidRDefault="00050C4E">
            <w:pPr>
              <w:rPr>
                <w:rFonts w:ascii="Calibri" w:hAnsi="Calibri"/>
                <w:color w:val="000000"/>
              </w:rPr>
            </w:pPr>
            <w:r>
              <w:rPr>
                <w:rFonts w:ascii="Calibri" w:hAnsi="Calibri"/>
                <w:color w:val="000000"/>
              </w:rPr>
              <w:t> </w:t>
            </w:r>
          </w:p>
        </w:tc>
        <w:tc>
          <w:tcPr>
            <w:tcW w:w="851" w:type="dxa"/>
            <w:shd w:val="clear" w:color="auto" w:fill="FDE9D9" w:themeFill="accent6" w:themeFillTint="33"/>
          </w:tcPr>
          <w:p w:rsidR="00050C4E" w:rsidRDefault="00050C4E">
            <w:pPr>
              <w:rPr>
                <w:rFonts w:ascii="Calibri" w:hAnsi="Calibri"/>
                <w:color w:val="000000"/>
              </w:rPr>
            </w:pPr>
            <w:r>
              <w:rPr>
                <w:rFonts w:ascii="Calibri" w:hAnsi="Calibri"/>
                <w:color w:val="000000"/>
              </w:rPr>
              <w:t> </w:t>
            </w:r>
          </w:p>
        </w:tc>
        <w:tc>
          <w:tcPr>
            <w:tcW w:w="1679" w:type="dxa"/>
            <w:shd w:val="clear" w:color="auto" w:fill="FDE9D9" w:themeFill="accent6" w:themeFillTint="33"/>
          </w:tcPr>
          <w:p w:rsidR="00050C4E" w:rsidRDefault="00050C4E" w:rsidP="00050C4E">
            <w:pPr>
              <w:pStyle w:val="CodeExample"/>
            </w:pPr>
            <w:r>
              <w:t> </w:t>
            </w:r>
          </w:p>
        </w:tc>
        <w:tc>
          <w:tcPr>
            <w:tcW w:w="4474" w:type="dxa"/>
            <w:shd w:val="clear" w:color="auto" w:fill="FDE9D9" w:themeFill="accent6" w:themeFillTint="33"/>
          </w:tcPr>
          <w:p w:rsidR="00050C4E" w:rsidRDefault="00050C4E">
            <w:pPr>
              <w:rPr>
                <w:rFonts w:ascii="Calibri" w:hAnsi="Calibri"/>
                <w:i/>
                <w:iCs/>
                <w:color w:val="000000"/>
              </w:rPr>
            </w:pPr>
            <w:r>
              <w:rPr>
                <w:rFonts w:ascii="Calibri" w:hAnsi="Calibri"/>
                <w:i/>
                <w:iCs/>
                <w:color w:val="000000"/>
              </w:rPr>
              <w:t>A single line text input</w:t>
            </w:r>
          </w:p>
        </w:tc>
      </w:tr>
      <w:tr w:rsidR="00050C4E" w:rsidTr="006E3D65">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question</w:t>
            </w:r>
          </w:p>
        </w:tc>
        <w:tc>
          <w:tcPr>
            <w:tcW w:w="851" w:type="dxa"/>
            <w:shd w:val="clear" w:color="auto" w:fill="auto"/>
          </w:tcPr>
          <w:p w:rsidR="00050C4E" w:rsidRDefault="00050C4E">
            <w:pPr>
              <w:rPr>
                <w:rFonts w:ascii="Calibri" w:hAnsi="Calibri"/>
                <w:color w:val="000000"/>
              </w:rPr>
            </w:pPr>
            <w:r>
              <w:rPr>
                <w:rFonts w:ascii="Calibri" w:hAnsi="Calibri"/>
                <w:color w:val="000000"/>
              </w:rPr>
              <w:t>string</w:t>
            </w:r>
          </w:p>
        </w:tc>
        <w:tc>
          <w:tcPr>
            <w:tcW w:w="1679" w:type="dxa"/>
          </w:tcPr>
          <w:p w:rsidR="00050C4E" w:rsidRDefault="00050C4E" w:rsidP="00050C4E">
            <w:pPr>
              <w:pStyle w:val="CodeExample"/>
            </w:pPr>
            <w:r>
              <w:t>"Which flavor would you like?"</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Question</w:t>
            </w:r>
          </w:p>
        </w:tc>
      </w:tr>
      <w:tr w:rsidR="00050C4E" w:rsidTr="006E3D65">
        <w:tc>
          <w:tcPr>
            <w:tcW w:w="1254" w:type="dxa"/>
            <w:shd w:val="clear" w:color="auto" w:fill="FDE9D9" w:themeFill="accent6" w:themeFillTint="33"/>
          </w:tcPr>
          <w:p w:rsidR="00050C4E" w:rsidRDefault="00050C4E">
            <w:pPr>
              <w:rPr>
                <w:rFonts w:ascii="Calibri" w:hAnsi="Calibri"/>
                <w:color w:val="000000"/>
              </w:rPr>
            </w:pPr>
            <w:r>
              <w:rPr>
                <w:rFonts w:ascii="Calibri" w:hAnsi="Calibri"/>
                <w:color w:val="000000"/>
              </w:rPr>
              <w:t>paragraph</w:t>
            </w:r>
          </w:p>
        </w:tc>
        <w:tc>
          <w:tcPr>
            <w:tcW w:w="1264" w:type="dxa"/>
            <w:shd w:val="clear" w:color="auto" w:fill="FDE9D9" w:themeFill="accent6" w:themeFillTint="33"/>
          </w:tcPr>
          <w:p w:rsidR="00050C4E" w:rsidRDefault="00050C4E">
            <w:pPr>
              <w:rPr>
                <w:rFonts w:ascii="Calibri" w:hAnsi="Calibri"/>
                <w:color w:val="000000"/>
              </w:rPr>
            </w:pPr>
            <w:r>
              <w:rPr>
                <w:rFonts w:ascii="Calibri" w:hAnsi="Calibri"/>
                <w:color w:val="000000"/>
              </w:rPr>
              <w:t> </w:t>
            </w:r>
          </w:p>
        </w:tc>
        <w:tc>
          <w:tcPr>
            <w:tcW w:w="851" w:type="dxa"/>
            <w:shd w:val="clear" w:color="auto" w:fill="FDE9D9" w:themeFill="accent6" w:themeFillTint="33"/>
          </w:tcPr>
          <w:p w:rsidR="00050C4E" w:rsidRDefault="00050C4E">
            <w:pPr>
              <w:rPr>
                <w:rFonts w:ascii="Calibri" w:hAnsi="Calibri"/>
                <w:color w:val="000000"/>
              </w:rPr>
            </w:pPr>
            <w:r>
              <w:rPr>
                <w:rFonts w:ascii="Calibri" w:hAnsi="Calibri"/>
                <w:color w:val="000000"/>
              </w:rPr>
              <w:t> </w:t>
            </w:r>
          </w:p>
        </w:tc>
        <w:tc>
          <w:tcPr>
            <w:tcW w:w="1679" w:type="dxa"/>
            <w:shd w:val="clear" w:color="auto" w:fill="FDE9D9" w:themeFill="accent6" w:themeFillTint="33"/>
          </w:tcPr>
          <w:p w:rsidR="00050C4E" w:rsidRDefault="00050C4E" w:rsidP="00050C4E">
            <w:pPr>
              <w:pStyle w:val="CodeExample"/>
            </w:pPr>
            <w:r>
              <w:t> </w:t>
            </w:r>
          </w:p>
        </w:tc>
        <w:tc>
          <w:tcPr>
            <w:tcW w:w="4474" w:type="dxa"/>
            <w:shd w:val="clear" w:color="auto" w:fill="FDE9D9" w:themeFill="accent6" w:themeFillTint="33"/>
          </w:tcPr>
          <w:p w:rsidR="00050C4E" w:rsidRDefault="00050C4E">
            <w:pPr>
              <w:rPr>
                <w:rFonts w:ascii="Calibri" w:hAnsi="Calibri"/>
                <w:i/>
                <w:iCs/>
                <w:color w:val="000000"/>
              </w:rPr>
            </w:pPr>
            <w:r>
              <w:rPr>
                <w:rFonts w:ascii="Calibri" w:hAnsi="Calibri"/>
                <w:i/>
                <w:iCs/>
                <w:color w:val="000000"/>
              </w:rPr>
              <w:t xml:space="preserve">A paragraph with text (not actually an item that requires any response). If the </w:t>
            </w:r>
            <w:proofErr w:type="spellStart"/>
            <w:r>
              <w:rPr>
                <w:rFonts w:ascii="Calibri" w:hAnsi="Calibri"/>
                <w:i/>
                <w:iCs/>
                <w:color w:val="000000"/>
              </w:rPr>
              <w:t>itemData.answer</w:t>
            </w:r>
            <w:proofErr w:type="spellEnd"/>
            <w:r>
              <w:rPr>
                <w:rFonts w:ascii="Calibri" w:hAnsi="Calibri"/>
                <w:i/>
                <w:iCs/>
                <w:color w:val="000000"/>
              </w:rPr>
              <w:t xml:space="preserve"> of a paragraph item has a value, then this value is displayed instead of the "text" property.</w:t>
            </w:r>
          </w:p>
        </w:tc>
      </w:tr>
      <w:tr w:rsidR="00050C4E" w:rsidTr="006E3D65">
        <w:trPr>
          <w:trHeight w:val="314"/>
        </w:trPr>
        <w:tc>
          <w:tcPr>
            <w:tcW w:w="1254" w:type="dxa"/>
          </w:tcPr>
          <w:p w:rsidR="00050C4E" w:rsidRDefault="00050C4E">
            <w:pPr>
              <w:rPr>
                <w:rFonts w:ascii="Calibri" w:hAnsi="Calibri"/>
                <w:color w:val="000000"/>
              </w:rPr>
            </w:pPr>
            <w:r>
              <w:rPr>
                <w:rFonts w:ascii="Calibri" w:hAnsi="Calibri"/>
                <w:color w:val="000000"/>
              </w:rPr>
              <w:t> </w:t>
            </w:r>
          </w:p>
        </w:tc>
        <w:tc>
          <w:tcPr>
            <w:tcW w:w="1264" w:type="dxa"/>
          </w:tcPr>
          <w:p w:rsidR="00050C4E" w:rsidRDefault="00050C4E">
            <w:pPr>
              <w:rPr>
                <w:rFonts w:ascii="Calibri" w:hAnsi="Calibri"/>
                <w:color w:val="000000"/>
              </w:rPr>
            </w:pPr>
            <w:r>
              <w:rPr>
                <w:rFonts w:ascii="Calibri" w:hAnsi="Calibri"/>
                <w:color w:val="000000"/>
              </w:rPr>
              <w:t>question</w:t>
            </w:r>
          </w:p>
        </w:tc>
        <w:tc>
          <w:tcPr>
            <w:tcW w:w="851" w:type="dxa"/>
            <w:shd w:val="clear" w:color="auto" w:fill="auto"/>
          </w:tcPr>
          <w:p w:rsidR="00050C4E" w:rsidRDefault="00050C4E">
            <w:pPr>
              <w:rPr>
                <w:rFonts w:ascii="Calibri" w:hAnsi="Calibri"/>
                <w:color w:val="000000"/>
              </w:rPr>
            </w:pPr>
            <w:r>
              <w:rPr>
                <w:rFonts w:ascii="Calibri" w:hAnsi="Calibri"/>
                <w:color w:val="000000"/>
              </w:rPr>
              <w:t>string</w:t>
            </w:r>
          </w:p>
        </w:tc>
        <w:tc>
          <w:tcPr>
            <w:tcW w:w="1679" w:type="dxa"/>
          </w:tcPr>
          <w:p w:rsidR="00050C4E" w:rsidRDefault="00050C4E" w:rsidP="00050C4E">
            <w:pPr>
              <w:pStyle w:val="CodeExample"/>
            </w:pPr>
            <w:r>
              <w:t>"Some supportive text"</w:t>
            </w:r>
          </w:p>
        </w:tc>
        <w:tc>
          <w:tcPr>
            <w:tcW w:w="4474" w:type="dxa"/>
            <w:shd w:val="clear" w:color="auto" w:fill="auto"/>
          </w:tcPr>
          <w:p w:rsidR="00050C4E" w:rsidRDefault="00050C4E">
            <w:pPr>
              <w:rPr>
                <w:rFonts w:ascii="Calibri" w:hAnsi="Calibri"/>
                <w:i/>
                <w:iCs/>
                <w:color w:val="000000"/>
              </w:rPr>
            </w:pPr>
            <w:r>
              <w:rPr>
                <w:rFonts w:ascii="Calibri" w:hAnsi="Calibri"/>
                <w:i/>
                <w:iCs/>
                <w:color w:val="000000"/>
              </w:rPr>
              <w:t>Question</w:t>
            </w:r>
          </w:p>
        </w:tc>
      </w:tr>
      <w:tr w:rsidR="00050C4E" w:rsidTr="006E3D65">
        <w:trPr>
          <w:trHeight w:val="314"/>
        </w:trPr>
        <w:tc>
          <w:tcPr>
            <w:tcW w:w="1254" w:type="dxa"/>
            <w:shd w:val="clear" w:color="auto" w:fill="FDE9D9" w:themeFill="accent6" w:themeFillTint="33"/>
          </w:tcPr>
          <w:p w:rsidR="00050C4E" w:rsidRDefault="00050C4E" w:rsidP="00CC4C7A">
            <w:pPr>
              <w:rPr>
                <w:rFonts w:ascii="Calibri" w:hAnsi="Calibri"/>
                <w:color w:val="000000"/>
              </w:rPr>
            </w:pPr>
            <w:r>
              <w:rPr>
                <w:rFonts w:ascii="Calibri" w:hAnsi="Calibri"/>
                <w:color w:val="000000"/>
              </w:rPr>
              <w:t>custom</w:t>
            </w:r>
          </w:p>
        </w:tc>
        <w:tc>
          <w:tcPr>
            <w:tcW w:w="1264" w:type="dxa"/>
            <w:shd w:val="clear" w:color="auto" w:fill="FDE9D9" w:themeFill="accent6" w:themeFillTint="33"/>
          </w:tcPr>
          <w:p w:rsidR="00050C4E" w:rsidRDefault="00050C4E" w:rsidP="00CC4C7A">
            <w:pPr>
              <w:rPr>
                <w:rFonts w:ascii="Calibri" w:hAnsi="Calibri"/>
                <w:color w:val="000000"/>
              </w:rPr>
            </w:pPr>
            <w:r>
              <w:rPr>
                <w:rFonts w:ascii="Calibri" w:hAnsi="Calibri"/>
                <w:color w:val="000000"/>
              </w:rPr>
              <w:t> </w:t>
            </w:r>
          </w:p>
        </w:tc>
        <w:tc>
          <w:tcPr>
            <w:tcW w:w="851" w:type="dxa"/>
            <w:shd w:val="clear" w:color="auto" w:fill="FDE9D9" w:themeFill="accent6" w:themeFillTint="33"/>
          </w:tcPr>
          <w:p w:rsidR="00050C4E" w:rsidRDefault="00050C4E" w:rsidP="00CC4C7A">
            <w:pPr>
              <w:rPr>
                <w:rFonts w:ascii="Calibri" w:hAnsi="Calibri"/>
                <w:color w:val="000000"/>
              </w:rPr>
            </w:pPr>
            <w:r>
              <w:rPr>
                <w:rFonts w:ascii="Calibri" w:hAnsi="Calibri"/>
                <w:color w:val="000000"/>
              </w:rPr>
              <w:t> </w:t>
            </w:r>
          </w:p>
        </w:tc>
        <w:tc>
          <w:tcPr>
            <w:tcW w:w="1679" w:type="dxa"/>
            <w:shd w:val="clear" w:color="auto" w:fill="FDE9D9" w:themeFill="accent6" w:themeFillTint="33"/>
          </w:tcPr>
          <w:p w:rsidR="00050C4E" w:rsidRDefault="00050C4E" w:rsidP="00CC4C7A">
            <w:pPr>
              <w:pStyle w:val="CodeExample"/>
            </w:pPr>
            <w:r>
              <w:t> </w:t>
            </w:r>
          </w:p>
        </w:tc>
        <w:tc>
          <w:tcPr>
            <w:tcW w:w="4474" w:type="dxa"/>
            <w:shd w:val="clear" w:color="auto" w:fill="FDE9D9" w:themeFill="accent6" w:themeFillTint="33"/>
          </w:tcPr>
          <w:p w:rsidR="00050C4E" w:rsidRDefault="00050C4E" w:rsidP="00050C4E">
            <w:pPr>
              <w:rPr>
                <w:rFonts w:ascii="Calibri" w:hAnsi="Calibri"/>
                <w:i/>
                <w:iCs/>
                <w:color w:val="000000"/>
              </w:rPr>
            </w:pPr>
            <w:r>
              <w:rPr>
                <w:rFonts w:ascii="Calibri" w:hAnsi="Calibri"/>
                <w:i/>
                <w:iCs/>
                <w:color w:val="000000"/>
              </w:rPr>
              <w:t>A custom item</w:t>
            </w:r>
          </w:p>
        </w:tc>
      </w:tr>
      <w:tr w:rsidR="00050C4E" w:rsidTr="006E3D65">
        <w:trPr>
          <w:trHeight w:val="314"/>
        </w:trPr>
        <w:tc>
          <w:tcPr>
            <w:tcW w:w="1254" w:type="dxa"/>
          </w:tcPr>
          <w:p w:rsidR="00050C4E" w:rsidRDefault="00050C4E" w:rsidP="00CC4C7A">
            <w:pPr>
              <w:rPr>
                <w:rFonts w:ascii="Calibri" w:hAnsi="Calibri"/>
                <w:color w:val="000000"/>
              </w:rPr>
            </w:pPr>
            <w:r>
              <w:rPr>
                <w:rFonts w:ascii="Calibri" w:hAnsi="Calibri"/>
                <w:color w:val="000000"/>
              </w:rPr>
              <w:t> </w:t>
            </w:r>
          </w:p>
        </w:tc>
        <w:tc>
          <w:tcPr>
            <w:tcW w:w="1264" w:type="dxa"/>
          </w:tcPr>
          <w:p w:rsidR="00050C4E" w:rsidRDefault="00050C4E" w:rsidP="00CC4C7A">
            <w:pPr>
              <w:rPr>
                <w:rFonts w:ascii="Calibri" w:hAnsi="Calibri"/>
                <w:color w:val="000000"/>
              </w:rPr>
            </w:pPr>
            <w:r>
              <w:rPr>
                <w:rFonts w:ascii="Calibri" w:hAnsi="Calibri"/>
                <w:color w:val="000000"/>
              </w:rPr>
              <w:t>constructor</w:t>
            </w:r>
          </w:p>
        </w:tc>
        <w:tc>
          <w:tcPr>
            <w:tcW w:w="851" w:type="dxa"/>
            <w:shd w:val="clear" w:color="auto" w:fill="auto"/>
          </w:tcPr>
          <w:p w:rsidR="00050C4E" w:rsidRDefault="00050C4E" w:rsidP="00CC4C7A">
            <w:pPr>
              <w:rPr>
                <w:rFonts w:ascii="Calibri" w:hAnsi="Calibri"/>
                <w:color w:val="000000"/>
              </w:rPr>
            </w:pPr>
          </w:p>
        </w:tc>
        <w:tc>
          <w:tcPr>
            <w:tcW w:w="1679" w:type="dxa"/>
          </w:tcPr>
          <w:p w:rsidR="00050C4E" w:rsidRDefault="00050C4E" w:rsidP="00CC4C7A">
            <w:pPr>
              <w:pStyle w:val="CodeExample"/>
            </w:pPr>
            <w:r>
              <w:t>null</w:t>
            </w:r>
          </w:p>
        </w:tc>
        <w:tc>
          <w:tcPr>
            <w:tcW w:w="4474" w:type="dxa"/>
            <w:shd w:val="clear" w:color="auto" w:fill="auto"/>
          </w:tcPr>
          <w:p w:rsidR="00050C4E" w:rsidRDefault="00050C4E" w:rsidP="00050C4E">
            <w:pPr>
              <w:rPr>
                <w:rFonts w:ascii="Calibri" w:hAnsi="Calibri"/>
                <w:i/>
                <w:iCs/>
                <w:color w:val="000000"/>
              </w:rPr>
            </w:pPr>
            <w:r>
              <w:rPr>
                <w:rFonts w:ascii="Calibri" w:hAnsi="Calibri"/>
                <w:i/>
                <w:iCs/>
                <w:color w:val="000000"/>
              </w:rPr>
              <w:t>The item constructor function</w:t>
            </w:r>
          </w:p>
        </w:tc>
      </w:tr>
    </w:tbl>
    <w:p w:rsidR="00050C4E" w:rsidRDefault="00050C4E" w:rsidP="00050C4E">
      <w:pPr>
        <w:rPr>
          <w:i/>
        </w:rPr>
      </w:pPr>
      <w:r>
        <w:rPr>
          <w:i/>
        </w:rPr>
        <w:t>Table 11. Item types and specs</w:t>
      </w:r>
    </w:p>
    <w:p w:rsidR="008029C7" w:rsidRDefault="008029C7" w:rsidP="00A5744E">
      <w:pPr>
        <w:pStyle w:val="Heading1"/>
      </w:pPr>
      <w:bookmarkStart w:id="8" w:name="_Toc346985690"/>
      <w:r>
        <w:t xml:space="preserve">Package </w:t>
      </w:r>
      <w:r w:rsidR="009D26AF">
        <w:t>task</w:t>
      </w:r>
      <w:bookmarkEnd w:id="8"/>
    </w:p>
    <w:p w:rsidR="00073A99" w:rsidRDefault="000F1974" w:rsidP="000F1974">
      <w:r>
        <w:t xml:space="preserve">The task package provides </w:t>
      </w:r>
      <w:r w:rsidR="00073A99">
        <w:t>modules</w:t>
      </w:r>
      <w:r>
        <w:t xml:space="preserve"> </w:t>
      </w:r>
      <w:r w:rsidR="00073A99">
        <w:t xml:space="preserve">for </w:t>
      </w:r>
      <w:r>
        <w:t xml:space="preserve">response time tasks. </w:t>
      </w:r>
      <w:r w:rsidR="00073A99">
        <w:t>The table below lists these modules.</w:t>
      </w:r>
    </w:p>
    <w:tbl>
      <w:tblPr>
        <w:tblStyle w:val="TableGrid"/>
        <w:tblW w:w="0" w:type="auto"/>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1634"/>
        <w:gridCol w:w="7405"/>
      </w:tblGrid>
      <w:tr w:rsidR="00073A99" w:rsidRPr="00272C96" w:rsidTr="00CC4C7A">
        <w:tc>
          <w:tcPr>
            <w:tcW w:w="1634" w:type="dxa"/>
            <w:tcBorders>
              <w:top w:val="single" w:sz="4" w:space="0" w:color="auto"/>
              <w:bottom w:val="single" w:sz="4" w:space="0" w:color="auto"/>
            </w:tcBorders>
            <w:shd w:val="pct12" w:color="auto" w:fill="auto"/>
          </w:tcPr>
          <w:p w:rsidR="00073A99" w:rsidRPr="00272C96" w:rsidRDefault="00073A99" w:rsidP="00CC4C7A">
            <w:pPr>
              <w:rPr>
                <w:b/>
              </w:rPr>
            </w:pPr>
            <w:r>
              <w:rPr>
                <w:b/>
              </w:rPr>
              <w:t>Class</w:t>
            </w:r>
          </w:p>
        </w:tc>
        <w:tc>
          <w:tcPr>
            <w:tcW w:w="7405" w:type="dxa"/>
            <w:tcBorders>
              <w:top w:val="single" w:sz="4" w:space="0" w:color="auto"/>
              <w:bottom w:val="single" w:sz="4" w:space="0" w:color="auto"/>
            </w:tcBorders>
            <w:shd w:val="pct12" w:color="auto" w:fill="auto"/>
          </w:tcPr>
          <w:p w:rsidR="00073A99" w:rsidRPr="00272C96" w:rsidRDefault="00073A99" w:rsidP="00CC4C7A">
            <w:pPr>
              <w:rPr>
                <w:b/>
              </w:rPr>
            </w:pPr>
            <w:r w:rsidRPr="00272C96">
              <w:rPr>
                <w:b/>
              </w:rPr>
              <w:t>Description</w:t>
            </w:r>
          </w:p>
        </w:tc>
      </w:tr>
      <w:tr w:rsidR="00073A99" w:rsidTr="00CC4C7A">
        <w:tc>
          <w:tcPr>
            <w:tcW w:w="1634" w:type="dxa"/>
            <w:shd w:val="clear" w:color="auto" w:fill="auto"/>
          </w:tcPr>
          <w:p w:rsidR="00073A99" w:rsidRDefault="00073A99" w:rsidP="00CC4C7A">
            <w:proofErr w:type="spellStart"/>
            <w:r>
              <w:t>EventManager</w:t>
            </w:r>
            <w:proofErr w:type="spellEnd"/>
          </w:p>
        </w:tc>
        <w:tc>
          <w:tcPr>
            <w:tcW w:w="7405" w:type="dxa"/>
            <w:shd w:val="clear" w:color="auto" w:fill="auto"/>
          </w:tcPr>
          <w:p w:rsidR="00073A99" w:rsidRDefault="00073A99" w:rsidP="00CC4C7A">
            <w:r>
              <w:t>T</w:t>
            </w:r>
            <w:r w:rsidRPr="00073A99">
              <w:t>imes trial events and registers responses/response times</w:t>
            </w:r>
          </w:p>
        </w:tc>
      </w:tr>
      <w:tr w:rsidR="00073A99" w:rsidTr="00CC4C7A">
        <w:tc>
          <w:tcPr>
            <w:tcW w:w="1634" w:type="dxa"/>
            <w:shd w:val="clear" w:color="auto" w:fill="auto"/>
          </w:tcPr>
          <w:p w:rsidR="00073A99" w:rsidRDefault="00073A99" w:rsidP="00CC4C7A">
            <w:proofErr w:type="spellStart"/>
            <w:r>
              <w:t>ScalableCanvas</w:t>
            </w:r>
            <w:proofErr w:type="spellEnd"/>
          </w:p>
        </w:tc>
        <w:tc>
          <w:tcPr>
            <w:tcW w:w="7405" w:type="dxa"/>
            <w:shd w:val="clear" w:color="auto" w:fill="auto"/>
          </w:tcPr>
          <w:p w:rsidR="00073A99" w:rsidRDefault="00073A99" w:rsidP="00CC4C7A">
            <w:r>
              <w:t>S</w:t>
            </w:r>
            <w:r w:rsidRPr="00073A99">
              <w:t xml:space="preserve">cales a set of sprites on a </w:t>
            </w:r>
            <w:proofErr w:type="spellStart"/>
            <w:r w:rsidRPr="00073A99">
              <w:t>vistual</w:t>
            </w:r>
            <w:proofErr w:type="spellEnd"/>
            <w:r w:rsidRPr="00073A99">
              <w:t xml:space="preserve"> canvas to uniformly fit to a container DIV</w:t>
            </w:r>
          </w:p>
        </w:tc>
      </w:tr>
      <w:tr w:rsidR="00073A99" w:rsidTr="00CC4C7A">
        <w:tc>
          <w:tcPr>
            <w:tcW w:w="1634" w:type="dxa"/>
            <w:shd w:val="clear" w:color="auto" w:fill="auto"/>
          </w:tcPr>
          <w:p w:rsidR="00073A99" w:rsidRDefault="00073A99" w:rsidP="00CC4C7A">
            <w:proofErr w:type="spellStart"/>
            <w:r>
              <w:t>SlideShow</w:t>
            </w:r>
            <w:proofErr w:type="spellEnd"/>
          </w:p>
        </w:tc>
        <w:tc>
          <w:tcPr>
            <w:tcW w:w="7405" w:type="dxa"/>
            <w:shd w:val="clear" w:color="auto" w:fill="auto"/>
          </w:tcPr>
          <w:p w:rsidR="00073A99" w:rsidRDefault="00073A99" w:rsidP="00CC4C7A">
            <w:r>
              <w:t>P</w:t>
            </w:r>
            <w:r w:rsidRPr="00073A99">
              <w:t>resents slideshows</w:t>
            </w:r>
          </w:p>
        </w:tc>
      </w:tr>
    </w:tbl>
    <w:p w:rsidR="00073A99" w:rsidRDefault="00073A99" w:rsidP="00073A99">
      <w:pPr>
        <w:rPr>
          <w:i/>
        </w:rPr>
      </w:pPr>
      <w:r>
        <w:rPr>
          <w:i/>
        </w:rPr>
        <w:t>Table 4. Main classes of the generic package</w:t>
      </w:r>
    </w:p>
    <w:p w:rsidR="003F5D82" w:rsidRDefault="00CC4C7A" w:rsidP="00CC4C7A">
      <w:pPr>
        <w:pStyle w:val="Heading2"/>
      </w:pPr>
      <w:r>
        <w:t>Task engines</w:t>
      </w:r>
    </w:p>
    <w:p w:rsidR="00E52EB5" w:rsidRDefault="00CC4C7A" w:rsidP="00CC4C7A">
      <w:r>
        <w:t xml:space="preserve">For several tasks there are </w:t>
      </w:r>
      <w:r w:rsidRPr="00CC4C7A">
        <w:rPr>
          <w:i/>
        </w:rPr>
        <w:t>task engines</w:t>
      </w:r>
      <w:r>
        <w:t xml:space="preserve"> available. A task engine runs a particular paradigm (such as </w:t>
      </w:r>
      <w:r w:rsidR="00641AEC">
        <w:t xml:space="preserve">an </w:t>
      </w:r>
      <w:r>
        <w:t>IAT) in a standardized way.</w:t>
      </w:r>
      <w:r w:rsidR="00E52EB5">
        <w:t xml:space="preserve"> To do this, each task has some standard properties</w:t>
      </w:r>
      <w:r w:rsidR="00712C96">
        <w:t>, as listed below.</w:t>
      </w:r>
      <w:r w:rsidR="00641AEC">
        <w:t xml:space="preserve"> These properties are described per task in a separate document, see “CBM Tasks Manual.docx” for descriptions of the VPT, AAT, BIAT, and </w:t>
      </w:r>
      <w:proofErr w:type="spellStart"/>
      <w:r w:rsidR="00641AEC">
        <w:t>Stroop</w:t>
      </w:r>
      <w:proofErr w:type="spellEnd"/>
      <w:r w:rsidR="00641AEC">
        <w:t xml:space="preserve"> tasks.</w:t>
      </w:r>
    </w:p>
    <w:tbl>
      <w:tblPr>
        <w:tblStyle w:val="TableGrid"/>
        <w:tblW w:w="9410"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firstRow="1" w:lastRow="0" w:firstColumn="1" w:lastColumn="0" w:noHBand="0" w:noVBand="1"/>
      </w:tblPr>
      <w:tblGrid>
        <w:gridCol w:w="1242"/>
        <w:gridCol w:w="8168"/>
      </w:tblGrid>
      <w:tr w:rsidR="00E52EB5" w:rsidRPr="00272C96" w:rsidTr="00347920">
        <w:tc>
          <w:tcPr>
            <w:tcW w:w="1242" w:type="dxa"/>
            <w:tcBorders>
              <w:top w:val="single" w:sz="4" w:space="0" w:color="auto"/>
              <w:bottom w:val="single" w:sz="4" w:space="0" w:color="auto"/>
            </w:tcBorders>
            <w:shd w:val="pct12" w:color="auto" w:fill="auto"/>
          </w:tcPr>
          <w:p w:rsidR="00E52EB5" w:rsidRPr="00272C96" w:rsidRDefault="00E52EB5" w:rsidP="00347920">
            <w:pPr>
              <w:rPr>
                <w:b/>
              </w:rPr>
            </w:pPr>
            <w:r>
              <w:rPr>
                <w:b/>
              </w:rPr>
              <w:t>Type</w:t>
            </w:r>
          </w:p>
        </w:tc>
        <w:tc>
          <w:tcPr>
            <w:tcW w:w="8168" w:type="dxa"/>
            <w:tcBorders>
              <w:top w:val="single" w:sz="4" w:space="0" w:color="auto"/>
              <w:bottom w:val="single" w:sz="4" w:space="0" w:color="auto"/>
            </w:tcBorders>
            <w:shd w:val="pct12" w:color="auto" w:fill="auto"/>
          </w:tcPr>
          <w:p w:rsidR="00E52EB5" w:rsidRPr="00272C96" w:rsidRDefault="00E52EB5" w:rsidP="00347920">
            <w:pPr>
              <w:rPr>
                <w:b/>
              </w:rPr>
            </w:pPr>
            <w:r w:rsidRPr="00272C96">
              <w:rPr>
                <w:b/>
              </w:rPr>
              <w:t>Description</w:t>
            </w:r>
          </w:p>
        </w:tc>
      </w:tr>
      <w:tr w:rsidR="00E52EB5" w:rsidRPr="007E5806" w:rsidTr="00347920">
        <w:tc>
          <w:tcPr>
            <w:tcW w:w="1242" w:type="dxa"/>
          </w:tcPr>
          <w:p w:rsidR="00E52EB5" w:rsidRDefault="00712C96" w:rsidP="00347920">
            <w:pPr>
              <w:rPr>
                <w:rFonts w:ascii="Calibri" w:hAnsi="Calibri"/>
                <w:color w:val="000000"/>
              </w:rPr>
            </w:pPr>
            <w:r>
              <w:rPr>
                <w:rFonts w:ascii="Calibri" w:hAnsi="Calibri"/>
                <w:color w:val="000000"/>
              </w:rPr>
              <w:t>T</w:t>
            </w:r>
            <w:r w:rsidR="00E52EB5">
              <w:rPr>
                <w:rFonts w:ascii="Calibri" w:hAnsi="Calibri"/>
                <w:color w:val="000000"/>
              </w:rPr>
              <w:t>erms</w:t>
            </w:r>
          </w:p>
        </w:tc>
        <w:tc>
          <w:tcPr>
            <w:tcW w:w="8168" w:type="dxa"/>
            <w:shd w:val="clear" w:color="auto" w:fill="auto"/>
          </w:tcPr>
          <w:p w:rsidR="00E52EB5" w:rsidRPr="007E5806" w:rsidRDefault="00E52EB5" w:rsidP="00347920">
            <w:pPr>
              <w:rPr>
                <w:rFonts w:ascii="Calibri" w:hAnsi="Calibri"/>
                <w:iCs/>
                <w:color w:val="000000"/>
              </w:rPr>
            </w:pPr>
            <w:r>
              <w:rPr>
                <w:rFonts w:ascii="Calibri" w:hAnsi="Calibri"/>
                <w:iCs/>
                <w:color w:val="000000"/>
              </w:rPr>
              <w:t>A set of terms used for instructions (such as invalid key feedback)</w:t>
            </w:r>
          </w:p>
        </w:tc>
      </w:tr>
      <w:tr w:rsidR="00E52EB5" w:rsidRPr="007E5806" w:rsidTr="00347920">
        <w:tc>
          <w:tcPr>
            <w:tcW w:w="1242" w:type="dxa"/>
          </w:tcPr>
          <w:p w:rsidR="00E52EB5" w:rsidRDefault="00712C96" w:rsidP="00347920">
            <w:pPr>
              <w:rPr>
                <w:rFonts w:ascii="Calibri" w:hAnsi="Calibri"/>
                <w:color w:val="000000"/>
              </w:rPr>
            </w:pPr>
            <w:proofErr w:type="spellStart"/>
            <w:r>
              <w:rPr>
                <w:rFonts w:ascii="Calibri" w:hAnsi="Calibri"/>
                <w:color w:val="000000"/>
              </w:rPr>
              <w:t>E</w:t>
            </w:r>
            <w:r w:rsidR="00E52EB5">
              <w:rPr>
                <w:rFonts w:ascii="Calibri" w:hAnsi="Calibri"/>
                <w:color w:val="000000"/>
              </w:rPr>
              <w:t>ventlogs</w:t>
            </w:r>
            <w:proofErr w:type="spellEnd"/>
          </w:p>
        </w:tc>
        <w:tc>
          <w:tcPr>
            <w:tcW w:w="8168" w:type="dxa"/>
            <w:shd w:val="clear" w:color="auto" w:fill="auto"/>
          </w:tcPr>
          <w:p w:rsidR="00E52EB5" w:rsidRPr="007E5806" w:rsidRDefault="00E52EB5" w:rsidP="00347920">
            <w:pPr>
              <w:rPr>
                <w:rFonts w:ascii="Calibri" w:hAnsi="Calibri"/>
                <w:iCs/>
                <w:color w:val="000000"/>
              </w:rPr>
            </w:pPr>
            <w:r>
              <w:rPr>
                <w:rFonts w:ascii="Calibri" w:hAnsi="Calibri"/>
                <w:iCs/>
                <w:color w:val="000000"/>
              </w:rPr>
              <w:t>A set of events that are logged for later analysis</w:t>
            </w:r>
          </w:p>
        </w:tc>
      </w:tr>
      <w:tr w:rsidR="00E52EB5" w:rsidTr="00347920">
        <w:tc>
          <w:tcPr>
            <w:tcW w:w="1242" w:type="dxa"/>
          </w:tcPr>
          <w:p w:rsidR="00E52EB5" w:rsidRDefault="00712C96" w:rsidP="00347920">
            <w:pPr>
              <w:rPr>
                <w:rFonts w:ascii="Calibri" w:hAnsi="Calibri"/>
                <w:color w:val="000000"/>
              </w:rPr>
            </w:pPr>
            <w:r>
              <w:rPr>
                <w:rFonts w:ascii="Calibri" w:hAnsi="Calibri"/>
                <w:color w:val="000000"/>
              </w:rPr>
              <w:t>E</w:t>
            </w:r>
            <w:r w:rsidR="00E52EB5">
              <w:rPr>
                <w:rFonts w:ascii="Calibri" w:hAnsi="Calibri"/>
                <w:color w:val="000000"/>
              </w:rPr>
              <w:t>ngine</w:t>
            </w:r>
          </w:p>
        </w:tc>
        <w:tc>
          <w:tcPr>
            <w:tcW w:w="8168" w:type="dxa"/>
            <w:shd w:val="clear" w:color="auto" w:fill="auto"/>
          </w:tcPr>
          <w:p w:rsidR="00E52EB5" w:rsidRDefault="00E52EB5" w:rsidP="00E52EB5">
            <w:pPr>
              <w:rPr>
                <w:rFonts w:ascii="Calibri" w:hAnsi="Calibri"/>
                <w:iCs/>
                <w:color w:val="000000"/>
              </w:rPr>
            </w:pPr>
            <w:r>
              <w:rPr>
                <w:rFonts w:ascii="Calibri" w:hAnsi="Calibri"/>
                <w:iCs/>
                <w:color w:val="000000"/>
              </w:rPr>
              <w:t>A module that creates a configuration variable for the engine</w:t>
            </w:r>
          </w:p>
        </w:tc>
      </w:tr>
      <w:tr w:rsidR="00E52EB5" w:rsidTr="00347920">
        <w:tc>
          <w:tcPr>
            <w:tcW w:w="1242" w:type="dxa"/>
          </w:tcPr>
          <w:p w:rsidR="00E52EB5" w:rsidRDefault="00712C96" w:rsidP="00347920">
            <w:pPr>
              <w:rPr>
                <w:rFonts w:ascii="Calibri" w:hAnsi="Calibri"/>
                <w:color w:val="000000"/>
              </w:rPr>
            </w:pPr>
            <w:proofErr w:type="spellStart"/>
            <w:r>
              <w:rPr>
                <w:rFonts w:ascii="Calibri" w:hAnsi="Calibri"/>
                <w:color w:val="000000"/>
              </w:rPr>
              <w:t>C</w:t>
            </w:r>
            <w:r w:rsidR="00E52EB5">
              <w:rPr>
                <w:rFonts w:ascii="Calibri" w:hAnsi="Calibri"/>
                <w:color w:val="000000"/>
              </w:rPr>
              <w:t>onfig</w:t>
            </w:r>
            <w:proofErr w:type="spellEnd"/>
          </w:p>
        </w:tc>
        <w:tc>
          <w:tcPr>
            <w:tcW w:w="8168" w:type="dxa"/>
            <w:shd w:val="clear" w:color="auto" w:fill="auto"/>
          </w:tcPr>
          <w:p w:rsidR="00E52EB5" w:rsidRDefault="00E52EB5" w:rsidP="00E52EB5">
            <w:pPr>
              <w:rPr>
                <w:rFonts w:ascii="Calibri" w:hAnsi="Calibri"/>
                <w:iCs/>
                <w:color w:val="000000"/>
              </w:rPr>
            </w:pPr>
            <w:r>
              <w:rPr>
                <w:rFonts w:ascii="Calibri" w:hAnsi="Calibri"/>
                <w:iCs/>
                <w:color w:val="000000"/>
              </w:rPr>
              <w:t>A configuration variable that is used by the engine to customize the task</w:t>
            </w:r>
          </w:p>
        </w:tc>
      </w:tr>
    </w:tbl>
    <w:p w:rsidR="00641AEC" w:rsidRDefault="00641AEC" w:rsidP="00CC4C7A"/>
    <w:p w:rsidR="00712C96" w:rsidRDefault="00712C96" w:rsidP="00CC4C7A">
      <w:r>
        <w:t xml:space="preserve">The next sections describe the terms, </w:t>
      </w:r>
      <w:proofErr w:type="spellStart"/>
      <w:r>
        <w:t>eventlog</w:t>
      </w:r>
      <w:proofErr w:type="spellEnd"/>
      <w:r>
        <w:t xml:space="preserve">, engine and </w:t>
      </w:r>
      <w:proofErr w:type="spellStart"/>
      <w:r>
        <w:t>config</w:t>
      </w:r>
      <w:proofErr w:type="spellEnd"/>
      <w:r>
        <w:t xml:space="preserve"> of each task engine. Some properties are shared across tasks. These properties are listed below:</w:t>
      </w:r>
    </w:p>
    <w:tbl>
      <w:tblPr>
        <w:tblStyle w:val="TableGrid"/>
        <w:tblW w:w="9464"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firstRow="1" w:lastRow="0" w:firstColumn="1" w:lastColumn="0" w:noHBand="0" w:noVBand="1"/>
      </w:tblPr>
      <w:tblGrid>
        <w:gridCol w:w="2093"/>
        <w:gridCol w:w="850"/>
        <w:gridCol w:w="1560"/>
        <w:gridCol w:w="4961"/>
      </w:tblGrid>
      <w:tr w:rsidR="00CC4C7A" w:rsidRPr="00272C96" w:rsidTr="00712C96">
        <w:tc>
          <w:tcPr>
            <w:tcW w:w="2093" w:type="dxa"/>
            <w:tcBorders>
              <w:top w:val="single" w:sz="4" w:space="0" w:color="auto"/>
              <w:bottom w:val="single" w:sz="4" w:space="0" w:color="auto"/>
            </w:tcBorders>
            <w:shd w:val="pct12" w:color="auto" w:fill="auto"/>
          </w:tcPr>
          <w:p w:rsidR="00CC4C7A" w:rsidRDefault="00CC4C7A" w:rsidP="00CC4C7A">
            <w:pPr>
              <w:rPr>
                <w:b/>
              </w:rPr>
            </w:pPr>
            <w:r>
              <w:rPr>
                <w:b/>
              </w:rPr>
              <w:t>Key</w:t>
            </w:r>
          </w:p>
        </w:tc>
        <w:tc>
          <w:tcPr>
            <w:tcW w:w="850" w:type="dxa"/>
            <w:tcBorders>
              <w:top w:val="single" w:sz="4" w:space="0" w:color="auto"/>
              <w:bottom w:val="single" w:sz="4" w:space="0" w:color="auto"/>
            </w:tcBorders>
            <w:shd w:val="pct12" w:color="auto" w:fill="auto"/>
          </w:tcPr>
          <w:p w:rsidR="00CC4C7A" w:rsidRPr="00272C96" w:rsidRDefault="00CC4C7A" w:rsidP="00CC4C7A">
            <w:pPr>
              <w:rPr>
                <w:b/>
              </w:rPr>
            </w:pPr>
            <w:r>
              <w:rPr>
                <w:b/>
              </w:rPr>
              <w:t>Type</w:t>
            </w:r>
          </w:p>
        </w:tc>
        <w:tc>
          <w:tcPr>
            <w:tcW w:w="1560" w:type="dxa"/>
            <w:tcBorders>
              <w:top w:val="single" w:sz="4" w:space="0" w:color="auto"/>
              <w:bottom w:val="single" w:sz="4" w:space="0" w:color="auto"/>
            </w:tcBorders>
            <w:shd w:val="pct12" w:color="auto" w:fill="auto"/>
          </w:tcPr>
          <w:p w:rsidR="00CC4C7A" w:rsidRPr="00272C96" w:rsidRDefault="00CC4C7A" w:rsidP="00CC4C7A">
            <w:pPr>
              <w:rPr>
                <w:b/>
              </w:rPr>
            </w:pPr>
            <w:r>
              <w:rPr>
                <w:b/>
              </w:rPr>
              <w:t>Example</w:t>
            </w:r>
          </w:p>
        </w:tc>
        <w:tc>
          <w:tcPr>
            <w:tcW w:w="4961" w:type="dxa"/>
            <w:tcBorders>
              <w:top w:val="single" w:sz="4" w:space="0" w:color="auto"/>
              <w:bottom w:val="single" w:sz="4" w:space="0" w:color="auto"/>
            </w:tcBorders>
            <w:shd w:val="pct12" w:color="auto" w:fill="auto"/>
          </w:tcPr>
          <w:p w:rsidR="00CC4C7A" w:rsidRPr="00272C96" w:rsidRDefault="00CC4C7A" w:rsidP="00CC4C7A">
            <w:pPr>
              <w:rPr>
                <w:b/>
              </w:rPr>
            </w:pPr>
            <w:r w:rsidRPr="00272C96">
              <w:rPr>
                <w:b/>
              </w:rPr>
              <w:t>Description</w:t>
            </w:r>
          </w:p>
        </w:tc>
      </w:tr>
      <w:tr w:rsidR="00CC4C7A" w:rsidTr="00712C96">
        <w:tc>
          <w:tcPr>
            <w:tcW w:w="2093" w:type="dxa"/>
            <w:shd w:val="clear" w:color="auto" w:fill="auto"/>
          </w:tcPr>
          <w:p w:rsidR="00CC4C7A" w:rsidRDefault="00CC4C7A" w:rsidP="00CC4C7A">
            <w:pPr>
              <w:rPr>
                <w:rFonts w:ascii="Calibri" w:hAnsi="Calibri"/>
                <w:color w:val="000000"/>
              </w:rPr>
            </w:pPr>
            <w:proofErr w:type="spellStart"/>
            <w:r>
              <w:rPr>
                <w:rFonts w:ascii="Calibri" w:hAnsi="Calibri"/>
                <w:color w:val="000000"/>
              </w:rPr>
              <w:t>responseWindow</w:t>
            </w:r>
            <w:proofErr w:type="spellEnd"/>
          </w:p>
        </w:tc>
        <w:tc>
          <w:tcPr>
            <w:tcW w:w="850" w:type="dxa"/>
            <w:shd w:val="clear" w:color="auto" w:fill="auto"/>
          </w:tcPr>
          <w:p w:rsidR="00CC4C7A" w:rsidRDefault="00CC4C7A" w:rsidP="00CC4C7A">
            <w:pPr>
              <w:rPr>
                <w:rFonts w:ascii="Calibri" w:hAnsi="Calibri"/>
                <w:color w:val="000000"/>
              </w:rPr>
            </w:pPr>
            <w:r>
              <w:rPr>
                <w:rFonts w:ascii="Calibri" w:hAnsi="Calibri"/>
                <w:color w:val="000000"/>
              </w:rPr>
              <w:t>string</w:t>
            </w:r>
          </w:p>
        </w:tc>
        <w:tc>
          <w:tcPr>
            <w:tcW w:w="1560" w:type="dxa"/>
            <w:shd w:val="clear" w:color="auto" w:fill="auto"/>
          </w:tcPr>
          <w:p w:rsidR="00CC4C7A" w:rsidRDefault="00CC4C7A" w:rsidP="00CC4C7A">
            <w:pPr>
              <w:pStyle w:val="CodeExample"/>
            </w:pPr>
            <w:r>
              <w:t>4000</w:t>
            </w:r>
          </w:p>
        </w:tc>
        <w:tc>
          <w:tcPr>
            <w:tcW w:w="4961" w:type="dxa"/>
            <w:shd w:val="clear" w:color="auto" w:fill="auto"/>
          </w:tcPr>
          <w:p w:rsidR="00CC4C7A" w:rsidRPr="00CC4C7A" w:rsidRDefault="00CC4C7A" w:rsidP="00CC4C7A">
            <w:pPr>
              <w:rPr>
                <w:rFonts w:ascii="Calibri" w:hAnsi="Calibri"/>
                <w:i/>
                <w:iCs/>
                <w:color w:val="000000"/>
              </w:rPr>
            </w:pPr>
            <w:r w:rsidRPr="00CC4C7A">
              <w:rPr>
                <w:rFonts w:ascii="Calibri" w:hAnsi="Calibri"/>
                <w:i/>
                <w:iCs/>
                <w:color w:val="000000"/>
              </w:rPr>
              <w:t xml:space="preserve">Number of ms </w:t>
            </w:r>
            <w:r w:rsidR="00712C96">
              <w:rPr>
                <w:rFonts w:ascii="Calibri" w:hAnsi="Calibri"/>
                <w:i/>
                <w:iCs/>
                <w:color w:val="000000"/>
              </w:rPr>
              <w:t xml:space="preserve">that the </w:t>
            </w:r>
            <w:r w:rsidRPr="00CC4C7A">
              <w:rPr>
                <w:rFonts w:ascii="Calibri" w:hAnsi="Calibri"/>
                <w:i/>
                <w:iCs/>
                <w:color w:val="000000"/>
              </w:rPr>
              <w:t>task waits for a response</w:t>
            </w:r>
          </w:p>
        </w:tc>
      </w:tr>
      <w:tr w:rsidR="00CC4C7A" w:rsidTr="00712C96">
        <w:tc>
          <w:tcPr>
            <w:tcW w:w="2093" w:type="dxa"/>
            <w:shd w:val="clear" w:color="auto" w:fill="auto"/>
          </w:tcPr>
          <w:p w:rsidR="00CC4C7A" w:rsidRDefault="00CC4C7A">
            <w:pPr>
              <w:rPr>
                <w:rFonts w:ascii="Calibri" w:hAnsi="Calibri"/>
                <w:color w:val="000000"/>
              </w:rPr>
            </w:pPr>
            <w:r>
              <w:rPr>
                <w:rFonts w:ascii="Calibri" w:hAnsi="Calibri"/>
                <w:color w:val="000000"/>
              </w:rPr>
              <w:t>buttons</w:t>
            </w:r>
          </w:p>
        </w:tc>
        <w:tc>
          <w:tcPr>
            <w:tcW w:w="850" w:type="dxa"/>
            <w:shd w:val="clear" w:color="auto" w:fill="auto"/>
          </w:tcPr>
          <w:p w:rsidR="00CC4C7A" w:rsidRDefault="00CC4C7A">
            <w:pPr>
              <w:rPr>
                <w:rFonts w:ascii="Calibri" w:hAnsi="Calibri"/>
                <w:color w:val="000000"/>
              </w:rPr>
            </w:pPr>
            <w:proofErr w:type="spellStart"/>
            <w:r>
              <w:rPr>
                <w:rFonts w:ascii="Calibri" w:hAnsi="Calibri"/>
                <w:color w:val="000000"/>
              </w:rPr>
              <w:t>assoc</w:t>
            </w:r>
            <w:proofErr w:type="spellEnd"/>
            <w:r>
              <w:rPr>
                <w:rFonts w:ascii="Calibri" w:hAnsi="Calibri"/>
                <w:color w:val="000000"/>
              </w:rPr>
              <w:t xml:space="preserve"> array</w:t>
            </w:r>
          </w:p>
        </w:tc>
        <w:tc>
          <w:tcPr>
            <w:tcW w:w="1560" w:type="dxa"/>
            <w:shd w:val="clear" w:color="auto" w:fill="auto"/>
          </w:tcPr>
          <w:p w:rsidR="00CC4C7A" w:rsidRDefault="00CC4C7A" w:rsidP="00CC4C7A">
            <w:pPr>
              <w:pStyle w:val="CodeExample"/>
              <w:rPr>
                <w:rFonts w:ascii="Calibri" w:hAnsi="Calibri"/>
                <w:color w:val="000000"/>
                <w:sz w:val="22"/>
                <w:szCs w:val="22"/>
              </w:rPr>
            </w:pPr>
            <w:r>
              <w:rPr>
                <w:i/>
                <w:iCs/>
              </w:rPr>
              <w:t xml:space="preserve">{ </w:t>
            </w:r>
            <w:r w:rsidRPr="00CC4C7A">
              <w:rPr>
                <w:i/>
                <w:iCs/>
              </w:rPr>
              <w:t>73 : "up",       78 : "down"</w:t>
            </w:r>
            <w:r>
              <w:rPr>
                <w:i/>
                <w:iCs/>
              </w:rPr>
              <w:t xml:space="preserve"> }</w:t>
            </w:r>
          </w:p>
        </w:tc>
        <w:tc>
          <w:tcPr>
            <w:tcW w:w="4961" w:type="dxa"/>
            <w:shd w:val="clear" w:color="auto" w:fill="auto"/>
          </w:tcPr>
          <w:p w:rsidR="00CC4C7A" w:rsidRPr="00CC4C7A" w:rsidRDefault="00CC4C7A">
            <w:pPr>
              <w:rPr>
                <w:rFonts w:ascii="Calibri" w:hAnsi="Calibri"/>
                <w:i/>
                <w:color w:val="000000"/>
              </w:rPr>
            </w:pPr>
            <w:proofErr w:type="spellStart"/>
            <w:r w:rsidRPr="00CC4C7A">
              <w:rPr>
                <w:rFonts w:ascii="Calibri" w:hAnsi="Calibri"/>
                <w:i/>
                <w:color w:val="000000"/>
              </w:rPr>
              <w:t>Keycodes</w:t>
            </w:r>
            <w:proofErr w:type="spellEnd"/>
            <w:r w:rsidRPr="00CC4C7A">
              <w:rPr>
                <w:rFonts w:ascii="Calibri" w:hAnsi="Calibri"/>
                <w:i/>
                <w:color w:val="000000"/>
              </w:rPr>
              <w:t xml:space="preserve"> and labels of response buttons</w:t>
            </w:r>
          </w:p>
        </w:tc>
      </w:tr>
      <w:tr w:rsidR="00CC4C7A" w:rsidTr="00712C96">
        <w:tc>
          <w:tcPr>
            <w:tcW w:w="2093" w:type="dxa"/>
            <w:shd w:val="clear" w:color="auto" w:fill="auto"/>
          </w:tcPr>
          <w:p w:rsidR="00CC4C7A" w:rsidRDefault="00CC4C7A" w:rsidP="00CC4C7A">
            <w:pPr>
              <w:rPr>
                <w:rFonts w:ascii="Calibri" w:hAnsi="Calibri"/>
                <w:color w:val="000000"/>
              </w:rPr>
            </w:pPr>
            <w:proofErr w:type="spellStart"/>
            <w:r>
              <w:rPr>
                <w:rFonts w:ascii="Calibri" w:hAnsi="Calibri"/>
                <w:color w:val="000000"/>
              </w:rPr>
              <w:t>stimuliType</w:t>
            </w:r>
            <w:proofErr w:type="spellEnd"/>
          </w:p>
        </w:tc>
        <w:tc>
          <w:tcPr>
            <w:tcW w:w="850" w:type="dxa"/>
            <w:shd w:val="clear" w:color="auto" w:fill="auto"/>
          </w:tcPr>
          <w:p w:rsidR="00CC4C7A" w:rsidRDefault="00CC4C7A" w:rsidP="00CC4C7A">
            <w:pPr>
              <w:rPr>
                <w:rFonts w:ascii="Calibri" w:hAnsi="Calibri"/>
                <w:color w:val="000000"/>
              </w:rPr>
            </w:pPr>
            <w:r>
              <w:rPr>
                <w:rFonts w:ascii="Calibri" w:hAnsi="Calibri"/>
                <w:color w:val="000000"/>
              </w:rPr>
              <w:t>string</w:t>
            </w:r>
          </w:p>
        </w:tc>
        <w:tc>
          <w:tcPr>
            <w:tcW w:w="1560" w:type="dxa"/>
            <w:shd w:val="clear" w:color="auto" w:fill="auto"/>
          </w:tcPr>
          <w:p w:rsidR="00CC4C7A" w:rsidRDefault="00CC4C7A" w:rsidP="00CC4C7A">
            <w:pPr>
              <w:pStyle w:val="CodeExample"/>
              <w:rPr>
                <w:i/>
                <w:iCs/>
              </w:rPr>
            </w:pPr>
            <w:r>
              <w:rPr>
                <w:i/>
                <w:iCs/>
              </w:rPr>
              <w:t>"picture”</w:t>
            </w:r>
          </w:p>
          <w:p w:rsidR="00CC4C7A" w:rsidRDefault="00CC4C7A" w:rsidP="00CC4C7A">
            <w:pPr>
              <w:pStyle w:val="CodeExample"/>
              <w:rPr>
                <w:i/>
                <w:iCs/>
              </w:rPr>
            </w:pPr>
          </w:p>
        </w:tc>
        <w:tc>
          <w:tcPr>
            <w:tcW w:w="4961" w:type="dxa"/>
            <w:shd w:val="clear" w:color="auto" w:fill="auto"/>
          </w:tcPr>
          <w:p w:rsidR="00CC4C7A" w:rsidRDefault="00CC4C7A" w:rsidP="00CC4C7A">
            <w:pPr>
              <w:rPr>
                <w:rFonts w:ascii="Calibri" w:hAnsi="Calibri"/>
                <w:i/>
                <w:iCs/>
                <w:color w:val="000000"/>
              </w:rPr>
            </w:pPr>
            <w:r w:rsidRPr="00CC4C7A">
              <w:rPr>
                <w:rFonts w:ascii="Calibri" w:hAnsi="Calibri"/>
                <w:i/>
                <w:iCs/>
                <w:color w:val="000000"/>
              </w:rPr>
              <w:t>Type of stimuli: "text" or "picture"</w:t>
            </w:r>
          </w:p>
        </w:tc>
      </w:tr>
      <w:tr w:rsidR="00CC4C7A" w:rsidTr="00712C96">
        <w:tc>
          <w:tcPr>
            <w:tcW w:w="2093" w:type="dxa"/>
            <w:shd w:val="clear" w:color="auto" w:fill="auto"/>
          </w:tcPr>
          <w:p w:rsidR="00CC4C7A" w:rsidRDefault="00CC4C7A" w:rsidP="00CC4C7A">
            <w:pPr>
              <w:rPr>
                <w:rFonts w:ascii="Calibri" w:hAnsi="Calibri"/>
                <w:color w:val="000000"/>
              </w:rPr>
            </w:pPr>
            <w:proofErr w:type="spellStart"/>
            <w:r>
              <w:rPr>
                <w:rFonts w:ascii="Calibri" w:hAnsi="Calibri"/>
                <w:color w:val="000000"/>
              </w:rPr>
              <w:t>translationCallbacks</w:t>
            </w:r>
            <w:proofErr w:type="spellEnd"/>
          </w:p>
        </w:tc>
        <w:tc>
          <w:tcPr>
            <w:tcW w:w="850" w:type="dxa"/>
            <w:shd w:val="clear" w:color="auto" w:fill="auto"/>
          </w:tcPr>
          <w:p w:rsidR="00CC4C7A" w:rsidRDefault="00CC4C7A" w:rsidP="00CC4C7A">
            <w:pPr>
              <w:rPr>
                <w:rFonts w:ascii="Calibri" w:hAnsi="Calibri"/>
                <w:color w:val="000000"/>
              </w:rPr>
            </w:pPr>
            <w:proofErr w:type="spellStart"/>
            <w:r>
              <w:rPr>
                <w:rFonts w:ascii="Calibri" w:hAnsi="Calibri"/>
                <w:color w:val="000000"/>
              </w:rPr>
              <w:t>assoc</w:t>
            </w:r>
            <w:proofErr w:type="spellEnd"/>
            <w:r>
              <w:rPr>
                <w:rFonts w:ascii="Calibri" w:hAnsi="Calibri"/>
                <w:color w:val="000000"/>
              </w:rPr>
              <w:t xml:space="preserve"> array</w:t>
            </w:r>
          </w:p>
        </w:tc>
        <w:tc>
          <w:tcPr>
            <w:tcW w:w="1560" w:type="dxa"/>
            <w:shd w:val="clear" w:color="auto" w:fill="auto"/>
          </w:tcPr>
          <w:p w:rsidR="00CC4C7A" w:rsidRDefault="00CC4C7A" w:rsidP="00CC4C7A">
            <w:pPr>
              <w:pStyle w:val="CodeExample"/>
            </w:pPr>
            <w:r>
              <w:t> </w:t>
            </w:r>
          </w:p>
        </w:tc>
        <w:tc>
          <w:tcPr>
            <w:tcW w:w="4961" w:type="dxa"/>
            <w:shd w:val="clear" w:color="auto" w:fill="auto"/>
          </w:tcPr>
          <w:p w:rsidR="00CC4C7A" w:rsidRDefault="00CC4C7A" w:rsidP="00CC4C7A">
            <w:pPr>
              <w:rPr>
                <w:rFonts w:ascii="Calibri" w:hAnsi="Calibri"/>
                <w:i/>
                <w:iCs/>
                <w:color w:val="000000"/>
              </w:rPr>
            </w:pPr>
            <w:r>
              <w:rPr>
                <w:rFonts w:ascii="Calibri" w:hAnsi="Calibri"/>
                <w:i/>
                <w:iCs/>
                <w:color w:val="000000"/>
              </w:rPr>
              <w:t>Array of the form { term: function() }; any translation in which term is used, the translation of this term is provided by the value returned by function()</w:t>
            </w:r>
          </w:p>
        </w:tc>
      </w:tr>
      <w:tr w:rsidR="00CC4C7A" w:rsidTr="00712C96">
        <w:tc>
          <w:tcPr>
            <w:tcW w:w="2093" w:type="dxa"/>
          </w:tcPr>
          <w:p w:rsidR="00CC4C7A" w:rsidRDefault="00CC4C7A" w:rsidP="00CC4C7A">
            <w:pPr>
              <w:rPr>
                <w:rFonts w:ascii="Calibri" w:hAnsi="Calibri"/>
                <w:color w:val="000000"/>
              </w:rPr>
            </w:pPr>
            <w:r>
              <w:rPr>
                <w:rFonts w:ascii="Calibri" w:hAnsi="Calibri"/>
                <w:color w:val="000000"/>
              </w:rPr>
              <w:t> …</w:t>
            </w:r>
          </w:p>
        </w:tc>
        <w:tc>
          <w:tcPr>
            <w:tcW w:w="850" w:type="dxa"/>
            <w:shd w:val="clear" w:color="auto" w:fill="auto"/>
          </w:tcPr>
          <w:p w:rsidR="00CC4C7A" w:rsidRDefault="00CC4C7A" w:rsidP="00CC4C7A">
            <w:pPr>
              <w:rPr>
                <w:rFonts w:ascii="Calibri" w:hAnsi="Calibri"/>
                <w:color w:val="000000"/>
              </w:rPr>
            </w:pPr>
          </w:p>
        </w:tc>
        <w:tc>
          <w:tcPr>
            <w:tcW w:w="1560" w:type="dxa"/>
          </w:tcPr>
          <w:p w:rsidR="00CC4C7A" w:rsidRDefault="00CC4C7A" w:rsidP="00CC4C7A">
            <w:pPr>
              <w:pStyle w:val="CodeExample"/>
            </w:pPr>
          </w:p>
        </w:tc>
        <w:tc>
          <w:tcPr>
            <w:tcW w:w="4961" w:type="dxa"/>
            <w:shd w:val="clear" w:color="auto" w:fill="auto"/>
          </w:tcPr>
          <w:p w:rsidR="00CC4C7A" w:rsidRDefault="00CC4C7A" w:rsidP="00E52EB5">
            <w:pPr>
              <w:rPr>
                <w:rFonts w:ascii="Calibri" w:hAnsi="Calibri"/>
                <w:i/>
                <w:iCs/>
                <w:color w:val="000000"/>
              </w:rPr>
            </w:pPr>
            <w:r>
              <w:rPr>
                <w:rFonts w:ascii="Calibri" w:hAnsi="Calibri"/>
                <w:i/>
                <w:iCs/>
                <w:color w:val="000000"/>
              </w:rPr>
              <w:t xml:space="preserve">Additional configuration keys that </w:t>
            </w:r>
            <w:r w:rsidR="00E52EB5">
              <w:rPr>
                <w:rFonts w:ascii="Calibri" w:hAnsi="Calibri"/>
                <w:i/>
                <w:iCs/>
                <w:color w:val="000000"/>
              </w:rPr>
              <w:t xml:space="preserve">depend on the </w:t>
            </w:r>
            <w:r w:rsidR="00E52EB5">
              <w:rPr>
                <w:rFonts w:ascii="Calibri" w:hAnsi="Calibri"/>
                <w:i/>
                <w:iCs/>
                <w:color w:val="000000"/>
              </w:rPr>
              <w:lastRenderedPageBreak/>
              <w:t>particular</w:t>
            </w:r>
            <w:r>
              <w:rPr>
                <w:rFonts w:ascii="Calibri" w:hAnsi="Calibri"/>
                <w:i/>
                <w:iCs/>
                <w:color w:val="000000"/>
              </w:rPr>
              <w:t xml:space="preserve"> task</w:t>
            </w:r>
          </w:p>
        </w:tc>
      </w:tr>
      <w:tr w:rsidR="00CC4C7A" w:rsidTr="00712C96">
        <w:tc>
          <w:tcPr>
            <w:tcW w:w="2093" w:type="dxa"/>
          </w:tcPr>
          <w:p w:rsidR="00CC4C7A" w:rsidRDefault="00CC4C7A" w:rsidP="00CC4C7A">
            <w:pPr>
              <w:rPr>
                <w:rFonts w:ascii="Calibri" w:hAnsi="Calibri"/>
                <w:color w:val="000000"/>
              </w:rPr>
            </w:pPr>
            <w:r>
              <w:rPr>
                <w:rFonts w:ascii="Calibri" w:hAnsi="Calibri"/>
                <w:color w:val="000000"/>
              </w:rPr>
              <w:lastRenderedPageBreak/>
              <w:t>blocks</w:t>
            </w:r>
          </w:p>
        </w:tc>
        <w:tc>
          <w:tcPr>
            <w:tcW w:w="850" w:type="dxa"/>
            <w:shd w:val="clear" w:color="auto" w:fill="auto"/>
          </w:tcPr>
          <w:p w:rsidR="00CC4C7A" w:rsidRDefault="00CC4C7A" w:rsidP="00CC4C7A">
            <w:pPr>
              <w:rPr>
                <w:rFonts w:ascii="Calibri" w:hAnsi="Calibri"/>
                <w:color w:val="000000"/>
              </w:rPr>
            </w:pPr>
            <w:r>
              <w:rPr>
                <w:rFonts w:ascii="Calibri" w:hAnsi="Calibri"/>
                <w:color w:val="000000"/>
              </w:rPr>
              <w:t>index array</w:t>
            </w:r>
          </w:p>
        </w:tc>
        <w:tc>
          <w:tcPr>
            <w:tcW w:w="1560" w:type="dxa"/>
          </w:tcPr>
          <w:p w:rsidR="00CC4C7A" w:rsidRDefault="00CC4C7A" w:rsidP="00CC4C7A">
            <w:pPr>
              <w:pStyle w:val="CodeExample"/>
            </w:pPr>
          </w:p>
        </w:tc>
        <w:tc>
          <w:tcPr>
            <w:tcW w:w="4961" w:type="dxa"/>
            <w:shd w:val="clear" w:color="auto" w:fill="auto"/>
          </w:tcPr>
          <w:p w:rsidR="00CC4C7A" w:rsidRDefault="00E52EB5" w:rsidP="00E52EB5">
            <w:pPr>
              <w:rPr>
                <w:rFonts w:ascii="Calibri" w:hAnsi="Calibri"/>
                <w:i/>
                <w:iCs/>
                <w:color w:val="000000"/>
              </w:rPr>
            </w:pPr>
            <w:r>
              <w:rPr>
                <w:rFonts w:ascii="Calibri" w:hAnsi="Calibri"/>
                <w:i/>
                <w:iCs/>
                <w:color w:val="000000"/>
              </w:rPr>
              <w:t xml:space="preserve">Array of the form </w:t>
            </w:r>
            <w:proofErr w:type="gramStart"/>
            <w:r>
              <w:rPr>
                <w:rFonts w:ascii="Calibri" w:hAnsi="Calibri"/>
                <w:i/>
                <w:iCs/>
                <w:color w:val="000000"/>
              </w:rPr>
              <w:t>[ {</w:t>
            </w:r>
            <w:proofErr w:type="gramEnd"/>
            <w:r>
              <w:rPr>
                <w:rFonts w:ascii="Calibri" w:hAnsi="Calibri"/>
                <w:i/>
                <w:iCs/>
                <w:color w:val="000000"/>
              </w:rPr>
              <w:t xml:space="preserve"> “intro”: [], “keys” : [], “trials” [] } ]. Each block starts with a set of introduction slides as specified in “intro”; trial settings as specified in “trials”; and a text reminding the participant of the buttons as specified in “keys”. A block may contain additional values that depend on the particular task.</w:t>
            </w:r>
          </w:p>
        </w:tc>
      </w:tr>
    </w:tbl>
    <w:p w:rsidR="00CC4C7A" w:rsidRDefault="00CC4C7A" w:rsidP="00CC4C7A"/>
    <w:p w:rsidR="003F5D82" w:rsidRDefault="003F5D82" w:rsidP="003F5D82">
      <w:pPr>
        <w:pStyle w:val="Heading1"/>
      </w:pPr>
      <w:r>
        <w:t>Engine callbacks</w:t>
      </w:r>
    </w:p>
    <w:p w:rsidR="003F5D82" w:rsidRDefault="003F5D82" w:rsidP="003F5D82">
      <w:r>
        <w:t xml:space="preserve">An experiment can be made dynamic by changing the state of Survey or Task </w:t>
      </w:r>
      <w:r w:rsidR="006E3D65">
        <w:t xml:space="preserve">in response to a call to your engine function. The engine function receives one argument, an associative array containing information about the event that triggered the engine callback. The “action” </w:t>
      </w:r>
      <w:proofErr w:type="gramStart"/>
      <w:r w:rsidR="006E3D65">
        <w:t>property  in</w:t>
      </w:r>
      <w:proofErr w:type="gramEnd"/>
      <w:r w:rsidR="006E3D65">
        <w:t xml:space="preserve"> this array identifies what kind of event happened.</w:t>
      </w:r>
    </w:p>
    <w:tbl>
      <w:tblPr>
        <w:tblStyle w:val="TableGrid"/>
        <w:tblW w:w="9410"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firstRow="1" w:lastRow="0" w:firstColumn="1" w:lastColumn="0" w:noHBand="0" w:noVBand="1"/>
      </w:tblPr>
      <w:tblGrid>
        <w:gridCol w:w="1101"/>
        <w:gridCol w:w="8309"/>
      </w:tblGrid>
      <w:tr w:rsidR="006E3D65" w:rsidRPr="00272C96" w:rsidTr="006E3D65">
        <w:tc>
          <w:tcPr>
            <w:tcW w:w="1101" w:type="dxa"/>
            <w:tcBorders>
              <w:top w:val="single" w:sz="4" w:space="0" w:color="auto"/>
              <w:bottom w:val="single" w:sz="4" w:space="0" w:color="auto"/>
            </w:tcBorders>
            <w:shd w:val="pct12" w:color="auto" w:fill="auto"/>
          </w:tcPr>
          <w:p w:rsidR="006E3D65" w:rsidRPr="00272C96" w:rsidRDefault="006E3D65" w:rsidP="00CC4C7A">
            <w:pPr>
              <w:rPr>
                <w:b/>
              </w:rPr>
            </w:pPr>
            <w:r>
              <w:rPr>
                <w:b/>
              </w:rPr>
              <w:t>action</w:t>
            </w:r>
          </w:p>
        </w:tc>
        <w:tc>
          <w:tcPr>
            <w:tcW w:w="8309" w:type="dxa"/>
            <w:tcBorders>
              <w:top w:val="single" w:sz="4" w:space="0" w:color="auto"/>
              <w:bottom w:val="single" w:sz="4" w:space="0" w:color="auto"/>
            </w:tcBorders>
            <w:shd w:val="pct12" w:color="auto" w:fill="auto"/>
          </w:tcPr>
          <w:p w:rsidR="006E3D65" w:rsidRPr="00272C96" w:rsidRDefault="006E3D65" w:rsidP="00CC4C7A">
            <w:pPr>
              <w:rPr>
                <w:b/>
              </w:rPr>
            </w:pPr>
            <w:r w:rsidRPr="00272C96">
              <w:rPr>
                <w:b/>
              </w:rPr>
              <w:t>Description</w:t>
            </w:r>
          </w:p>
        </w:tc>
      </w:tr>
      <w:tr w:rsidR="006E3D65" w:rsidRPr="007E5806" w:rsidTr="006E3D65">
        <w:tc>
          <w:tcPr>
            <w:tcW w:w="1101" w:type="dxa"/>
          </w:tcPr>
          <w:p w:rsidR="006E3D65" w:rsidRDefault="006E3D65" w:rsidP="00CC4C7A">
            <w:pPr>
              <w:rPr>
                <w:rFonts w:ascii="Calibri" w:hAnsi="Calibri"/>
                <w:color w:val="000000"/>
              </w:rPr>
            </w:pPr>
            <w:r>
              <w:rPr>
                <w:rFonts w:ascii="Calibri" w:hAnsi="Calibri"/>
                <w:color w:val="000000"/>
              </w:rPr>
              <w:t>next</w:t>
            </w:r>
          </w:p>
        </w:tc>
        <w:tc>
          <w:tcPr>
            <w:tcW w:w="8309" w:type="dxa"/>
            <w:shd w:val="clear" w:color="auto" w:fill="auto"/>
          </w:tcPr>
          <w:p w:rsidR="006E3D65" w:rsidRPr="007E5806" w:rsidRDefault="006E3D65" w:rsidP="00CC4C7A">
            <w:pPr>
              <w:rPr>
                <w:rFonts w:ascii="Calibri" w:hAnsi="Calibri"/>
                <w:iCs/>
                <w:color w:val="000000"/>
              </w:rPr>
            </w:pPr>
            <w:r>
              <w:rPr>
                <w:rFonts w:ascii="Calibri" w:hAnsi="Calibri"/>
                <w:iCs/>
                <w:color w:val="000000"/>
              </w:rPr>
              <w:t>Participant clicked the “next” button (but did not yet leave the page). Return false to disallow the participant leaving the page.</w:t>
            </w:r>
          </w:p>
        </w:tc>
      </w:tr>
      <w:tr w:rsidR="006E3D65" w:rsidRPr="007E5806" w:rsidTr="006E3D65">
        <w:tc>
          <w:tcPr>
            <w:tcW w:w="1101" w:type="dxa"/>
          </w:tcPr>
          <w:p w:rsidR="006E3D65" w:rsidRDefault="006E3D65" w:rsidP="006E3D65">
            <w:pPr>
              <w:rPr>
                <w:rFonts w:ascii="Calibri" w:hAnsi="Calibri"/>
                <w:color w:val="000000"/>
              </w:rPr>
            </w:pPr>
            <w:r>
              <w:rPr>
                <w:rFonts w:ascii="Calibri" w:hAnsi="Calibri"/>
                <w:color w:val="000000"/>
              </w:rPr>
              <w:t>previous</w:t>
            </w:r>
          </w:p>
        </w:tc>
        <w:tc>
          <w:tcPr>
            <w:tcW w:w="8309" w:type="dxa"/>
            <w:shd w:val="clear" w:color="auto" w:fill="auto"/>
          </w:tcPr>
          <w:p w:rsidR="006E3D65" w:rsidRPr="007E5806" w:rsidRDefault="006E3D65" w:rsidP="006E3D65">
            <w:pPr>
              <w:rPr>
                <w:rFonts w:ascii="Calibri" w:hAnsi="Calibri"/>
                <w:iCs/>
                <w:color w:val="000000"/>
              </w:rPr>
            </w:pPr>
            <w:r>
              <w:rPr>
                <w:rFonts w:ascii="Calibri" w:hAnsi="Calibri"/>
                <w:iCs/>
                <w:color w:val="000000"/>
              </w:rPr>
              <w:t>Participant clicked the “previous” button (but did not yet leave the page). Return false to disallow the participant leaving the page.</w:t>
            </w:r>
          </w:p>
        </w:tc>
      </w:tr>
      <w:tr w:rsidR="006E3D65" w:rsidRPr="007E5806" w:rsidTr="006E3D65">
        <w:tc>
          <w:tcPr>
            <w:tcW w:w="1101" w:type="dxa"/>
          </w:tcPr>
          <w:p w:rsidR="006E3D65" w:rsidRDefault="006E3D65" w:rsidP="00CC4C7A">
            <w:pPr>
              <w:rPr>
                <w:rFonts w:ascii="Calibri" w:hAnsi="Calibri"/>
                <w:color w:val="000000"/>
              </w:rPr>
            </w:pPr>
            <w:r>
              <w:rPr>
                <w:rFonts w:ascii="Calibri" w:hAnsi="Calibri"/>
                <w:color w:val="000000"/>
              </w:rPr>
              <w:t>drawn</w:t>
            </w:r>
          </w:p>
        </w:tc>
        <w:tc>
          <w:tcPr>
            <w:tcW w:w="8309" w:type="dxa"/>
            <w:shd w:val="clear" w:color="auto" w:fill="auto"/>
          </w:tcPr>
          <w:p w:rsidR="006E3D65" w:rsidRPr="007E5806" w:rsidRDefault="006E3D65" w:rsidP="00CC4C7A">
            <w:pPr>
              <w:rPr>
                <w:rFonts w:ascii="Calibri" w:hAnsi="Calibri"/>
                <w:iCs/>
                <w:color w:val="000000"/>
              </w:rPr>
            </w:pPr>
            <w:r>
              <w:rPr>
                <w:rFonts w:ascii="Calibri" w:hAnsi="Calibri"/>
                <w:iCs/>
                <w:color w:val="000000"/>
              </w:rPr>
              <w:t>Called after a page has been drawn</w:t>
            </w:r>
          </w:p>
        </w:tc>
      </w:tr>
      <w:tr w:rsidR="006E3D65" w:rsidRPr="007E5806" w:rsidTr="006E3D65">
        <w:tc>
          <w:tcPr>
            <w:tcW w:w="1101" w:type="dxa"/>
          </w:tcPr>
          <w:p w:rsidR="006E3D65" w:rsidRDefault="006E3D65" w:rsidP="00CC4C7A">
            <w:pPr>
              <w:rPr>
                <w:rFonts w:ascii="Calibri" w:hAnsi="Calibri"/>
                <w:color w:val="000000"/>
              </w:rPr>
            </w:pPr>
          </w:p>
        </w:tc>
        <w:tc>
          <w:tcPr>
            <w:tcW w:w="8309" w:type="dxa"/>
            <w:shd w:val="clear" w:color="auto" w:fill="auto"/>
          </w:tcPr>
          <w:p w:rsidR="006E3D65" w:rsidRPr="006E3D65" w:rsidRDefault="006E3D65" w:rsidP="006E3D65">
            <w:pPr>
              <w:rPr>
                <w:rFonts w:ascii="Calibri" w:hAnsi="Calibri"/>
                <w:i/>
                <w:iCs/>
                <w:color w:val="000000"/>
              </w:rPr>
            </w:pPr>
          </w:p>
        </w:tc>
      </w:tr>
      <w:tr w:rsidR="006E3D65" w:rsidRPr="007E5806" w:rsidTr="006E3D65">
        <w:tc>
          <w:tcPr>
            <w:tcW w:w="1101" w:type="dxa"/>
          </w:tcPr>
          <w:p w:rsidR="006E3D65" w:rsidRDefault="006E3D65" w:rsidP="00CC4C7A">
            <w:pPr>
              <w:rPr>
                <w:rFonts w:ascii="Calibri" w:hAnsi="Calibri"/>
                <w:color w:val="000000"/>
              </w:rPr>
            </w:pPr>
            <w:r>
              <w:rPr>
                <w:rFonts w:ascii="Calibri" w:hAnsi="Calibri"/>
                <w:color w:val="000000"/>
              </w:rPr>
              <w:t>focus</w:t>
            </w:r>
          </w:p>
        </w:tc>
        <w:tc>
          <w:tcPr>
            <w:tcW w:w="8309" w:type="dxa"/>
            <w:shd w:val="clear" w:color="auto" w:fill="auto"/>
          </w:tcPr>
          <w:p w:rsidR="006E3D65" w:rsidRPr="007E5806" w:rsidRDefault="006E3D65" w:rsidP="006E3D65">
            <w:pPr>
              <w:rPr>
                <w:rFonts w:ascii="Calibri" w:hAnsi="Calibri"/>
                <w:iCs/>
                <w:color w:val="000000"/>
              </w:rPr>
            </w:pPr>
            <w:r>
              <w:rPr>
                <w:rFonts w:ascii="Calibri" w:hAnsi="Calibri"/>
                <w:iCs/>
                <w:color w:val="000000"/>
              </w:rPr>
              <w:t>Called when the window received focus (e.g. the user clicked in a window that did not yet have focus)</w:t>
            </w:r>
          </w:p>
        </w:tc>
      </w:tr>
      <w:tr w:rsidR="006E3D65" w:rsidRPr="007E5806" w:rsidTr="006E3D65">
        <w:tc>
          <w:tcPr>
            <w:tcW w:w="1101" w:type="dxa"/>
          </w:tcPr>
          <w:p w:rsidR="006E3D65" w:rsidRDefault="006E3D65" w:rsidP="00CC4C7A">
            <w:pPr>
              <w:rPr>
                <w:rFonts w:ascii="Calibri" w:hAnsi="Calibri"/>
                <w:color w:val="000000"/>
              </w:rPr>
            </w:pPr>
            <w:r>
              <w:rPr>
                <w:rFonts w:ascii="Calibri" w:hAnsi="Calibri"/>
                <w:color w:val="000000"/>
              </w:rPr>
              <w:t>blur</w:t>
            </w:r>
          </w:p>
        </w:tc>
        <w:tc>
          <w:tcPr>
            <w:tcW w:w="8309" w:type="dxa"/>
            <w:shd w:val="clear" w:color="auto" w:fill="auto"/>
          </w:tcPr>
          <w:p w:rsidR="006E3D65" w:rsidRPr="007E5806" w:rsidRDefault="006E3D65" w:rsidP="006E3D65">
            <w:pPr>
              <w:rPr>
                <w:rFonts w:ascii="Calibri" w:hAnsi="Calibri"/>
                <w:iCs/>
                <w:color w:val="000000"/>
              </w:rPr>
            </w:pPr>
            <w:r>
              <w:rPr>
                <w:rFonts w:ascii="Calibri" w:hAnsi="Calibri"/>
                <w:iCs/>
                <w:color w:val="000000"/>
              </w:rPr>
              <w:t>Called when the window lost focus (e.g. the user clicked outside of a window that had focus)</w:t>
            </w:r>
          </w:p>
        </w:tc>
      </w:tr>
      <w:tr w:rsidR="006E3D65" w:rsidRPr="007E5806" w:rsidTr="006E3D65">
        <w:tc>
          <w:tcPr>
            <w:tcW w:w="1101" w:type="dxa"/>
          </w:tcPr>
          <w:p w:rsidR="006E3D65" w:rsidRDefault="006E3D65" w:rsidP="00CC4C7A">
            <w:pPr>
              <w:rPr>
                <w:rFonts w:ascii="Calibri" w:hAnsi="Calibri"/>
                <w:color w:val="000000"/>
              </w:rPr>
            </w:pPr>
            <w:r>
              <w:rPr>
                <w:rFonts w:ascii="Calibri" w:hAnsi="Calibri"/>
                <w:color w:val="000000"/>
              </w:rPr>
              <w:t>error</w:t>
            </w:r>
          </w:p>
        </w:tc>
        <w:tc>
          <w:tcPr>
            <w:tcW w:w="8309" w:type="dxa"/>
            <w:shd w:val="clear" w:color="auto" w:fill="auto"/>
          </w:tcPr>
          <w:p w:rsidR="006E3D65" w:rsidRPr="007E5806" w:rsidRDefault="006E3D65" w:rsidP="00CC4C7A">
            <w:pPr>
              <w:rPr>
                <w:rFonts w:ascii="Calibri" w:hAnsi="Calibri"/>
                <w:iCs/>
                <w:color w:val="000000"/>
              </w:rPr>
            </w:pPr>
            <w:r>
              <w:rPr>
                <w:rFonts w:ascii="Calibri" w:hAnsi="Calibri"/>
                <w:iCs/>
                <w:color w:val="000000"/>
              </w:rPr>
              <w:t>An error occurred, the “message” property contains an error message.</w:t>
            </w:r>
          </w:p>
        </w:tc>
      </w:tr>
    </w:tbl>
    <w:p w:rsidR="003F5D82" w:rsidRDefault="003F5D82" w:rsidP="003F5D82">
      <w:pPr>
        <w:pStyle w:val="Heading1"/>
      </w:pPr>
      <w:r>
        <w:t>Default logs</w:t>
      </w:r>
    </w:p>
    <w:p w:rsidR="006E3D65" w:rsidRDefault="006E3D65" w:rsidP="006E3D65">
      <w:r>
        <w:t>The following are a list of events that are automatic</w:t>
      </w:r>
      <w:bookmarkStart w:id="9" w:name="_GoBack"/>
      <w:r w:rsidR="00A13A0F">
        <w:t>a</w:t>
      </w:r>
      <w:bookmarkEnd w:id="9"/>
      <w:r w:rsidR="00A13A0F">
        <w:t>lly logged.</w:t>
      </w:r>
    </w:p>
    <w:tbl>
      <w:tblPr>
        <w:tblStyle w:val="TableGrid"/>
        <w:tblW w:w="9464" w:type="dxa"/>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firstRow="1" w:lastRow="0" w:firstColumn="1" w:lastColumn="0" w:noHBand="0" w:noVBand="1"/>
      </w:tblPr>
      <w:tblGrid>
        <w:gridCol w:w="1668"/>
        <w:gridCol w:w="1417"/>
        <w:gridCol w:w="6379"/>
      </w:tblGrid>
      <w:tr w:rsidR="00AC7E8E" w:rsidRPr="00272C96" w:rsidTr="00AC7E8E">
        <w:tc>
          <w:tcPr>
            <w:tcW w:w="1668" w:type="dxa"/>
            <w:tcBorders>
              <w:top w:val="single" w:sz="4" w:space="0" w:color="auto"/>
              <w:bottom w:val="single" w:sz="4" w:space="0" w:color="auto"/>
            </w:tcBorders>
            <w:shd w:val="pct12" w:color="auto" w:fill="auto"/>
          </w:tcPr>
          <w:p w:rsidR="00AC7E8E" w:rsidRDefault="00AC7E8E" w:rsidP="00CC4C7A">
            <w:pPr>
              <w:rPr>
                <w:b/>
              </w:rPr>
            </w:pPr>
            <w:r>
              <w:rPr>
                <w:b/>
              </w:rPr>
              <w:t>source</w:t>
            </w:r>
          </w:p>
        </w:tc>
        <w:tc>
          <w:tcPr>
            <w:tcW w:w="1417" w:type="dxa"/>
            <w:tcBorders>
              <w:top w:val="single" w:sz="4" w:space="0" w:color="auto"/>
              <w:bottom w:val="single" w:sz="4" w:space="0" w:color="auto"/>
            </w:tcBorders>
            <w:shd w:val="pct12" w:color="auto" w:fill="auto"/>
          </w:tcPr>
          <w:p w:rsidR="00AC7E8E" w:rsidRPr="00272C96" w:rsidRDefault="00AC7E8E" w:rsidP="00CC4C7A">
            <w:pPr>
              <w:rPr>
                <w:b/>
              </w:rPr>
            </w:pPr>
            <w:r>
              <w:rPr>
                <w:b/>
              </w:rPr>
              <w:t>type</w:t>
            </w:r>
          </w:p>
        </w:tc>
        <w:tc>
          <w:tcPr>
            <w:tcW w:w="6379" w:type="dxa"/>
            <w:tcBorders>
              <w:top w:val="single" w:sz="4" w:space="0" w:color="auto"/>
              <w:bottom w:val="single" w:sz="4" w:space="0" w:color="auto"/>
            </w:tcBorders>
            <w:shd w:val="pct12" w:color="auto" w:fill="auto"/>
          </w:tcPr>
          <w:p w:rsidR="00AC7E8E" w:rsidRPr="00272C96" w:rsidRDefault="00AC7E8E" w:rsidP="00CC4C7A">
            <w:pPr>
              <w:rPr>
                <w:b/>
              </w:rPr>
            </w:pPr>
            <w:r w:rsidRPr="00272C96">
              <w:rPr>
                <w:b/>
              </w:rPr>
              <w:t>Description</w:t>
            </w:r>
          </w:p>
        </w:tc>
      </w:tr>
      <w:tr w:rsidR="00AC7E8E" w:rsidRPr="007E5806" w:rsidTr="00AC7E8E">
        <w:tc>
          <w:tcPr>
            <w:tcW w:w="1668" w:type="dxa"/>
          </w:tcPr>
          <w:p w:rsidR="00AC7E8E" w:rsidRDefault="00AC7E8E" w:rsidP="00CC4C7A">
            <w:pPr>
              <w:rPr>
                <w:rFonts w:ascii="Calibri" w:hAnsi="Calibri"/>
                <w:color w:val="000000"/>
              </w:rPr>
            </w:pPr>
            <w:proofErr w:type="spellStart"/>
            <w:r>
              <w:rPr>
                <w:rFonts w:ascii="Calibri" w:hAnsi="Calibri"/>
                <w:color w:val="000000"/>
              </w:rPr>
              <w:t>FocusManager</w:t>
            </w:r>
            <w:proofErr w:type="spellEnd"/>
          </w:p>
        </w:tc>
        <w:tc>
          <w:tcPr>
            <w:tcW w:w="1417" w:type="dxa"/>
          </w:tcPr>
          <w:p w:rsidR="00AC7E8E" w:rsidRDefault="00AC7E8E" w:rsidP="00CC4C7A">
            <w:pPr>
              <w:rPr>
                <w:rFonts w:ascii="Calibri" w:hAnsi="Calibri"/>
                <w:color w:val="000000"/>
              </w:rPr>
            </w:pPr>
            <w:r>
              <w:rPr>
                <w:rFonts w:ascii="Calibri" w:hAnsi="Calibri"/>
                <w:color w:val="000000"/>
              </w:rPr>
              <w:t>focus</w:t>
            </w:r>
          </w:p>
        </w:tc>
        <w:tc>
          <w:tcPr>
            <w:tcW w:w="6379" w:type="dxa"/>
            <w:shd w:val="clear" w:color="auto" w:fill="auto"/>
          </w:tcPr>
          <w:p w:rsidR="00AC7E8E" w:rsidRPr="007E5806" w:rsidRDefault="00AC7E8E" w:rsidP="00CC4C7A">
            <w:pPr>
              <w:rPr>
                <w:rFonts w:ascii="Calibri" w:hAnsi="Calibri"/>
                <w:iCs/>
                <w:color w:val="000000"/>
              </w:rPr>
            </w:pPr>
            <w:r>
              <w:rPr>
                <w:rFonts w:ascii="Calibri" w:hAnsi="Calibri"/>
                <w:iCs/>
                <w:color w:val="000000"/>
              </w:rPr>
              <w:t>Window received focus</w:t>
            </w:r>
          </w:p>
        </w:tc>
      </w:tr>
      <w:tr w:rsidR="00AC7E8E" w:rsidRPr="007E5806" w:rsidTr="00AC7E8E">
        <w:tc>
          <w:tcPr>
            <w:tcW w:w="1668" w:type="dxa"/>
          </w:tcPr>
          <w:p w:rsidR="00AC7E8E" w:rsidRDefault="00AC7E8E" w:rsidP="00CC4C7A">
            <w:pPr>
              <w:rPr>
                <w:rFonts w:ascii="Calibri" w:hAnsi="Calibri"/>
                <w:color w:val="000000"/>
              </w:rPr>
            </w:pPr>
            <w:proofErr w:type="spellStart"/>
            <w:r>
              <w:rPr>
                <w:rFonts w:ascii="Calibri" w:hAnsi="Calibri"/>
                <w:color w:val="000000"/>
              </w:rPr>
              <w:t>FocusManager</w:t>
            </w:r>
            <w:proofErr w:type="spellEnd"/>
          </w:p>
        </w:tc>
        <w:tc>
          <w:tcPr>
            <w:tcW w:w="1417" w:type="dxa"/>
          </w:tcPr>
          <w:p w:rsidR="00AC7E8E" w:rsidRDefault="00AC7E8E" w:rsidP="00CC4C7A">
            <w:pPr>
              <w:rPr>
                <w:rFonts w:ascii="Calibri" w:hAnsi="Calibri"/>
                <w:color w:val="000000"/>
              </w:rPr>
            </w:pPr>
            <w:r>
              <w:rPr>
                <w:rFonts w:ascii="Calibri" w:hAnsi="Calibri"/>
                <w:color w:val="000000"/>
              </w:rPr>
              <w:t>blur</w:t>
            </w:r>
          </w:p>
        </w:tc>
        <w:tc>
          <w:tcPr>
            <w:tcW w:w="6379" w:type="dxa"/>
            <w:shd w:val="clear" w:color="auto" w:fill="auto"/>
          </w:tcPr>
          <w:p w:rsidR="00AC7E8E" w:rsidRPr="007E5806" w:rsidRDefault="00AC7E8E" w:rsidP="00AC7E8E">
            <w:pPr>
              <w:rPr>
                <w:rFonts w:ascii="Calibri" w:hAnsi="Calibri"/>
                <w:iCs/>
                <w:color w:val="000000"/>
              </w:rPr>
            </w:pPr>
            <w:r>
              <w:rPr>
                <w:rFonts w:ascii="Calibri" w:hAnsi="Calibri"/>
                <w:iCs/>
                <w:color w:val="000000"/>
              </w:rPr>
              <w:t>Window lost focus</w:t>
            </w:r>
          </w:p>
        </w:tc>
      </w:tr>
      <w:tr w:rsidR="00AC7E8E" w:rsidRPr="007E5806" w:rsidTr="00AC7E8E">
        <w:tc>
          <w:tcPr>
            <w:tcW w:w="1668" w:type="dxa"/>
          </w:tcPr>
          <w:p w:rsidR="00AC7E8E" w:rsidRDefault="00AC7E8E" w:rsidP="00CC4C7A">
            <w:pPr>
              <w:rPr>
                <w:rFonts w:ascii="Calibri" w:hAnsi="Calibri"/>
                <w:color w:val="000000"/>
              </w:rPr>
            </w:pPr>
            <w:r>
              <w:rPr>
                <w:rFonts w:ascii="Calibri" w:hAnsi="Calibri"/>
                <w:color w:val="000000"/>
              </w:rPr>
              <w:t>Loader</w:t>
            </w:r>
          </w:p>
        </w:tc>
        <w:tc>
          <w:tcPr>
            <w:tcW w:w="1417" w:type="dxa"/>
          </w:tcPr>
          <w:p w:rsidR="00AC7E8E" w:rsidRDefault="00AC7E8E" w:rsidP="00CC4C7A">
            <w:pPr>
              <w:rPr>
                <w:rFonts w:ascii="Calibri" w:hAnsi="Calibri"/>
                <w:color w:val="000000"/>
              </w:rPr>
            </w:pPr>
            <w:r>
              <w:rPr>
                <w:rFonts w:ascii="Calibri" w:hAnsi="Calibri"/>
                <w:color w:val="000000"/>
              </w:rPr>
              <w:t>loading start</w:t>
            </w:r>
          </w:p>
        </w:tc>
        <w:tc>
          <w:tcPr>
            <w:tcW w:w="6379" w:type="dxa"/>
            <w:shd w:val="clear" w:color="auto" w:fill="auto"/>
          </w:tcPr>
          <w:p w:rsidR="00AC7E8E" w:rsidRPr="007E5806" w:rsidRDefault="00AC7E8E" w:rsidP="00CC4C7A">
            <w:pPr>
              <w:rPr>
                <w:rFonts w:ascii="Calibri" w:hAnsi="Calibri"/>
                <w:iCs/>
                <w:color w:val="000000"/>
              </w:rPr>
            </w:pPr>
            <w:r>
              <w:rPr>
                <w:rFonts w:ascii="Calibri" w:hAnsi="Calibri"/>
                <w:iCs/>
                <w:color w:val="000000"/>
              </w:rPr>
              <w:t>Loading of resources started</w:t>
            </w:r>
          </w:p>
        </w:tc>
      </w:tr>
      <w:tr w:rsidR="00AC7E8E" w:rsidRPr="006E3D65" w:rsidTr="00AC7E8E">
        <w:tc>
          <w:tcPr>
            <w:tcW w:w="1668" w:type="dxa"/>
          </w:tcPr>
          <w:p w:rsidR="00AC7E8E" w:rsidRDefault="00AC7E8E" w:rsidP="00CC4C7A">
            <w:pPr>
              <w:rPr>
                <w:rFonts w:ascii="Calibri" w:hAnsi="Calibri"/>
                <w:color w:val="000000"/>
              </w:rPr>
            </w:pPr>
            <w:r>
              <w:rPr>
                <w:rFonts w:ascii="Calibri" w:hAnsi="Calibri"/>
                <w:color w:val="000000"/>
              </w:rPr>
              <w:t>Loader</w:t>
            </w:r>
          </w:p>
        </w:tc>
        <w:tc>
          <w:tcPr>
            <w:tcW w:w="1417" w:type="dxa"/>
          </w:tcPr>
          <w:p w:rsidR="00AC7E8E" w:rsidRDefault="00AC7E8E" w:rsidP="00AC7E8E">
            <w:pPr>
              <w:rPr>
                <w:rFonts w:ascii="Calibri" w:hAnsi="Calibri"/>
                <w:color w:val="000000"/>
              </w:rPr>
            </w:pPr>
            <w:r>
              <w:rPr>
                <w:rFonts w:ascii="Calibri" w:hAnsi="Calibri"/>
                <w:color w:val="000000"/>
              </w:rPr>
              <w:t>loading done</w:t>
            </w:r>
          </w:p>
        </w:tc>
        <w:tc>
          <w:tcPr>
            <w:tcW w:w="6379" w:type="dxa"/>
            <w:shd w:val="clear" w:color="auto" w:fill="auto"/>
          </w:tcPr>
          <w:p w:rsidR="00AC7E8E" w:rsidRPr="007E5806" w:rsidRDefault="00AC7E8E" w:rsidP="00AC7E8E">
            <w:pPr>
              <w:rPr>
                <w:rFonts w:ascii="Calibri" w:hAnsi="Calibri"/>
                <w:iCs/>
                <w:color w:val="000000"/>
              </w:rPr>
            </w:pPr>
            <w:r>
              <w:rPr>
                <w:rFonts w:ascii="Calibri" w:hAnsi="Calibri"/>
                <w:iCs/>
                <w:color w:val="000000"/>
              </w:rPr>
              <w:t>Loading of resources completed</w:t>
            </w:r>
          </w:p>
        </w:tc>
      </w:tr>
      <w:tr w:rsidR="00AC7E8E" w:rsidRPr="007E5806" w:rsidTr="00AC7E8E">
        <w:tc>
          <w:tcPr>
            <w:tcW w:w="1668" w:type="dxa"/>
          </w:tcPr>
          <w:p w:rsidR="00AC7E8E" w:rsidRDefault="00AC7E8E" w:rsidP="00CC4C7A">
            <w:pPr>
              <w:rPr>
                <w:rFonts w:ascii="Calibri" w:hAnsi="Calibri"/>
                <w:color w:val="000000"/>
              </w:rPr>
            </w:pPr>
            <w:r>
              <w:rPr>
                <w:rFonts w:ascii="Calibri" w:hAnsi="Calibri"/>
                <w:color w:val="000000"/>
              </w:rPr>
              <w:t>Item</w:t>
            </w:r>
          </w:p>
        </w:tc>
        <w:tc>
          <w:tcPr>
            <w:tcW w:w="1417" w:type="dxa"/>
          </w:tcPr>
          <w:p w:rsidR="00AC7E8E" w:rsidRDefault="00AC7E8E" w:rsidP="00CC4C7A">
            <w:pPr>
              <w:rPr>
                <w:rFonts w:ascii="Calibri" w:hAnsi="Calibri"/>
                <w:color w:val="000000"/>
              </w:rPr>
            </w:pPr>
            <w:r>
              <w:rPr>
                <w:rFonts w:ascii="Calibri" w:hAnsi="Calibri"/>
                <w:color w:val="000000"/>
              </w:rPr>
              <w:t>change</w:t>
            </w:r>
          </w:p>
        </w:tc>
        <w:tc>
          <w:tcPr>
            <w:tcW w:w="6379" w:type="dxa"/>
            <w:shd w:val="clear" w:color="auto" w:fill="auto"/>
          </w:tcPr>
          <w:p w:rsidR="00AC7E8E" w:rsidRPr="007E5806" w:rsidRDefault="00AC7E8E" w:rsidP="00AC7E8E">
            <w:pPr>
              <w:rPr>
                <w:rFonts w:ascii="Calibri" w:hAnsi="Calibri"/>
                <w:iCs/>
                <w:color w:val="000000"/>
              </w:rPr>
            </w:pPr>
            <w:r>
              <w:rPr>
                <w:rFonts w:ascii="Calibri" w:hAnsi="Calibri"/>
                <w:iCs/>
                <w:color w:val="000000"/>
              </w:rPr>
              <w:t xml:space="preserve">The answer of an </w:t>
            </w:r>
            <w:proofErr w:type="spellStart"/>
            <w:r>
              <w:rPr>
                <w:rFonts w:ascii="Calibri" w:hAnsi="Calibri"/>
                <w:iCs/>
                <w:color w:val="000000"/>
              </w:rPr>
              <w:t>itemchanged</w:t>
            </w:r>
            <w:proofErr w:type="spellEnd"/>
            <w:r>
              <w:rPr>
                <w:rFonts w:ascii="Calibri" w:hAnsi="Calibri"/>
                <w:iCs/>
                <w:color w:val="000000"/>
              </w:rPr>
              <w:t xml:space="preserve">. name = item name, </w:t>
            </w:r>
            <w:proofErr w:type="spellStart"/>
            <w:r>
              <w:rPr>
                <w:rFonts w:ascii="Calibri" w:hAnsi="Calibri"/>
                <w:iCs/>
                <w:color w:val="000000"/>
              </w:rPr>
              <w:t>params</w:t>
            </w:r>
            <w:proofErr w:type="spellEnd"/>
            <w:r>
              <w:rPr>
                <w:rFonts w:ascii="Calibri" w:hAnsi="Calibri"/>
                <w:iCs/>
                <w:color w:val="000000"/>
              </w:rPr>
              <w:t xml:space="preserve"> = current answer</w:t>
            </w:r>
          </w:p>
        </w:tc>
      </w:tr>
      <w:tr w:rsidR="00AC7E8E" w:rsidRPr="007E5806" w:rsidTr="00AC7E8E">
        <w:tc>
          <w:tcPr>
            <w:tcW w:w="1668" w:type="dxa"/>
          </w:tcPr>
          <w:p w:rsidR="00AC7E8E" w:rsidRDefault="00AC7E8E" w:rsidP="00CC4C7A">
            <w:pPr>
              <w:rPr>
                <w:rFonts w:ascii="Calibri" w:hAnsi="Calibri"/>
                <w:color w:val="000000"/>
              </w:rPr>
            </w:pPr>
          </w:p>
        </w:tc>
        <w:tc>
          <w:tcPr>
            <w:tcW w:w="1417" w:type="dxa"/>
          </w:tcPr>
          <w:p w:rsidR="00AC7E8E" w:rsidRDefault="00AC7E8E" w:rsidP="00CC4C7A">
            <w:pPr>
              <w:rPr>
                <w:rFonts w:ascii="Calibri" w:hAnsi="Calibri"/>
                <w:color w:val="000000"/>
              </w:rPr>
            </w:pPr>
          </w:p>
        </w:tc>
        <w:tc>
          <w:tcPr>
            <w:tcW w:w="6379" w:type="dxa"/>
            <w:shd w:val="clear" w:color="auto" w:fill="auto"/>
          </w:tcPr>
          <w:p w:rsidR="00AC7E8E" w:rsidRPr="007E5806" w:rsidRDefault="00AC7E8E" w:rsidP="00CC4C7A">
            <w:pPr>
              <w:rPr>
                <w:rFonts w:ascii="Calibri" w:hAnsi="Calibri"/>
                <w:iCs/>
                <w:color w:val="000000"/>
              </w:rPr>
            </w:pPr>
          </w:p>
        </w:tc>
      </w:tr>
      <w:tr w:rsidR="00AC7E8E" w:rsidRPr="007E5806" w:rsidTr="00AC7E8E">
        <w:tc>
          <w:tcPr>
            <w:tcW w:w="1668" w:type="dxa"/>
          </w:tcPr>
          <w:p w:rsidR="00AC7E8E" w:rsidRDefault="00AC7E8E" w:rsidP="00CC4C7A">
            <w:pPr>
              <w:rPr>
                <w:rFonts w:ascii="Calibri" w:hAnsi="Calibri"/>
                <w:color w:val="000000"/>
              </w:rPr>
            </w:pPr>
          </w:p>
        </w:tc>
        <w:tc>
          <w:tcPr>
            <w:tcW w:w="1417" w:type="dxa"/>
          </w:tcPr>
          <w:p w:rsidR="00AC7E8E" w:rsidRDefault="00AC7E8E" w:rsidP="00CC4C7A">
            <w:pPr>
              <w:rPr>
                <w:rFonts w:ascii="Calibri" w:hAnsi="Calibri"/>
                <w:color w:val="000000"/>
              </w:rPr>
            </w:pPr>
          </w:p>
        </w:tc>
        <w:tc>
          <w:tcPr>
            <w:tcW w:w="6379" w:type="dxa"/>
            <w:shd w:val="clear" w:color="auto" w:fill="auto"/>
          </w:tcPr>
          <w:p w:rsidR="00AC7E8E" w:rsidRPr="007E5806" w:rsidRDefault="00AC7E8E" w:rsidP="00CC4C7A">
            <w:pPr>
              <w:rPr>
                <w:rFonts w:ascii="Calibri" w:hAnsi="Calibri"/>
                <w:iCs/>
                <w:color w:val="000000"/>
              </w:rPr>
            </w:pPr>
          </w:p>
        </w:tc>
      </w:tr>
    </w:tbl>
    <w:p w:rsidR="00A13A0F" w:rsidRPr="006E3D65" w:rsidRDefault="00A13A0F" w:rsidP="006E3D65"/>
    <w:p w:rsidR="00BE4CB0" w:rsidRPr="00A5744E" w:rsidRDefault="00BE4CB0" w:rsidP="000F1974"/>
    <w:p w:rsidR="00D347FA" w:rsidRDefault="00D347FA" w:rsidP="005E16B9"/>
    <w:sectPr w:rsidR="00D347FA" w:rsidSect="00D3682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E252AB"/>
    <w:multiLevelType w:val="hybridMultilevel"/>
    <w:tmpl w:val="CD2A6AE6"/>
    <w:lvl w:ilvl="0" w:tplc="ACCA47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82A"/>
    <w:rsid w:val="000020F9"/>
    <w:rsid w:val="00050C4E"/>
    <w:rsid w:val="00070F33"/>
    <w:rsid w:val="00073A99"/>
    <w:rsid w:val="000A2F0F"/>
    <w:rsid w:val="000A6483"/>
    <w:rsid w:val="000A72D9"/>
    <w:rsid w:val="000F1974"/>
    <w:rsid w:val="000F6FE6"/>
    <w:rsid w:val="00103753"/>
    <w:rsid w:val="001D4FD4"/>
    <w:rsid w:val="00344651"/>
    <w:rsid w:val="003F5D82"/>
    <w:rsid w:val="004C0FD2"/>
    <w:rsid w:val="005E16B9"/>
    <w:rsid w:val="00641AEC"/>
    <w:rsid w:val="0067267F"/>
    <w:rsid w:val="00673CB3"/>
    <w:rsid w:val="006E3D65"/>
    <w:rsid w:val="00712C96"/>
    <w:rsid w:val="00716F35"/>
    <w:rsid w:val="007E5806"/>
    <w:rsid w:val="008029C7"/>
    <w:rsid w:val="008256F0"/>
    <w:rsid w:val="008374E5"/>
    <w:rsid w:val="00841599"/>
    <w:rsid w:val="008435D6"/>
    <w:rsid w:val="00875620"/>
    <w:rsid w:val="008A2B7C"/>
    <w:rsid w:val="00910037"/>
    <w:rsid w:val="009A1334"/>
    <w:rsid w:val="009D26AF"/>
    <w:rsid w:val="00A13A0F"/>
    <w:rsid w:val="00A5744E"/>
    <w:rsid w:val="00AC7E8E"/>
    <w:rsid w:val="00B43D14"/>
    <w:rsid w:val="00B6552D"/>
    <w:rsid w:val="00B7446F"/>
    <w:rsid w:val="00BA519B"/>
    <w:rsid w:val="00BE4CB0"/>
    <w:rsid w:val="00BF16D8"/>
    <w:rsid w:val="00C2709E"/>
    <w:rsid w:val="00CC4C7A"/>
    <w:rsid w:val="00CC74A4"/>
    <w:rsid w:val="00D2691A"/>
    <w:rsid w:val="00D33FA6"/>
    <w:rsid w:val="00D347FA"/>
    <w:rsid w:val="00D3682A"/>
    <w:rsid w:val="00E26714"/>
    <w:rsid w:val="00E52EB5"/>
    <w:rsid w:val="00E540F3"/>
    <w:rsid w:val="00E707E1"/>
    <w:rsid w:val="00EF13A0"/>
    <w:rsid w:val="00F53CCE"/>
    <w:rsid w:val="00FE57E4"/>
    <w:rsid w:val="00FF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245424-FAA4-4A82-B2A8-D85135A0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3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7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4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29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415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8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8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3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6F35"/>
    <w:pPr>
      <w:ind w:left="720"/>
      <w:contextualSpacing/>
    </w:pPr>
  </w:style>
  <w:style w:type="table" w:styleId="TableGrid">
    <w:name w:val="Table Grid"/>
    <w:basedOn w:val="TableNormal"/>
    <w:uiPriority w:val="59"/>
    <w:rsid w:val="00FF5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37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64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29C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D26AF"/>
    <w:pPr>
      <w:outlineLvl w:val="9"/>
    </w:pPr>
    <w:rPr>
      <w:lang w:eastAsia="ja-JP"/>
    </w:rPr>
  </w:style>
  <w:style w:type="paragraph" w:styleId="TOC1">
    <w:name w:val="toc 1"/>
    <w:basedOn w:val="Normal"/>
    <w:next w:val="Normal"/>
    <w:autoRedefine/>
    <w:uiPriority w:val="39"/>
    <w:unhideWhenUsed/>
    <w:rsid w:val="009D26AF"/>
    <w:pPr>
      <w:spacing w:after="100"/>
    </w:pPr>
  </w:style>
  <w:style w:type="paragraph" w:styleId="TOC2">
    <w:name w:val="toc 2"/>
    <w:basedOn w:val="Normal"/>
    <w:next w:val="Normal"/>
    <w:autoRedefine/>
    <w:uiPriority w:val="39"/>
    <w:unhideWhenUsed/>
    <w:rsid w:val="009D26AF"/>
    <w:pPr>
      <w:spacing w:after="100"/>
      <w:ind w:left="220"/>
    </w:pPr>
  </w:style>
  <w:style w:type="character" w:styleId="Hyperlink">
    <w:name w:val="Hyperlink"/>
    <w:basedOn w:val="DefaultParagraphFont"/>
    <w:uiPriority w:val="99"/>
    <w:unhideWhenUsed/>
    <w:rsid w:val="009D26AF"/>
    <w:rPr>
      <w:color w:val="0000FF" w:themeColor="hyperlink"/>
      <w:u w:val="single"/>
    </w:rPr>
  </w:style>
  <w:style w:type="paragraph" w:styleId="BalloonText">
    <w:name w:val="Balloon Text"/>
    <w:basedOn w:val="Normal"/>
    <w:link w:val="BalloonTextChar"/>
    <w:uiPriority w:val="99"/>
    <w:semiHidden/>
    <w:unhideWhenUsed/>
    <w:rsid w:val="009D2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6AF"/>
    <w:rPr>
      <w:rFonts w:ascii="Tahoma" w:hAnsi="Tahoma" w:cs="Tahoma"/>
      <w:sz w:val="16"/>
      <w:szCs w:val="16"/>
    </w:rPr>
  </w:style>
  <w:style w:type="paragraph" w:styleId="TOC4">
    <w:name w:val="toc 4"/>
    <w:basedOn w:val="Normal"/>
    <w:next w:val="Normal"/>
    <w:autoRedefine/>
    <w:uiPriority w:val="39"/>
    <w:unhideWhenUsed/>
    <w:rsid w:val="009D26AF"/>
    <w:pPr>
      <w:spacing w:after="100"/>
      <w:ind w:left="660"/>
    </w:pPr>
  </w:style>
  <w:style w:type="paragraph" w:styleId="NoSpacing">
    <w:name w:val="No Spacing"/>
    <w:uiPriority w:val="1"/>
    <w:qFormat/>
    <w:rsid w:val="00841599"/>
    <w:pPr>
      <w:spacing w:after="0" w:line="240" w:lineRule="auto"/>
    </w:pPr>
  </w:style>
  <w:style w:type="character" w:customStyle="1" w:styleId="Heading5Char">
    <w:name w:val="Heading 5 Char"/>
    <w:basedOn w:val="DefaultParagraphFont"/>
    <w:link w:val="Heading5"/>
    <w:uiPriority w:val="9"/>
    <w:rsid w:val="00841599"/>
    <w:rPr>
      <w:rFonts w:asciiTheme="majorHAnsi" w:eastAsiaTheme="majorEastAsia" w:hAnsiTheme="majorHAnsi" w:cstheme="majorBidi"/>
      <w:color w:val="243F60" w:themeColor="accent1" w:themeShade="7F"/>
    </w:rPr>
  </w:style>
  <w:style w:type="paragraph" w:customStyle="1" w:styleId="CodeExample">
    <w:name w:val="Code Example"/>
    <w:basedOn w:val="NoSpacing"/>
    <w:qFormat/>
    <w:rsid w:val="00BA519B"/>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3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3E9DA-FB02-4358-9738-E6B634DB0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8</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Toompie</dc:creator>
  <cp:lastModifiedBy>Thomas</cp:lastModifiedBy>
  <cp:revision>20</cp:revision>
  <dcterms:created xsi:type="dcterms:W3CDTF">2013-01-26T10:35:00Z</dcterms:created>
  <dcterms:modified xsi:type="dcterms:W3CDTF">2014-09-14T22:38:00Z</dcterms:modified>
</cp:coreProperties>
</file>