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AF3E" w14:textId="6301554A" w:rsidR="001E11FD" w:rsidRDefault="00AC028E" w:rsidP="00AF62ED">
      <w:pPr>
        <w:spacing w:after="0" w:line="240" w:lineRule="auto"/>
        <w:jc w:val="right"/>
        <w:rPr>
          <w:sz w:val="20"/>
          <w:szCs w:val="20"/>
        </w:rPr>
      </w:pPr>
      <w:r>
        <w:rPr>
          <w:i/>
          <w:noProof/>
        </w:rPr>
        <w:drawing>
          <wp:inline distT="0" distB="0" distL="0" distR="0" wp14:anchorId="4435F6E8" wp14:editId="160979B5">
            <wp:extent cx="1323975" cy="1323975"/>
            <wp:effectExtent l="0" t="0" r="9525" b="9525"/>
            <wp:docPr id="1" name="Picture 1" descr="dreamstime_xxl_38418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eamstime_xxl_384186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13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28A2" w14:textId="77777777" w:rsidR="001E11FD" w:rsidRPr="00DC16B0" w:rsidRDefault="001E11FD" w:rsidP="00AF62ED">
      <w:pPr>
        <w:spacing w:after="0" w:line="240" w:lineRule="auto"/>
        <w:ind w:left="142"/>
        <w:rPr>
          <w:b/>
          <w:sz w:val="28"/>
          <w:szCs w:val="28"/>
        </w:rPr>
      </w:pPr>
      <w:r w:rsidRPr="00DC16B0">
        <w:rPr>
          <w:b/>
          <w:sz w:val="28"/>
          <w:szCs w:val="28"/>
        </w:rPr>
        <w:t>Dr Todor Proykov</w:t>
      </w:r>
    </w:p>
    <w:p w14:paraId="4476C41D" w14:textId="77777777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Clinical psychologist</w:t>
      </w:r>
    </w:p>
    <w:p w14:paraId="1B4E70B8" w14:textId="77777777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Systemic family psychotherapist</w:t>
      </w:r>
    </w:p>
    <w:p w14:paraId="5B8CE329" w14:textId="63E954B9" w:rsidR="001E11FD" w:rsidRPr="006D4E4E" w:rsidRDefault="002477E6" w:rsidP="0083760C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27 York Road</w:t>
      </w:r>
      <w:r w:rsidR="0083760C">
        <w:rPr>
          <w:sz w:val="20"/>
          <w:szCs w:val="20"/>
        </w:rPr>
        <w:t xml:space="preserve">, </w:t>
      </w:r>
      <w:r>
        <w:rPr>
          <w:sz w:val="20"/>
          <w:szCs w:val="20"/>
        </w:rPr>
        <w:t>Stamford</w:t>
      </w:r>
    </w:p>
    <w:p w14:paraId="46F37775" w14:textId="0A09FE4C" w:rsidR="001E11FD" w:rsidRPr="006D4E4E" w:rsidRDefault="002477E6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Lincolnshire</w:t>
      </w:r>
      <w:r w:rsidR="001E11FD" w:rsidRPr="006D4E4E">
        <w:rPr>
          <w:sz w:val="20"/>
          <w:szCs w:val="20"/>
        </w:rPr>
        <w:t xml:space="preserve"> PE</w:t>
      </w:r>
      <w:r>
        <w:rPr>
          <w:sz w:val="20"/>
          <w:szCs w:val="20"/>
        </w:rPr>
        <w:t>9</w:t>
      </w:r>
      <w:r w:rsidR="001E11FD" w:rsidRPr="006D4E4E">
        <w:rPr>
          <w:sz w:val="20"/>
          <w:szCs w:val="20"/>
        </w:rPr>
        <w:t xml:space="preserve"> </w:t>
      </w:r>
      <w:r>
        <w:rPr>
          <w:sz w:val="20"/>
          <w:szCs w:val="20"/>
        </w:rPr>
        <w:t>1LL</w:t>
      </w:r>
    </w:p>
    <w:p w14:paraId="053A9C00" w14:textId="79B6D5FE" w:rsidR="001E11FD" w:rsidRPr="006D4E4E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6D4E4E">
        <w:rPr>
          <w:sz w:val="20"/>
          <w:szCs w:val="20"/>
        </w:rPr>
        <w:t>Phone: 07515 355236</w:t>
      </w:r>
    </w:p>
    <w:p w14:paraId="6102CB73" w14:textId="77777777" w:rsidR="0083760C" w:rsidRDefault="001E11FD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 w:rsidRPr="0015507E">
        <w:rPr>
          <w:sz w:val="20"/>
          <w:szCs w:val="20"/>
        </w:rPr>
        <w:t>todor@systemicfamilytherapy.uk</w:t>
      </w:r>
    </w:p>
    <w:p w14:paraId="196E2C37" w14:textId="08CE764E" w:rsidR="001E11FD" w:rsidRDefault="0083760C" w:rsidP="00AF62ED">
      <w:pPr>
        <w:tabs>
          <w:tab w:val="left" w:pos="142"/>
        </w:tabs>
        <w:spacing w:after="0" w:line="240" w:lineRule="auto"/>
        <w:ind w:left="142" w:right="-164"/>
        <w:rPr>
          <w:sz w:val="20"/>
          <w:szCs w:val="20"/>
        </w:rPr>
      </w:pPr>
      <w:r>
        <w:rPr>
          <w:sz w:val="20"/>
          <w:szCs w:val="20"/>
        </w:rPr>
        <w:t>www.systemicfamilytherapy.uk</w:t>
      </w:r>
      <w:r w:rsidR="001E11FD" w:rsidRPr="006D4E4E">
        <w:rPr>
          <w:sz w:val="20"/>
          <w:szCs w:val="20"/>
        </w:rPr>
        <w:t xml:space="preserve"> </w:t>
      </w:r>
    </w:p>
    <w:p w14:paraId="1367F980" w14:textId="401AC8BA" w:rsidR="005F71AF" w:rsidRDefault="001B53D3" w:rsidP="001E11FD">
      <w:pPr>
        <w:spacing w:after="0" w:line="240" w:lineRule="auto"/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0794E5D5" wp14:editId="28D27617">
            <wp:extent cx="462962" cy="475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PC_reg-logo_CMY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9" cy="4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510">
        <w:rPr>
          <w:sz w:val="20"/>
          <w:szCs w:val="20"/>
        </w:rPr>
        <w:t xml:space="preserve">  </w:t>
      </w:r>
    </w:p>
    <w:p w14:paraId="5E9368AD" w14:textId="77777777" w:rsidR="001E11FD" w:rsidRDefault="001E11FD" w:rsidP="001E11FD">
      <w:pPr>
        <w:spacing w:after="0" w:line="240" w:lineRule="auto"/>
        <w:jc w:val="right"/>
        <w:rPr>
          <w:sz w:val="20"/>
          <w:szCs w:val="20"/>
        </w:rPr>
      </w:pPr>
    </w:p>
    <w:p w14:paraId="669FC98C" w14:textId="4B005099" w:rsidR="001E11FD" w:rsidRDefault="0005462A" w:rsidP="00015EF6">
      <w:pPr>
        <w:spacing w:after="0" w:line="240" w:lineRule="auto"/>
        <w:jc w:val="right"/>
        <w:rPr>
          <w:sz w:val="20"/>
          <w:szCs w:val="20"/>
        </w:rPr>
        <w:sectPr w:rsidR="001E11FD" w:rsidSect="001E11FD">
          <w:footerReference w:type="default" r:id="rId10"/>
          <w:footerReference w:type="first" r:id="rId11"/>
          <w:type w:val="continuous"/>
          <w:pgSz w:w="11906" w:h="16838"/>
          <w:pgMar w:top="1440" w:right="1440" w:bottom="1440" w:left="1440" w:header="708" w:footer="708" w:gutter="0"/>
          <w:cols w:num="3" w:space="256"/>
          <w:titlePg/>
          <w:docGrid w:linePitch="360"/>
        </w:sectPr>
      </w:pPr>
      <w:r>
        <w:rPr>
          <w:noProof/>
          <w:sz w:val="20"/>
          <w:szCs w:val="20"/>
        </w:rPr>
        <w:drawing>
          <wp:inline distT="0" distB="0" distL="0" distR="0" wp14:anchorId="6620CBF4" wp14:editId="052FEA6B">
            <wp:extent cx="1802130" cy="515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KCP_PSA_combined_new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C61" w14:textId="3ECA0147" w:rsidR="001E11FD" w:rsidRDefault="001E11FD" w:rsidP="00812110">
      <w:pPr>
        <w:spacing w:after="0" w:line="240" w:lineRule="auto"/>
        <w:rPr>
          <w:sz w:val="20"/>
          <w:szCs w:val="20"/>
        </w:rPr>
      </w:pPr>
    </w:p>
    <w:p w14:paraId="47B414E2" w14:textId="77777777" w:rsidR="001B2847" w:rsidRDefault="001B2847" w:rsidP="006762B9">
      <w:pPr>
        <w:spacing w:after="0" w:line="240" w:lineRule="auto"/>
        <w:rPr>
          <w:b/>
          <w:bCs/>
          <w:sz w:val="28"/>
          <w:szCs w:val="28"/>
        </w:rPr>
      </w:pPr>
    </w:p>
    <w:p w14:paraId="54A7D4C4" w14:textId="77777777" w:rsidR="00D43BA8" w:rsidRPr="00D43BA8" w:rsidRDefault="00D43BA8" w:rsidP="00D43BA8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D43BA8">
        <w:rPr>
          <w:rFonts w:cstheme="minorHAnsi"/>
          <w:b/>
          <w:bCs/>
          <w:sz w:val="28"/>
          <w:szCs w:val="28"/>
        </w:rPr>
        <w:t>A Guide to Using a Communication Book for Separated Parents</w:t>
      </w:r>
    </w:p>
    <w:p w14:paraId="459A577E" w14:textId="08C652B1" w:rsidR="00D43BA8" w:rsidRPr="00D43BA8" w:rsidRDefault="00D43BA8" w:rsidP="00D43B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1B5304" w14:textId="430B0962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sz w:val="24"/>
          <w:szCs w:val="24"/>
        </w:rPr>
        <w:t xml:space="preserve">When parents are separated, maintaining effective communication about their children can be challenging, especially if there is ongoing conflict. A communication book serves as a neutral, structured tool to share essential information about the children’s well-being, routines, and </w:t>
      </w:r>
      <w:r w:rsidR="006762B9">
        <w:rPr>
          <w:rFonts w:cstheme="minorHAnsi"/>
          <w:sz w:val="24"/>
          <w:szCs w:val="24"/>
        </w:rPr>
        <w:t xml:space="preserve">any other updates while children are with the other parent. The communication book </w:t>
      </w:r>
      <w:r w:rsidRPr="00D43BA8">
        <w:rPr>
          <w:rFonts w:cstheme="minorHAnsi"/>
          <w:sz w:val="24"/>
          <w:szCs w:val="24"/>
        </w:rPr>
        <w:t>helps minimi</w:t>
      </w:r>
      <w:r w:rsidR="006762B9">
        <w:rPr>
          <w:rFonts w:cstheme="minorHAnsi"/>
          <w:sz w:val="24"/>
          <w:szCs w:val="24"/>
        </w:rPr>
        <w:t>s</w:t>
      </w:r>
      <w:r w:rsidRPr="00D43BA8">
        <w:rPr>
          <w:rFonts w:cstheme="minorHAnsi"/>
          <w:sz w:val="24"/>
          <w:szCs w:val="24"/>
        </w:rPr>
        <w:t xml:space="preserve">e misunderstandings and reduces the need for direct verbal communication, which </w:t>
      </w:r>
      <w:r w:rsidR="006762B9">
        <w:rPr>
          <w:rFonts w:cstheme="minorHAnsi"/>
          <w:sz w:val="24"/>
          <w:szCs w:val="24"/>
        </w:rPr>
        <w:t xml:space="preserve">often </w:t>
      </w:r>
      <w:r w:rsidRPr="00D43BA8">
        <w:rPr>
          <w:rFonts w:cstheme="minorHAnsi"/>
          <w:sz w:val="24"/>
          <w:szCs w:val="24"/>
        </w:rPr>
        <w:t xml:space="preserve">might lead to </w:t>
      </w:r>
      <w:r w:rsidR="006762B9">
        <w:rPr>
          <w:rFonts w:cstheme="minorHAnsi"/>
          <w:sz w:val="24"/>
          <w:szCs w:val="24"/>
        </w:rPr>
        <w:t>escalation</w:t>
      </w:r>
      <w:r w:rsidRPr="00D43BA8">
        <w:rPr>
          <w:rFonts w:cstheme="minorHAnsi"/>
          <w:sz w:val="24"/>
          <w:szCs w:val="24"/>
        </w:rPr>
        <w:t>.</w:t>
      </w:r>
    </w:p>
    <w:p w14:paraId="466E82FC" w14:textId="77777777" w:rsidR="00D43BA8" w:rsidRP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5E8559EA" w14:textId="72E04BAA" w:rsidR="00D43BA8" w:rsidRDefault="006762B9" w:rsidP="00D43B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are some principles of how to use the communication book. </w:t>
      </w:r>
    </w:p>
    <w:p w14:paraId="098117C8" w14:textId="77777777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7BCFE4D7" w14:textId="2A5B9132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1. Focus on the </w:t>
      </w:r>
      <w:r>
        <w:rPr>
          <w:rFonts w:cstheme="minorHAnsi"/>
          <w:b/>
          <w:bCs/>
          <w:sz w:val="24"/>
          <w:szCs w:val="24"/>
        </w:rPr>
        <w:t>c</w:t>
      </w:r>
      <w:r w:rsidRPr="00D43BA8">
        <w:rPr>
          <w:rFonts w:cstheme="minorHAnsi"/>
          <w:b/>
          <w:bCs/>
          <w:sz w:val="24"/>
          <w:szCs w:val="24"/>
        </w:rPr>
        <w:t>hild</w:t>
      </w:r>
      <w:r>
        <w:rPr>
          <w:rFonts w:cstheme="minorHAnsi"/>
          <w:b/>
          <w:bCs/>
          <w:sz w:val="24"/>
          <w:szCs w:val="24"/>
        </w:rPr>
        <w:t xml:space="preserve">. </w:t>
      </w:r>
      <w:r w:rsidRPr="00D43BA8">
        <w:rPr>
          <w:rFonts w:cstheme="minorHAnsi"/>
          <w:sz w:val="24"/>
          <w:szCs w:val="24"/>
        </w:rPr>
        <w:t xml:space="preserve">The communication book should revolve solely around the children’s needs, routines, and well-being. </w:t>
      </w:r>
      <w:r w:rsidR="006762B9">
        <w:rPr>
          <w:rFonts w:cstheme="minorHAnsi"/>
          <w:sz w:val="24"/>
          <w:szCs w:val="24"/>
        </w:rPr>
        <w:t xml:space="preserve">Do not use the book to write </w:t>
      </w:r>
      <w:r w:rsidRPr="00D43BA8">
        <w:rPr>
          <w:rFonts w:cstheme="minorHAnsi"/>
          <w:sz w:val="24"/>
          <w:szCs w:val="24"/>
        </w:rPr>
        <w:t>personal criticisms.</w:t>
      </w:r>
    </w:p>
    <w:p w14:paraId="2019A287" w14:textId="77777777" w:rsidR="00D43BA8" w:rsidRP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6DD60DCD" w14:textId="0275F201" w:rsidR="00D43BA8" w:rsidRPr="00D43BA8" w:rsidRDefault="00D43BA8" w:rsidP="00D43BA8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"Ella had a slight cough yesterday but seems better today. I gave her paracetamol at 10</w:t>
      </w:r>
      <w:r w:rsidR="006762B9">
        <w:rPr>
          <w:rFonts w:cstheme="minorHAnsi"/>
          <w:sz w:val="24"/>
          <w:szCs w:val="24"/>
        </w:rPr>
        <w:t>am</w:t>
      </w:r>
      <w:r w:rsidRPr="00D43BA8">
        <w:rPr>
          <w:rFonts w:cstheme="minorHAnsi"/>
          <w:sz w:val="24"/>
          <w:szCs w:val="24"/>
        </w:rPr>
        <w:t xml:space="preserve"> and 4</w:t>
      </w:r>
      <w:r w:rsidR="006762B9">
        <w:rPr>
          <w:rFonts w:cstheme="minorHAnsi"/>
          <w:sz w:val="24"/>
          <w:szCs w:val="24"/>
        </w:rPr>
        <w:t>pm</w:t>
      </w:r>
      <w:r w:rsidRPr="00D43BA8">
        <w:rPr>
          <w:rFonts w:cstheme="minorHAnsi"/>
          <w:sz w:val="24"/>
          <w:szCs w:val="24"/>
        </w:rPr>
        <w:t>."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"Sam has a school trip on Wednesday. The consent form is in his school bag."</w:t>
      </w:r>
    </w:p>
    <w:p w14:paraId="2A96640A" w14:textId="133FD358" w:rsidR="00D43BA8" w:rsidRPr="006762B9" w:rsidRDefault="00D43BA8" w:rsidP="00D43BA8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</w:t>
      </w:r>
      <w:r>
        <w:rPr>
          <w:rFonts w:cstheme="minorHAnsi"/>
          <w:b/>
          <w:bCs/>
          <w:sz w:val="24"/>
          <w:szCs w:val="24"/>
        </w:rPr>
        <w:t>n</w:t>
      </w:r>
      <w:r w:rsidRPr="00D43BA8">
        <w:rPr>
          <w:rFonts w:cstheme="minorHAnsi"/>
          <w:b/>
          <w:bCs/>
          <w:sz w:val="24"/>
          <w:szCs w:val="24"/>
        </w:rPr>
        <w:t xml:space="preserve">ot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"You’re always neglecting Ella’s health! This cough wouldn’t have happened if you were more responsible."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"I doubt you even know about Sam’s school trip."</w:t>
      </w:r>
    </w:p>
    <w:p w14:paraId="14BCDBE0" w14:textId="77777777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42203EBF" w14:textId="06C03C39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2. Use </w:t>
      </w:r>
      <w:r>
        <w:rPr>
          <w:rFonts w:cstheme="minorHAnsi"/>
          <w:b/>
          <w:bCs/>
          <w:sz w:val="24"/>
          <w:szCs w:val="24"/>
        </w:rPr>
        <w:t>c</w:t>
      </w:r>
      <w:r w:rsidRPr="00D43BA8">
        <w:rPr>
          <w:rFonts w:cstheme="minorHAnsi"/>
          <w:b/>
          <w:bCs/>
          <w:sz w:val="24"/>
          <w:szCs w:val="24"/>
        </w:rPr>
        <w:t xml:space="preserve">lear, </w:t>
      </w:r>
      <w:r>
        <w:rPr>
          <w:rFonts w:cstheme="minorHAnsi"/>
          <w:b/>
          <w:bCs/>
          <w:sz w:val="24"/>
          <w:szCs w:val="24"/>
        </w:rPr>
        <w:t>n</w:t>
      </w:r>
      <w:r w:rsidRPr="00D43BA8">
        <w:rPr>
          <w:rFonts w:cstheme="minorHAnsi"/>
          <w:b/>
          <w:bCs/>
          <w:sz w:val="24"/>
          <w:szCs w:val="24"/>
        </w:rPr>
        <w:t xml:space="preserve">eutral, and </w:t>
      </w:r>
      <w:r>
        <w:rPr>
          <w:rFonts w:cstheme="minorHAnsi"/>
          <w:b/>
          <w:bCs/>
          <w:sz w:val="24"/>
          <w:szCs w:val="24"/>
        </w:rPr>
        <w:t>r</w:t>
      </w:r>
      <w:r w:rsidRPr="00D43BA8">
        <w:rPr>
          <w:rFonts w:cstheme="minorHAnsi"/>
          <w:b/>
          <w:bCs/>
          <w:sz w:val="24"/>
          <w:szCs w:val="24"/>
        </w:rPr>
        <w:t xml:space="preserve">espectful </w:t>
      </w:r>
      <w:r>
        <w:rPr>
          <w:rFonts w:cstheme="minorHAnsi"/>
          <w:b/>
          <w:bCs/>
          <w:sz w:val="24"/>
          <w:szCs w:val="24"/>
        </w:rPr>
        <w:t>l</w:t>
      </w:r>
      <w:r w:rsidRPr="00D43BA8">
        <w:rPr>
          <w:rFonts w:cstheme="minorHAnsi"/>
          <w:b/>
          <w:bCs/>
          <w:sz w:val="24"/>
          <w:szCs w:val="24"/>
        </w:rPr>
        <w:t>anguage</w:t>
      </w:r>
      <w:r>
        <w:rPr>
          <w:rFonts w:cstheme="minorHAnsi"/>
          <w:b/>
          <w:bCs/>
          <w:sz w:val="24"/>
          <w:szCs w:val="24"/>
        </w:rPr>
        <w:t xml:space="preserve">. </w:t>
      </w:r>
      <w:r w:rsidRPr="00D43BA8">
        <w:rPr>
          <w:rFonts w:cstheme="minorHAnsi"/>
          <w:sz w:val="24"/>
          <w:szCs w:val="24"/>
        </w:rPr>
        <w:t>Avoid emotional or accusatory language. Keep your tone neutral and professional, focusing on facts rather than opinions.</w:t>
      </w:r>
    </w:p>
    <w:p w14:paraId="3E27F2C0" w14:textId="77777777" w:rsidR="00D43BA8" w:rsidRP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3A66573C" w14:textId="1499B180" w:rsidR="00D43BA8" w:rsidRPr="00D43BA8" w:rsidRDefault="00D43BA8" w:rsidP="00D43BA8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"Ben enjoyed playing soccer yesterday and mentioned he’d like to try it again next week."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"Please remember to pack Sofia’s swimming costume for her lesson on Friday."</w:t>
      </w:r>
    </w:p>
    <w:p w14:paraId="5B9D3BF3" w14:textId="403D0115" w:rsidR="00D43BA8" w:rsidRPr="00D43BA8" w:rsidRDefault="00D43BA8" w:rsidP="00D43BA8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</w:t>
      </w:r>
      <w:r>
        <w:rPr>
          <w:rFonts w:cstheme="minorHAnsi"/>
          <w:b/>
          <w:bCs/>
          <w:sz w:val="24"/>
          <w:szCs w:val="24"/>
        </w:rPr>
        <w:t>n</w:t>
      </w:r>
      <w:r w:rsidRPr="00D43BA8">
        <w:rPr>
          <w:rFonts w:cstheme="minorHAnsi"/>
          <w:b/>
          <w:bCs/>
          <w:sz w:val="24"/>
          <w:szCs w:val="24"/>
        </w:rPr>
        <w:t xml:space="preserve">ot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"It’s clear you don’t support Ben’s interests because you never ask about his soccer games."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"You never remember important things like Sofia’s swimming lessons!"</w:t>
      </w:r>
    </w:p>
    <w:p w14:paraId="3EE8D892" w14:textId="77777777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7986F2B1" w14:textId="156F0157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3. Share </w:t>
      </w:r>
      <w:r>
        <w:rPr>
          <w:rFonts w:cstheme="minorHAnsi"/>
          <w:b/>
          <w:bCs/>
          <w:sz w:val="24"/>
          <w:szCs w:val="24"/>
        </w:rPr>
        <w:t>r</w:t>
      </w:r>
      <w:r w:rsidRPr="00D43BA8">
        <w:rPr>
          <w:rFonts w:cstheme="minorHAnsi"/>
          <w:b/>
          <w:bCs/>
          <w:sz w:val="24"/>
          <w:szCs w:val="24"/>
        </w:rPr>
        <w:t xml:space="preserve">elevant, </w:t>
      </w:r>
      <w:r>
        <w:rPr>
          <w:rFonts w:cstheme="minorHAnsi"/>
          <w:b/>
          <w:bCs/>
          <w:sz w:val="24"/>
          <w:szCs w:val="24"/>
        </w:rPr>
        <w:t>s</w:t>
      </w:r>
      <w:r w:rsidRPr="00D43BA8">
        <w:rPr>
          <w:rFonts w:cstheme="minorHAnsi"/>
          <w:b/>
          <w:bCs/>
          <w:sz w:val="24"/>
          <w:szCs w:val="24"/>
        </w:rPr>
        <w:t xml:space="preserve">pecific </w:t>
      </w:r>
      <w:r>
        <w:rPr>
          <w:rFonts w:cstheme="minorHAnsi"/>
          <w:b/>
          <w:bCs/>
          <w:sz w:val="24"/>
          <w:szCs w:val="24"/>
        </w:rPr>
        <w:t>i</w:t>
      </w:r>
      <w:r w:rsidRPr="00D43BA8">
        <w:rPr>
          <w:rFonts w:cstheme="minorHAnsi"/>
          <w:b/>
          <w:bCs/>
          <w:sz w:val="24"/>
          <w:szCs w:val="24"/>
        </w:rPr>
        <w:t>nformation</w:t>
      </w:r>
      <w:r>
        <w:rPr>
          <w:rFonts w:cstheme="minorHAnsi"/>
          <w:b/>
          <w:bCs/>
          <w:sz w:val="24"/>
          <w:szCs w:val="24"/>
        </w:rPr>
        <w:t xml:space="preserve">. </w:t>
      </w:r>
      <w:r w:rsidRPr="00D43BA8">
        <w:rPr>
          <w:rFonts w:cstheme="minorHAnsi"/>
          <w:sz w:val="24"/>
          <w:szCs w:val="24"/>
        </w:rPr>
        <w:t>Include details that are useful and necessary for the other parent to know, avoiding excessive or irrelevant commentary.</w:t>
      </w:r>
    </w:p>
    <w:p w14:paraId="622E479E" w14:textId="77777777" w:rsidR="00D43BA8" w:rsidRP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6E7A8DBB" w14:textId="4E8A1036" w:rsidR="00D43BA8" w:rsidRPr="00D43BA8" w:rsidRDefault="00D43BA8" w:rsidP="00D43BA8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 xml:space="preserve">"Alyssa didn’t eat </w:t>
      </w:r>
      <w:proofErr w:type="gramStart"/>
      <w:r w:rsidRPr="00D43BA8">
        <w:rPr>
          <w:rFonts w:cstheme="minorHAnsi"/>
          <w:sz w:val="24"/>
          <w:szCs w:val="24"/>
        </w:rPr>
        <w:t>much</w:t>
      </w:r>
      <w:proofErr w:type="gramEnd"/>
      <w:r w:rsidRPr="00D43BA8">
        <w:rPr>
          <w:rFonts w:cstheme="minorHAnsi"/>
          <w:sz w:val="24"/>
          <w:szCs w:val="24"/>
        </w:rPr>
        <w:t xml:space="preserve"> dinner last night, so I made sure she had a big breakfast this morning."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"David’s math teacher suggested extra practice with fractions. I’ve added some worksheets to his bag."</w:t>
      </w:r>
    </w:p>
    <w:p w14:paraId="47D57DEB" w14:textId="5F773A4B" w:rsidR="00D43BA8" w:rsidRPr="00D43BA8" w:rsidRDefault="00D43BA8" w:rsidP="00D43BA8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lastRenderedPageBreak/>
        <w:t xml:space="preserve">What </w:t>
      </w:r>
      <w:r>
        <w:rPr>
          <w:rFonts w:cstheme="minorHAnsi"/>
          <w:b/>
          <w:bCs/>
          <w:sz w:val="24"/>
          <w:szCs w:val="24"/>
        </w:rPr>
        <w:t>n</w:t>
      </w:r>
      <w:r w:rsidRPr="00D43BA8">
        <w:rPr>
          <w:rFonts w:cstheme="minorHAnsi"/>
          <w:b/>
          <w:bCs/>
          <w:sz w:val="24"/>
          <w:szCs w:val="24"/>
        </w:rPr>
        <w:t xml:space="preserve">ot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"Alyssa hardly eats at your house, and it’s becoming a real problem."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"David wouldn’t need extra help in math if you paid more attention to his homework."</w:t>
      </w:r>
    </w:p>
    <w:p w14:paraId="768F06E5" w14:textId="77777777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31153A14" w14:textId="521047A4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4. Stay </w:t>
      </w:r>
      <w:r>
        <w:rPr>
          <w:rFonts w:cstheme="minorHAnsi"/>
          <w:b/>
          <w:bCs/>
          <w:sz w:val="24"/>
          <w:szCs w:val="24"/>
        </w:rPr>
        <w:t>s</w:t>
      </w:r>
      <w:r w:rsidRPr="00D43BA8">
        <w:rPr>
          <w:rFonts w:cstheme="minorHAnsi"/>
          <w:b/>
          <w:bCs/>
          <w:sz w:val="24"/>
          <w:szCs w:val="24"/>
        </w:rPr>
        <w:t>olution oriented</w:t>
      </w:r>
      <w:r>
        <w:rPr>
          <w:rFonts w:cstheme="minorHAnsi"/>
          <w:b/>
          <w:bCs/>
          <w:sz w:val="24"/>
          <w:szCs w:val="24"/>
        </w:rPr>
        <w:t xml:space="preserve">. </w:t>
      </w:r>
      <w:r w:rsidRPr="00D43BA8">
        <w:rPr>
          <w:rFonts w:cstheme="minorHAnsi"/>
          <w:sz w:val="24"/>
          <w:szCs w:val="24"/>
        </w:rPr>
        <w:t>If there are challenges or concerns, focus on finding solutions rather than assigning blame.</w:t>
      </w:r>
    </w:p>
    <w:p w14:paraId="6F60166B" w14:textId="77777777" w:rsidR="00D43BA8" w:rsidRP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03E7CD18" w14:textId="70898463" w:rsidR="00D43BA8" w:rsidRPr="00D43BA8" w:rsidRDefault="00D43BA8" w:rsidP="00D43BA8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"Jake mentioned he’s been feeling tired in the mornings. Could we discuss his bedtime routine?"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"Emily forgot her lunchbox on Tuesday. Maybe we could keep a spare one packed just in case?"</w:t>
      </w:r>
    </w:p>
    <w:p w14:paraId="319CCB29" w14:textId="0C841D05" w:rsidR="00D43BA8" w:rsidRPr="00D43BA8" w:rsidRDefault="00D43BA8" w:rsidP="00D43BA8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</w:t>
      </w:r>
      <w:r>
        <w:rPr>
          <w:rFonts w:cstheme="minorHAnsi"/>
          <w:b/>
          <w:bCs/>
          <w:sz w:val="24"/>
          <w:szCs w:val="24"/>
        </w:rPr>
        <w:t>n</w:t>
      </w:r>
      <w:r w:rsidRPr="00D43BA8">
        <w:rPr>
          <w:rFonts w:cstheme="minorHAnsi"/>
          <w:b/>
          <w:bCs/>
          <w:sz w:val="24"/>
          <w:szCs w:val="24"/>
        </w:rPr>
        <w:t xml:space="preserve">ot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"Jake is always exhausted when he comes back. You need to stop letting him stay up so late!"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"Emily is constantly forgetting things because you don’t teach her responsibility."</w:t>
      </w:r>
    </w:p>
    <w:p w14:paraId="289EDC5B" w14:textId="77777777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7ECD63C0" w14:textId="37219E35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5. Maintain </w:t>
      </w:r>
      <w:r>
        <w:rPr>
          <w:rFonts w:cstheme="minorHAnsi"/>
          <w:b/>
          <w:bCs/>
          <w:sz w:val="24"/>
          <w:szCs w:val="24"/>
        </w:rPr>
        <w:t>c</w:t>
      </w:r>
      <w:r w:rsidRPr="00D43BA8">
        <w:rPr>
          <w:rFonts w:cstheme="minorHAnsi"/>
          <w:b/>
          <w:bCs/>
          <w:sz w:val="24"/>
          <w:szCs w:val="24"/>
        </w:rPr>
        <w:t xml:space="preserve">onsistency and </w:t>
      </w:r>
      <w:r>
        <w:rPr>
          <w:rFonts w:cstheme="minorHAnsi"/>
          <w:b/>
          <w:bCs/>
          <w:sz w:val="24"/>
          <w:szCs w:val="24"/>
        </w:rPr>
        <w:t>a</w:t>
      </w:r>
      <w:r w:rsidRPr="00D43BA8">
        <w:rPr>
          <w:rFonts w:cstheme="minorHAnsi"/>
          <w:b/>
          <w:bCs/>
          <w:sz w:val="24"/>
          <w:szCs w:val="24"/>
        </w:rPr>
        <w:t>ccountability</w:t>
      </w:r>
      <w:r>
        <w:rPr>
          <w:rFonts w:cstheme="minorHAnsi"/>
          <w:b/>
          <w:bCs/>
          <w:sz w:val="24"/>
          <w:szCs w:val="24"/>
        </w:rPr>
        <w:t xml:space="preserve">. </w:t>
      </w:r>
      <w:r w:rsidRPr="00D43BA8">
        <w:rPr>
          <w:rFonts w:cstheme="minorHAnsi"/>
          <w:sz w:val="24"/>
          <w:szCs w:val="24"/>
        </w:rPr>
        <w:t>Use the communication book as a reliable record of shared information. Both parents should commit to completing it regularly and reviewing its contents before making assumptions or decisions.</w:t>
      </w:r>
    </w:p>
    <w:p w14:paraId="207BEE12" w14:textId="77777777" w:rsidR="00D43BA8" w:rsidRP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5897A1D3" w14:textId="28F4F0F1" w:rsidR="00D43BA8" w:rsidRPr="00D43BA8" w:rsidRDefault="00D43BA8" w:rsidP="00D43BA8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 xml:space="preserve">"I’ve noted in the book the dates for the parent-teacher </w:t>
      </w:r>
      <w:r w:rsidR="006762B9">
        <w:rPr>
          <w:rFonts w:cstheme="minorHAnsi"/>
          <w:sz w:val="24"/>
          <w:szCs w:val="24"/>
        </w:rPr>
        <w:t>evening</w:t>
      </w:r>
      <w:r w:rsidRPr="00D43BA8">
        <w:rPr>
          <w:rFonts w:cstheme="minorHAnsi"/>
          <w:sz w:val="24"/>
          <w:szCs w:val="24"/>
        </w:rPr>
        <w:t xml:space="preserve"> and </w:t>
      </w:r>
      <w:r w:rsidR="006762B9">
        <w:rPr>
          <w:rFonts w:cstheme="minorHAnsi"/>
          <w:sz w:val="24"/>
          <w:szCs w:val="24"/>
        </w:rPr>
        <w:t xml:space="preserve">the </w:t>
      </w:r>
      <w:r w:rsidRPr="00D43BA8">
        <w:rPr>
          <w:rFonts w:cstheme="minorHAnsi"/>
          <w:sz w:val="24"/>
          <w:szCs w:val="24"/>
        </w:rPr>
        <w:t>holiday schedule. Let me know if you need further clarification."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 xml:space="preserve">"Zara has mentioned she’d like to bring her </w:t>
      </w:r>
      <w:r w:rsidRPr="00D43BA8">
        <w:rPr>
          <w:rFonts w:cstheme="minorHAnsi"/>
          <w:sz w:val="24"/>
          <w:szCs w:val="24"/>
        </w:rPr>
        <w:t>favourite</w:t>
      </w:r>
      <w:r w:rsidRPr="00D43BA8">
        <w:rPr>
          <w:rFonts w:cstheme="minorHAnsi"/>
          <w:sz w:val="24"/>
          <w:szCs w:val="24"/>
        </w:rPr>
        <w:t xml:space="preserve"> book back and forth between homes."</w:t>
      </w:r>
    </w:p>
    <w:p w14:paraId="0EB80149" w14:textId="3A7DA4F4" w:rsidR="00D43BA8" w:rsidRPr="00D43BA8" w:rsidRDefault="00D43BA8" w:rsidP="00D43BA8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What </w:t>
      </w:r>
      <w:r>
        <w:rPr>
          <w:rFonts w:cstheme="minorHAnsi"/>
          <w:b/>
          <w:bCs/>
          <w:sz w:val="24"/>
          <w:szCs w:val="24"/>
        </w:rPr>
        <w:t>n</w:t>
      </w:r>
      <w:r w:rsidRPr="00D43BA8">
        <w:rPr>
          <w:rFonts w:cstheme="minorHAnsi"/>
          <w:b/>
          <w:bCs/>
          <w:sz w:val="24"/>
          <w:szCs w:val="24"/>
        </w:rPr>
        <w:t xml:space="preserve">ot to </w:t>
      </w:r>
      <w:r>
        <w:rPr>
          <w:rFonts w:cstheme="minorHAnsi"/>
          <w:b/>
          <w:bCs/>
          <w:sz w:val="24"/>
          <w:szCs w:val="24"/>
        </w:rPr>
        <w:t>w</w:t>
      </w:r>
      <w:r w:rsidRPr="00D43BA8">
        <w:rPr>
          <w:rFonts w:cstheme="minorHAnsi"/>
          <w:b/>
          <w:bCs/>
          <w:sz w:val="24"/>
          <w:szCs w:val="24"/>
        </w:rPr>
        <w:t>rite: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"You’re always changing plans without telling me. It’s impossible to keep track of anything!"</w:t>
      </w:r>
      <w:r w:rsidRPr="00D43BA8">
        <w:rPr>
          <w:rFonts w:cstheme="minorHAnsi"/>
          <w:sz w:val="24"/>
          <w:szCs w:val="24"/>
        </w:rPr>
        <w:t xml:space="preserve">, </w:t>
      </w:r>
      <w:r w:rsidRPr="00D43BA8">
        <w:rPr>
          <w:rFonts w:cstheme="minorHAnsi"/>
          <w:sz w:val="24"/>
          <w:szCs w:val="24"/>
        </w:rPr>
        <w:t>"Zara doesn’t want to bring her things because she’s uncomfortable at your house."</w:t>
      </w:r>
    </w:p>
    <w:p w14:paraId="2F1022C2" w14:textId="77777777" w:rsid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</w:p>
    <w:p w14:paraId="1D1C9232" w14:textId="5E65B0E3" w:rsidR="00D43BA8" w:rsidRDefault="00D43BA8" w:rsidP="00D43BA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6. </w:t>
      </w:r>
      <w:r w:rsidRPr="00D43BA8">
        <w:rPr>
          <w:rFonts w:cstheme="minorHAnsi"/>
          <w:b/>
          <w:bCs/>
          <w:sz w:val="24"/>
          <w:szCs w:val="24"/>
        </w:rPr>
        <w:t xml:space="preserve">Logistical </w:t>
      </w:r>
      <w:r>
        <w:rPr>
          <w:rFonts w:cstheme="minorHAnsi"/>
          <w:b/>
          <w:bCs/>
          <w:sz w:val="24"/>
          <w:szCs w:val="24"/>
        </w:rPr>
        <w:t>c</w:t>
      </w:r>
      <w:r w:rsidRPr="00D43BA8">
        <w:rPr>
          <w:rFonts w:cstheme="minorHAnsi"/>
          <w:b/>
          <w:bCs/>
          <w:sz w:val="24"/>
          <w:szCs w:val="24"/>
        </w:rPr>
        <w:t>onsiderations</w:t>
      </w:r>
    </w:p>
    <w:p w14:paraId="4C8DC2F3" w14:textId="77777777" w:rsidR="00D43BA8" w:rsidRPr="00D43BA8" w:rsidRDefault="00D43BA8" w:rsidP="00D43B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81940F" w14:textId="08C362FF" w:rsidR="00D43BA8" w:rsidRPr="00D43BA8" w:rsidRDefault="00D43BA8" w:rsidP="00D43BA8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Frequency of </w:t>
      </w:r>
      <w:r>
        <w:rPr>
          <w:rFonts w:cstheme="minorHAnsi"/>
          <w:b/>
          <w:bCs/>
          <w:sz w:val="24"/>
          <w:szCs w:val="24"/>
        </w:rPr>
        <w:t>u</w:t>
      </w:r>
      <w:r w:rsidRPr="00D43BA8">
        <w:rPr>
          <w:rFonts w:cstheme="minorHAnsi"/>
          <w:b/>
          <w:bCs/>
          <w:sz w:val="24"/>
          <w:szCs w:val="24"/>
        </w:rPr>
        <w:t>pdates: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The communication book should be updated at the end of each parenting time.</w:t>
      </w:r>
      <w:r w:rsidRPr="00D43BA8">
        <w:rPr>
          <w:rFonts w:cstheme="minorHAnsi"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 xml:space="preserve">Ensure the book is handed over with the child or placed in their bag during </w:t>
      </w:r>
      <w:r w:rsidR="00B94960">
        <w:rPr>
          <w:rFonts w:cstheme="minorHAnsi"/>
          <w:sz w:val="24"/>
          <w:szCs w:val="24"/>
        </w:rPr>
        <w:t>handover times</w:t>
      </w:r>
      <w:r w:rsidRPr="00D43BA8">
        <w:rPr>
          <w:rFonts w:cstheme="minorHAnsi"/>
          <w:sz w:val="24"/>
          <w:szCs w:val="24"/>
        </w:rPr>
        <w:t>.</w:t>
      </w:r>
    </w:p>
    <w:p w14:paraId="10661574" w14:textId="17044D0E" w:rsidR="00D43BA8" w:rsidRPr="00D43BA8" w:rsidRDefault="00D43BA8" w:rsidP="00D43BA8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>Accessibility: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Both parents must have equal access to the book. It should travel with the child and remain readily available for review.</w:t>
      </w:r>
    </w:p>
    <w:p w14:paraId="570DE398" w14:textId="48D46C90" w:rsidR="00D43BA8" w:rsidRPr="00D43BA8" w:rsidRDefault="00D43BA8" w:rsidP="00D43BA8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Record </w:t>
      </w:r>
      <w:r>
        <w:rPr>
          <w:rFonts w:cstheme="minorHAnsi"/>
          <w:b/>
          <w:bCs/>
          <w:sz w:val="24"/>
          <w:szCs w:val="24"/>
        </w:rPr>
        <w:t>k</w:t>
      </w:r>
      <w:r w:rsidRPr="00D43BA8">
        <w:rPr>
          <w:rFonts w:cstheme="minorHAnsi"/>
          <w:b/>
          <w:bCs/>
          <w:sz w:val="24"/>
          <w:szCs w:val="24"/>
        </w:rPr>
        <w:t>eeping: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Treat the book as an important document. Avoid misplacing it or using it for anything other than its intended purpose.</w:t>
      </w:r>
    </w:p>
    <w:p w14:paraId="3764F4A2" w14:textId="74C2FA18" w:rsidR="00D43BA8" w:rsidRPr="00D43BA8" w:rsidRDefault="00D43BA8" w:rsidP="00D43BA8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Emergency </w:t>
      </w:r>
      <w:r>
        <w:rPr>
          <w:rFonts w:cstheme="minorHAnsi"/>
          <w:b/>
          <w:bCs/>
          <w:sz w:val="24"/>
          <w:szCs w:val="24"/>
        </w:rPr>
        <w:t>c</w:t>
      </w:r>
      <w:r w:rsidRPr="00D43BA8">
        <w:rPr>
          <w:rFonts w:cstheme="minorHAnsi"/>
          <w:b/>
          <w:bCs/>
          <w:sz w:val="24"/>
          <w:szCs w:val="24"/>
        </w:rPr>
        <w:t>ommunication: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 xml:space="preserve">Use the book for routine </w:t>
      </w:r>
      <w:r w:rsidR="00B94960">
        <w:rPr>
          <w:rFonts w:cstheme="minorHAnsi"/>
          <w:sz w:val="24"/>
          <w:szCs w:val="24"/>
        </w:rPr>
        <w:t xml:space="preserve">– non-urgent – </w:t>
      </w:r>
      <w:r w:rsidRPr="00D43BA8">
        <w:rPr>
          <w:rFonts w:cstheme="minorHAnsi"/>
          <w:sz w:val="24"/>
          <w:szCs w:val="24"/>
        </w:rPr>
        <w:t xml:space="preserve">matters. For urgent issues, communicate directly through </w:t>
      </w:r>
      <w:r w:rsidR="00B94960">
        <w:rPr>
          <w:rFonts w:cstheme="minorHAnsi"/>
          <w:sz w:val="24"/>
          <w:szCs w:val="24"/>
        </w:rPr>
        <w:t xml:space="preserve">an agreed for this purpose </w:t>
      </w:r>
      <w:r w:rsidRPr="00D43BA8">
        <w:rPr>
          <w:rFonts w:cstheme="minorHAnsi"/>
          <w:sz w:val="24"/>
          <w:szCs w:val="24"/>
        </w:rPr>
        <w:t>channel (e.g.,</w:t>
      </w:r>
      <w:r w:rsidR="00B94960">
        <w:rPr>
          <w:rFonts w:cstheme="minorHAnsi"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text).</w:t>
      </w:r>
      <w:r w:rsidR="00B94960">
        <w:rPr>
          <w:rFonts w:cstheme="minorHAnsi"/>
          <w:sz w:val="24"/>
          <w:szCs w:val="24"/>
        </w:rPr>
        <w:t xml:space="preserve"> It is possible to negotiate the latter to be used for emergency purposes only.</w:t>
      </w:r>
    </w:p>
    <w:p w14:paraId="0A3389DA" w14:textId="0690BBD9" w:rsidR="00D43BA8" w:rsidRDefault="00D43BA8" w:rsidP="00D43BA8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b/>
          <w:bCs/>
          <w:sz w:val="24"/>
          <w:szCs w:val="24"/>
        </w:rPr>
        <w:t xml:space="preserve">Child </w:t>
      </w:r>
      <w:r>
        <w:rPr>
          <w:rFonts w:cstheme="minorHAnsi"/>
          <w:b/>
          <w:bCs/>
          <w:sz w:val="24"/>
          <w:szCs w:val="24"/>
        </w:rPr>
        <w:t>i</w:t>
      </w:r>
      <w:r w:rsidRPr="00D43BA8">
        <w:rPr>
          <w:rFonts w:cstheme="minorHAnsi"/>
          <w:b/>
          <w:bCs/>
          <w:sz w:val="24"/>
          <w:szCs w:val="24"/>
        </w:rPr>
        <w:t>nvolvement:</w:t>
      </w:r>
      <w:r w:rsidRPr="00D43BA8">
        <w:rPr>
          <w:rFonts w:cstheme="minorHAnsi"/>
          <w:b/>
          <w:bCs/>
          <w:sz w:val="24"/>
          <w:szCs w:val="24"/>
        </w:rPr>
        <w:t xml:space="preserve"> </w:t>
      </w:r>
      <w:r w:rsidRPr="00D43BA8">
        <w:rPr>
          <w:rFonts w:cstheme="minorHAnsi"/>
          <w:sz w:val="24"/>
          <w:szCs w:val="24"/>
        </w:rPr>
        <w:t>The communication book is a tool for</w:t>
      </w:r>
      <w:r w:rsidR="00B94960">
        <w:rPr>
          <w:rFonts w:cstheme="minorHAnsi"/>
          <w:sz w:val="24"/>
          <w:szCs w:val="24"/>
        </w:rPr>
        <w:t xml:space="preserve"> the</w:t>
      </w:r>
      <w:r w:rsidRPr="00D43BA8">
        <w:rPr>
          <w:rFonts w:cstheme="minorHAnsi"/>
          <w:sz w:val="24"/>
          <w:szCs w:val="24"/>
        </w:rPr>
        <w:t xml:space="preserve"> parents, not the children. Avoid showing or discussing the book with the child to keep them out of parental </w:t>
      </w:r>
      <w:r w:rsidR="00B94960">
        <w:rPr>
          <w:rFonts w:cstheme="minorHAnsi"/>
          <w:sz w:val="24"/>
          <w:szCs w:val="24"/>
        </w:rPr>
        <w:t>issues.</w:t>
      </w:r>
    </w:p>
    <w:p w14:paraId="5D3A35F0" w14:textId="497E2BF6" w:rsidR="00B94960" w:rsidRPr="00D43BA8" w:rsidRDefault="00B94960" w:rsidP="00D43BA8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Choosing a communication book: </w:t>
      </w:r>
      <w:r w:rsidRPr="00B94960">
        <w:rPr>
          <w:rFonts w:cstheme="minorHAnsi"/>
          <w:sz w:val="24"/>
          <w:szCs w:val="24"/>
        </w:rPr>
        <w:t xml:space="preserve">choose notebook that has enough pages to last, in case you need to </w:t>
      </w:r>
      <w:proofErr w:type="gramStart"/>
      <w:r w:rsidRPr="00B94960">
        <w:rPr>
          <w:rFonts w:cstheme="minorHAnsi"/>
          <w:sz w:val="24"/>
          <w:szCs w:val="24"/>
        </w:rPr>
        <w:t>refer back</w:t>
      </w:r>
      <w:proofErr w:type="gramEnd"/>
      <w:r w:rsidRPr="00B94960">
        <w:rPr>
          <w:rFonts w:cstheme="minorHAnsi"/>
          <w:sz w:val="24"/>
          <w:szCs w:val="24"/>
        </w:rPr>
        <w:t xml:space="preserve"> to past information and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B94960">
        <w:rPr>
          <w:rFonts w:cstheme="minorHAnsi"/>
          <w:sz w:val="24"/>
          <w:szCs w:val="24"/>
        </w:rPr>
        <w:t>choose one with hard covers to guarantee durability</w:t>
      </w:r>
      <w:r>
        <w:rPr>
          <w:rFonts w:cstheme="minorHAnsi"/>
          <w:sz w:val="24"/>
          <w:szCs w:val="24"/>
        </w:rPr>
        <w:t xml:space="preserve"> since </w:t>
      </w:r>
      <w:r w:rsidRPr="00B94960">
        <w:rPr>
          <w:rFonts w:cstheme="minorHAnsi"/>
          <w:sz w:val="24"/>
          <w:szCs w:val="24"/>
        </w:rPr>
        <w:t>it is regularly transferred between parents.</w:t>
      </w:r>
    </w:p>
    <w:p w14:paraId="3FE662CA" w14:textId="77777777" w:rsidR="00D43BA8" w:rsidRDefault="00D43BA8" w:rsidP="00D43BA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EEC40B" w14:textId="236A98A1" w:rsidR="00D43BA8" w:rsidRPr="00D43BA8" w:rsidRDefault="00D43BA8" w:rsidP="00D43BA8">
      <w:pPr>
        <w:spacing w:after="0" w:line="240" w:lineRule="auto"/>
        <w:rPr>
          <w:rFonts w:cstheme="minorHAnsi"/>
          <w:sz w:val="24"/>
          <w:szCs w:val="24"/>
        </w:rPr>
      </w:pPr>
      <w:r w:rsidRPr="00D43BA8">
        <w:rPr>
          <w:rFonts w:cstheme="minorHAnsi"/>
          <w:sz w:val="24"/>
          <w:szCs w:val="24"/>
        </w:rPr>
        <w:t>When used correctly, the book fosters a collaborative parenting approach, ensuring that both parents are informed and aligned in meeting their children’s needs.</w:t>
      </w:r>
    </w:p>
    <w:p w14:paraId="00A4F31D" w14:textId="77777777" w:rsidR="00394FAB" w:rsidRPr="000F23B4" w:rsidRDefault="00394FAB" w:rsidP="0000311E">
      <w:pPr>
        <w:spacing w:after="0" w:line="240" w:lineRule="auto"/>
        <w:rPr>
          <w:rFonts w:cstheme="minorHAnsi"/>
          <w:sz w:val="24"/>
          <w:szCs w:val="24"/>
        </w:rPr>
      </w:pPr>
    </w:p>
    <w:sectPr w:rsidR="00394FAB" w:rsidRPr="000F23B4" w:rsidSect="00714C51">
      <w:type w:val="continuous"/>
      <w:pgSz w:w="11906" w:h="16838"/>
      <w:pgMar w:top="1134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07019" w14:textId="77777777" w:rsidR="00C07437" w:rsidRDefault="00C07437" w:rsidP="00935A27">
      <w:pPr>
        <w:spacing w:after="0" w:line="240" w:lineRule="auto"/>
      </w:pPr>
      <w:r>
        <w:separator/>
      </w:r>
    </w:p>
  </w:endnote>
  <w:endnote w:type="continuationSeparator" w:id="0">
    <w:p w14:paraId="316847E3" w14:textId="77777777" w:rsidR="00C07437" w:rsidRDefault="00C07437" w:rsidP="0093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606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3DEDB" w14:textId="514BF653" w:rsidR="007B0B98" w:rsidRDefault="007B0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1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373A1" w14:textId="77777777" w:rsidR="00935A27" w:rsidRDefault="00935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569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1611E" w14:textId="6EFD527D" w:rsidR="00C97722" w:rsidRDefault="00C977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112B28" w14:textId="77777777" w:rsidR="00C97722" w:rsidRDefault="00C97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02464" w14:textId="77777777" w:rsidR="00C07437" w:rsidRDefault="00C07437" w:rsidP="00935A27">
      <w:pPr>
        <w:spacing w:after="0" w:line="240" w:lineRule="auto"/>
      </w:pPr>
      <w:r>
        <w:separator/>
      </w:r>
    </w:p>
  </w:footnote>
  <w:footnote w:type="continuationSeparator" w:id="0">
    <w:p w14:paraId="4C31E7F4" w14:textId="77777777" w:rsidR="00C07437" w:rsidRDefault="00C07437" w:rsidP="00935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80D"/>
    <w:multiLevelType w:val="multilevel"/>
    <w:tmpl w:val="0F2C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C25"/>
    <w:multiLevelType w:val="multilevel"/>
    <w:tmpl w:val="CC2C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418BB"/>
    <w:multiLevelType w:val="multilevel"/>
    <w:tmpl w:val="F25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074AB"/>
    <w:multiLevelType w:val="multilevel"/>
    <w:tmpl w:val="0540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A5989"/>
    <w:multiLevelType w:val="multilevel"/>
    <w:tmpl w:val="702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F2C06"/>
    <w:multiLevelType w:val="hybridMultilevel"/>
    <w:tmpl w:val="1D8CF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11B5C"/>
    <w:multiLevelType w:val="multilevel"/>
    <w:tmpl w:val="BA22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364AF"/>
    <w:multiLevelType w:val="multilevel"/>
    <w:tmpl w:val="AAA0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95E53"/>
    <w:multiLevelType w:val="multilevel"/>
    <w:tmpl w:val="D45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53CED"/>
    <w:multiLevelType w:val="hybridMultilevel"/>
    <w:tmpl w:val="0E7AB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23B5B"/>
    <w:multiLevelType w:val="multilevel"/>
    <w:tmpl w:val="B63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670E3"/>
    <w:multiLevelType w:val="multilevel"/>
    <w:tmpl w:val="047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6293B"/>
    <w:multiLevelType w:val="multilevel"/>
    <w:tmpl w:val="CC9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A46CC"/>
    <w:multiLevelType w:val="multilevel"/>
    <w:tmpl w:val="88EC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A4BBE"/>
    <w:multiLevelType w:val="multilevel"/>
    <w:tmpl w:val="E76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73B8D"/>
    <w:multiLevelType w:val="multilevel"/>
    <w:tmpl w:val="86A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670E10"/>
    <w:multiLevelType w:val="multilevel"/>
    <w:tmpl w:val="3B4C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16A8F"/>
    <w:multiLevelType w:val="hybridMultilevel"/>
    <w:tmpl w:val="5CBE7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C3FB0"/>
    <w:multiLevelType w:val="multilevel"/>
    <w:tmpl w:val="F3AA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544F7F"/>
    <w:multiLevelType w:val="multilevel"/>
    <w:tmpl w:val="F13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195EA6"/>
    <w:multiLevelType w:val="multilevel"/>
    <w:tmpl w:val="B33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06E89"/>
    <w:multiLevelType w:val="multilevel"/>
    <w:tmpl w:val="9070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737C1"/>
    <w:multiLevelType w:val="multilevel"/>
    <w:tmpl w:val="2C6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238D4"/>
    <w:multiLevelType w:val="multilevel"/>
    <w:tmpl w:val="DBE8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BF097F"/>
    <w:multiLevelType w:val="multilevel"/>
    <w:tmpl w:val="FB7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05FBD"/>
    <w:multiLevelType w:val="multilevel"/>
    <w:tmpl w:val="646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942FCF"/>
    <w:multiLevelType w:val="multilevel"/>
    <w:tmpl w:val="B27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973D8"/>
    <w:multiLevelType w:val="multilevel"/>
    <w:tmpl w:val="E35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0E556D"/>
    <w:multiLevelType w:val="hybridMultilevel"/>
    <w:tmpl w:val="1392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7A6B63"/>
    <w:multiLevelType w:val="multilevel"/>
    <w:tmpl w:val="F878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F24D5"/>
    <w:multiLevelType w:val="multilevel"/>
    <w:tmpl w:val="520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2E27CF"/>
    <w:multiLevelType w:val="multilevel"/>
    <w:tmpl w:val="CFE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CC3506"/>
    <w:multiLevelType w:val="hybridMultilevel"/>
    <w:tmpl w:val="D6EE1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CD4681"/>
    <w:multiLevelType w:val="multilevel"/>
    <w:tmpl w:val="074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996C79"/>
    <w:multiLevelType w:val="multilevel"/>
    <w:tmpl w:val="6C4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403C4D"/>
    <w:multiLevelType w:val="multilevel"/>
    <w:tmpl w:val="2A3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851819"/>
    <w:multiLevelType w:val="multilevel"/>
    <w:tmpl w:val="3DB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050143"/>
    <w:multiLevelType w:val="multilevel"/>
    <w:tmpl w:val="475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2F6F2D"/>
    <w:multiLevelType w:val="multilevel"/>
    <w:tmpl w:val="D5B2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F1354A"/>
    <w:multiLevelType w:val="hybridMultilevel"/>
    <w:tmpl w:val="3BB85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BA0C96"/>
    <w:multiLevelType w:val="multilevel"/>
    <w:tmpl w:val="1D0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1956F9"/>
    <w:multiLevelType w:val="multilevel"/>
    <w:tmpl w:val="9E8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F31A66"/>
    <w:multiLevelType w:val="multilevel"/>
    <w:tmpl w:val="D3DE85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385682"/>
    <w:multiLevelType w:val="multilevel"/>
    <w:tmpl w:val="F56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803760"/>
    <w:multiLevelType w:val="multilevel"/>
    <w:tmpl w:val="455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7762F9"/>
    <w:multiLevelType w:val="multilevel"/>
    <w:tmpl w:val="4A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4413E7"/>
    <w:multiLevelType w:val="multilevel"/>
    <w:tmpl w:val="7AE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DC44C6"/>
    <w:multiLevelType w:val="hybridMultilevel"/>
    <w:tmpl w:val="49C6B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6478D5"/>
    <w:multiLevelType w:val="multilevel"/>
    <w:tmpl w:val="AFB6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6C7D16"/>
    <w:multiLevelType w:val="multilevel"/>
    <w:tmpl w:val="33C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260035"/>
    <w:multiLevelType w:val="multilevel"/>
    <w:tmpl w:val="4C44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930054"/>
    <w:multiLevelType w:val="multilevel"/>
    <w:tmpl w:val="7340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777592"/>
    <w:multiLevelType w:val="multilevel"/>
    <w:tmpl w:val="717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A47300"/>
    <w:multiLevelType w:val="multilevel"/>
    <w:tmpl w:val="2E2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FD209C"/>
    <w:multiLevelType w:val="multilevel"/>
    <w:tmpl w:val="7F7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CA5455"/>
    <w:multiLevelType w:val="multilevel"/>
    <w:tmpl w:val="26F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5B63E1"/>
    <w:multiLevelType w:val="multilevel"/>
    <w:tmpl w:val="DC3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1B3E92"/>
    <w:multiLevelType w:val="multilevel"/>
    <w:tmpl w:val="390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3351BB"/>
    <w:multiLevelType w:val="multilevel"/>
    <w:tmpl w:val="573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85105B"/>
    <w:multiLevelType w:val="multilevel"/>
    <w:tmpl w:val="2F6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486DE8"/>
    <w:multiLevelType w:val="multilevel"/>
    <w:tmpl w:val="6CF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011777"/>
    <w:multiLevelType w:val="multilevel"/>
    <w:tmpl w:val="CF00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D03585"/>
    <w:multiLevelType w:val="multilevel"/>
    <w:tmpl w:val="3FB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398248">
    <w:abstractNumId w:val="6"/>
  </w:num>
  <w:num w:numId="2" w16cid:durableId="861941021">
    <w:abstractNumId w:val="22"/>
  </w:num>
  <w:num w:numId="3" w16cid:durableId="318118143">
    <w:abstractNumId w:val="59"/>
  </w:num>
  <w:num w:numId="4" w16cid:durableId="1327517559">
    <w:abstractNumId w:val="20"/>
  </w:num>
  <w:num w:numId="5" w16cid:durableId="1418558463">
    <w:abstractNumId w:val="35"/>
  </w:num>
  <w:num w:numId="6" w16cid:durableId="1494758554">
    <w:abstractNumId w:val="30"/>
  </w:num>
  <w:num w:numId="7" w16cid:durableId="1502507722">
    <w:abstractNumId w:val="38"/>
  </w:num>
  <w:num w:numId="8" w16cid:durableId="714277773">
    <w:abstractNumId w:val="8"/>
  </w:num>
  <w:num w:numId="9" w16cid:durableId="2070614232">
    <w:abstractNumId w:val="54"/>
  </w:num>
  <w:num w:numId="10" w16cid:durableId="1432624279">
    <w:abstractNumId w:val="48"/>
  </w:num>
  <w:num w:numId="11" w16cid:durableId="679701603">
    <w:abstractNumId w:val="57"/>
  </w:num>
  <w:num w:numId="12" w16cid:durableId="1819497290">
    <w:abstractNumId w:val="51"/>
  </w:num>
  <w:num w:numId="13" w16cid:durableId="1409033004">
    <w:abstractNumId w:val="60"/>
  </w:num>
  <w:num w:numId="14" w16cid:durableId="761491073">
    <w:abstractNumId w:val="55"/>
  </w:num>
  <w:num w:numId="15" w16cid:durableId="1186288305">
    <w:abstractNumId w:val="12"/>
  </w:num>
  <w:num w:numId="16" w16cid:durableId="537009268">
    <w:abstractNumId w:val="18"/>
  </w:num>
  <w:num w:numId="17" w16cid:durableId="519977188">
    <w:abstractNumId w:val="40"/>
  </w:num>
  <w:num w:numId="18" w16cid:durableId="1880318542">
    <w:abstractNumId w:val="62"/>
  </w:num>
  <w:num w:numId="19" w16cid:durableId="385564450">
    <w:abstractNumId w:val="2"/>
  </w:num>
  <w:num w:numId="20" w16cid:durableId="816339796">
    <w:abstractNumId w:val="13"/>
  </w:num>
  <w:num w:numId="21" w16cid:durableId="286279094">
    <w:abstractNumId w:val="34"/>
  </w:num>
  <w:num w:numId="22" w16cid:durableId="593823784">
    <w:abstractNumId w:val="11"/>
  </w:num>
  <w:num w:numId="23" w16cid:durableId="1484273055">
    <w:abstractNumId w:val="33"/>
  </w:num>
  <w:num w:numId="24" w16cid:durableId="1177891005">
    <w:abstractNumId w:val="36"/>
  </w:num>
  <w:num w:numId="25" w16cid:durableId="760293903">
    <w:abstractNumId w:val="41"/>
  </w:num>
  <w:num w:numId="26" w16cid:durableId="1787195387">
    <w:abstractNumId w:val="19"/>
  </w:num>
  <w:num w:numId="27" w16cid:durableId="1789348659">
    <w:abstractNumId w:val="1"/>
  </w:num>
  <w:num w:numId="28" w16cid:durableId="1854539083">
    <w:abstractNumId w:val="31"/>
  </w:num>
  <w:num w:numId="29" w16cid:durableId="1792018309">
    <w:abstractNumId w:val="29"/>
  </w:num>
  <w:num w:numId="30" w16cid:durableId="1920794956">
    <w:abstractNumId w:val="14"/>
  </w:num>
  <w:num w:numId="31" w16cid:durableId="1122964487">
    <w:abstractNumId w:val="45"/>
  </w:num>
  <w:num w:numId="32" w16cid:durableId="160236697">
    <w:abstractNumId w:val="52"/>
  </w:num>
  <w:num w:numId="33" w16cid:durableId="1998877173">
    <w:abstractNumId w:val="16"/>
  </w:num>
  <w:num w:numId="34" w16cid:durableId="1813520243">
    <w:abstractNumId w:val="10"/>
  </w:num>
  <w:num w:numId="35" w16cid:durableId="1322538058">
    <w:abstractNumId w:val="27"/>
  </w:num>
  <w:num w:numId="36" w16cid:durableId="243877807">
    <w:abstractNumId w:val="44"/>
  </w:num>
  <w:num w:numId="37" w16cid:durableId="1523935660">
    <w:abstractNumId w:val="43"/>
  </w:num>
  <w:num w:numId="38" w16cid:durableId="1126854776">
    <w:abstractNumId w:val="37"/>
  </w:num>
  <w:num w:numId="39" w16cid:durableId="2087454232">
    <w:abstractNumId w:val="4"/>
  </w:num>
  <w:num w:numId="40" w16cid:durableId="987589972">
    <w:abstractNumId w:val="50"/>
  </w:num>
  <w:num w:numId="41" w16cid:durableId="1695687856">
    <w:abstractNumId w:val="56"/>
  </w:num>
  <w:num w:numId="42" w16cid:durableId="2099717888">
    <w:abstractNumId w:val="25"/>
  </w:num>
  <w:num w:numId="43" w16cid:durableId="1195730382">
    <w:abstractNumId w:val="49"/>
  </w:num>
  <w:num w:numId="44" w16cid:durableId="1478573280">
    <w:abstractNumId w:val="61"/>
  </w:num>
  <w:num w:numId="45" w16cid:durableId="656811859">
    <w:abstractNumId w:val="23"/>
  </w:num>
  <w:num w:numId="46" w16cid:durableId="333845638">
    <w:abstractNumId w:val="46"/>
  </w:num>
  <w:num w:numId="47" w16cid:durableId="1473865715">
    <w:abstractNumId w:val="0"/>
  </w:num>
  <w:num w:numId="48" w16cid:durableId="1512796418">
    <w:abstractNumId w:val="21"/>
  </w:num>
  <w:num w:numId="49" w16cid:durableId="885412643">
    <w:abstractNumId w:val="15"/>
  </w:num>
  <w:num w:numId="50" w16cid:durableId="1661421345">
    <w:abstractNumId w:val="26"/>
  </w:num>
  <w:num w:numId="51" w16cid:durableId="997880072">
    <w:abstractNumId w:val="58"/>
  </w:num>
  <w:num w:numId="52" w16cid:durableId="1091925043">
    <w:abstractNumId w:val="3"/>
  </w:num>
  <w:num w:numId="53" w16cid:durableId="1515725866">
    <w:abstractNumId w:val="24"/>
  </w:num>
  <w:num w:numId="54" w16cid:durableId="925110749">
    <w:abstractNumId w:val="7"/>
  </w:num>
  <w:num w:numId="55" w16cid:durableId="711197404">
    <w:abstractNumId w:val="53"/>
  </w:num>
  <w:num w:numId="56" w16cid:durableId="2089379469">
    <w:abstractNumId w:val="42"/>
  </w:num>
  <w:num w:numId="57" w16cid:durableId="753402346">
    <w:abstractNumId w:val="28"/>
  </w:num>
  <w:num w:numId="58" w16cid:durableId="932203416">
    <w:abstractNumId w:val="39"/>
  </w:num>
  <w:num w:numId="59" w16cid:durableId="937255202">
    <w:abstractNumId w:val="9"/>
  </w:num>
  <w:num w:numId="60" w16cid:durableId="351691410">
    <w:abstractNumId w:val="32"/>
  </w:num>
  <w:num w:numId="61" w16cid:durableId="171995594">
    <w:abstractNumId w:val="17"/>
  </w:num>
  <w:num w:numId="62" w16cid:durableId="998145955">
    <w:abstractNumId w:val="47"/>
  </w:num>
  <w:num w:numId="63" w16cid:durableId="1598825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10"/>
    <w:rsid w:val="0000311E"/>
    <w:rsid w:val="00015EF6"/>
    <w:rsid w:val="0005462A"/>
    <w:rsid w:val="0006742D"/>
    <w:rsid w:val="000874E8"/>
    <w:rsid w:val="000F23B4"/>
    <w:rsid w:val="00105207"/>
    <w:rsid w:val="00106D4C"/>
    <w:rsid w:val="00124427"/>
    <w:rsid w:val="00143EEE"/>
    <w:rsid w:val="0015507E"/>
    <w:rsid w:val="00181606"/>
    <w:rsid w:val="001B2847"/>
    <w:rsid w:val="001B53D3"/>
    <w:rsid w:val="001C1C40"/>
    <w:rsid w:val="001E11FD"/>
    <w:rsid w:val="002223AF"/>
    <w:rsid w:val="002477E6"/>
    <w:rsid w:val="002528F1"/>
    <w:rsid w:val="0027063D"/>
    <w:rsid w:val="00290A16"/>
    <w:rsid w:val="00294398"/>
    <w:rsid w:val="002A24F3"/>
    <w:rsid w:val="002A2527"/>
    <w:rsid w:val="002B60FC"/>
    <w:rsid w:val="002F1F97"/>
    <w:rsid w:val="002F4055"/>
    <w:rsid w:val="003218C4"/>
    <w:rsid w:val="00354C73"/>
    <w:rsid w:val="003779CB"/>
    <w:rsid w:val="00380FFC"/>
    <w:rsid w:val="00394FAB"/>
    <w:rsid w:val="003B771C"/>
    <w:rsid w:val="003F0417"/>
    <w:rsid w:val="00411C4C"/>
    <w:rsid w:val="00433020"/>
    <w:rsid w:val="004532B2"/>
    <w:rsid w:val="00453321"/>
    <w:rsid w:val="00466F11"/>
    <w:rsid w:val="0047129A"/>
    <w:rsid w:val="004805F7"/>
    <w:rsid w:val="004A4A29"/>
    <w:rsid w:val="004B2AB4"/>
    <w:rsid w:val="004C7EA1"/>
    <w:rsid w:val="004E3E1E"/>
    <w:rsid w:val="0050540B"/>
    <w:rsid w:val="00511C38"/>
    <w:rsid w:val="00551B06"/>
    <w:rsid w:val="00562DEA"/>
    <w:rsid w:val="00582510"/>
    <w:rsid w:val="00582C01"/>
    <w:rsid w:val="005C192E"/>
    <w:rsid w:val="005D5CB4"/>
    <w:rsid w:val="005F3118"/>
    <w:rsid w:val="005F71AF"/>
    <w:rsid w:val="00615F72"/>
    <w:rsid w:val="00670132"/>
    <w:rsid w:val="006762B9"/>
    <w:rsid w:val="00686B24"/>
    <w:rsid w:val="006A00D5"/>
    <w:rsid w:val="006B7C83"/>
    <w:rsid w:val="006C0F3E"/>
    <w:rsid w:val="006D4E4E"/>
    <w:rsid w:val="006F38AC"/>
    <w:rsid w:val="00702C59"/>
    <w:rsid w:val="00714C51"/>
    <w:rsid w:val="00722E58"/>
    <w:rsid w:val="007529CC"/>
    <w:rsid w:val="00765FA6"/>
    <w:rsid w:val="007B0B98"/>
    <w:rsid w:val="007D3BFF"/>
    <w:rsid w:val="00812110"/>
    <w:rsid w:val="008332D0"/>
    <w:rsid w:val="0083760C"/>
    <w:rsid w:val="008532FC"/>
    <w:rsid w:val="008905CD"/>
    <w:rsid w:val="008D73A2"/>
    <w:rsid w:val="009205EB"/>
    <w:rsid w:val="009236F4"/>
    <w:rsid w:val="0093367C"/>
    <w:rsid w:val="00935A27"/>
    <w:rsid w:val="009564DD"/>
    <w:rsid w:val="0099659C"/>
    <w:rsid w:val="009A776C"/>
    <w:rsid w:val="009E1257"/>
    <w:rsid w:val="00A16596"/>
    <w:rsid w:val="00AC028E"/>
    <w:rsid w:val="00AC49F1"/>
    <w:rsid w:val="00AF62ED"/>
    <w:rsid w:val="00B625BE"/>
    <w:rsid w:val="00B94960"/>
    <w:rsid w:val="00BF7A1A"/>
    <w:rsid w:val="00C07437"/>
    <w:rsid w:val="00C20F1E"/>
    <w:rsid w:val="00C44BA4"/>
    <w:rsid w:val="00C57556"/>
    <w:rsid w:val="00C97722"/>
    <w:rsid w:val="00CC5F7A"/>
    <w:rsid w:val="00CE3D53"/>
    <w:rsid w:val="00CF3FDA"/>
    <w:rsid w:val="00CF6169"/>
    <w:rsid w:val="00D248A0"/>
    <w:rsid w:val="00D35F24"/>
    <w:rsid w:val="00D4222E"/>
    <w:rsid w:val="00D43BA8"/>
    <w:rsid w:val="00D605FA"/>
    <w:rsid w:val="00D67E3C"/>
    <w:rsid w:val="00D95461"/>
    <w:rsid w:val="00D971A0"/>
    <w:rsid w:val="00DA468A"/>
    <w:rsid w:val="00DC16B0"/>
    <w:rsid w:val="00DC1CA2"/>
    <w:rsid w:val="00DC239F"/>
    <w:rsid w:val="00DD6AE6"/>
    <w:rsid w:val="00E41F40"/>
    <w:rsid w:val="00E55FBB"/>
    <w:rsid w:val="00E61E34"/>
    <w:rsid w:val="00EF4DFB"/>
    <w:rsid w:val="00F33DEA"/>
    <w:rsid w:val="00FA06A1"/>
    <w:rsid w:val="00FA742F"/>
    <w:rsid w:val="00F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AD62F"/>
  <w15:chartTrackingRefBased/>
  <w15:docId w15:val="{D95DD57A-4473-42E6-8CF4-4F68EAE9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2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27"/>
  </w:style>
  <w:style w:type="paragraph" w:styleId="Footer">
    <w:name w:val="footer"/>
    <w:basedOn w:val="Normal"/>
    <w:link w:val="FooterChar"/>
    <w:uiPriority w:val="99"/>
    <w:unhideWhenUsed/>
    <w:rsid w:val="0093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27"/>
  </w:style>
  <w:style w:type="paragraph" w:styleId="ListParagraph">
    <w:name w:val="List Paragraph"/>
    <w:basedOn w:val="Normal"/>
    <w:uiPriority w:val="34"/>
    <w:qFormat/>
    <w:rsid w:val="001B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3913-A966-47E7-8ED4-EA26688C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Proykov, Todor</cp:lastModifiedBy>
  <cp:revision>9</cp:revision>
  <dcterms:created xsi:type="dcterms:W3CDTF">2024-11-16T15:44:00Z</dcterms:created>
  <dcterms:modified xsi:type="dcterms:W3CDTF">2024-11-16T16:56:00Z</dcterms:modified>
</cp:coreProperties>
</file>