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Free or public API : FREELY accessable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WEBSITE TO GET THE FAKE API FOR TESTING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a4c2f4" w:space="0" w:sz="8" w:val="single"/>
              <w:left w:color="a4c2f4" w:space="0" w:sz="8" w:val="single"/>
              <w:bottom w:color="a4c2f4" w:space="0" w:sz="8" w:val="single"/>
              <w:right w:color="a4c2f4"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http://jsonplaceholder.typicode.com/</w:t>
            </w:r>
          </w:p>
        </w:tc>
      </w:tr>
      <w:tr>
        <w:trPr>
          <w:cantSplit w:val="0"/>
          <w:tblHeader w:val="0"/>
        </w:trPr>
        <w:tc>
          <w:tcPr>
            <w:tcBorders>
              <w:top w:color="a4c2f4" w:space="0" w:sz="8" w:val="single"/>
              <w:left w:color="a4c2f4" w:space="0" w:sz="8" w:val="single"/>
              <w:bottom w:color="a4c2f4" w:space="0" w:sz="8" w:val="single"/>
              <w:right w:color="a4c2f4"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http://httpbin.org/</w:t>
            </w:r>
          </w:p>
        </w:tc>
      </w:tr>
      <w:tr>
        <w:trPr>
          <w:cantSplit w:val="0"/>
          <w:tblHeader w:val="0"/>
        </w:trPr>
        <w:tc>
          <w:tcPr>
            <w:tcBorders>
              <w:top w:color="a4c2f4" w:space="0" w:sz="8" w:val="single"/>
              <w:left w:color="a4c2f4" w:space="0" w:sz="8" w:val="single"/>
              <w:bottom w:color="a4c2f4" w:space="0" w:sz="8" w:val="single"/>
              <w:right w:color="a4c2f4"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6">
              <w:r w:rsidDel="00000000" w:rsidR="00000000" w:rsidRPr="00000000">
                <w:rPr>
                  <w:b w:val="1"/>
                  <w:color w:val="1155cc"/>
                  <w:sz w:val="24"/>
                  <w:szCs w:val="24"/>
                  <w:u w:val="single"/>
                  <w:rtl w:val="0"/>
                </w:rPr>
                <w:t xml:space="preserve">http://fakestoreapi.com/</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{The above webpage only responds to API requests and not the web browser requests}</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hyperlink r:id="rId7">
        <w:r w:rsidDel="00000000" w:rsidR="00000000" w:rsidRPr="00000000">
          <w:rPr>
            <w:color w:val="1155cc"/>
            <w:u w:val="single"/>
            <w:rtl w:val="0"/>
          </w:rPr>
          <w:t xml:space="preserve">https://fakestoreapi.com/products?limit=7</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Fakestore is only designed to respond to the API requests that are sent to it and not the web browser requests. Hence when the user attempts to access the webpage there are no results that are returned.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 Path variable in the API URL request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hd w:fill="ffffff" w:val="clear"/>
        <w:spacing w:after="240" w:lineRule="auto"/>
        <w:rPr>
          <w:color w:val="1c2b33"/>
          <w:sz w:val="23"/>
          <w:szCs w:val="23"/>
        </w:rPr>
      </w:pPr>
      <w:r w:rsidDel="00000000" w:rsidR="00000000" w:rsidRPr="00000000">
        <w:rPr>
          <w:color w:val="1c2b33"/>
          <w:sz w:val="23"/>
          <w:szCs w:val="23"/>
          <w:rtl w:val="0"/>
        </w:rPr>
        <w:t xml:space="preserve">In the URL </w:t>
      </w:r>
      <w:r w:rsidDel="00000000" w:rsidR="00000000" w:rsidRPr="00000000">
        <w:rPr>
          <w:rFonts w:ascii="Roboto Mono" w:cs="Roboto Mono" w:eastAsia="Roboto Mono" w:hAnsi="Roboto Mono"/>
          <w:sz w:val="23"/>
          <w:szCs w:val="23"/>
          <w:shd w:fill="f5f2f0" w:val="clear"/>
          <w:rtl w:val="0"/>
        </w:rPr>
        <w:t xml:space="preserve">https://jsonplaceholder.typicode.com/posts/:id</w:t>
      </w:r>
      <w:r w:rsidDel="00000000" w:rsidR="00000000" w:rsidRPr="00000000">
        <w:rPr>
          <w:color w:val="1c2b33"/>
          <w:sz w:val="23"/>
          <w:szCs w:val="23"/>
          <w:rtl w:val="0"/>
        </w:rPr>
        <w:t xml:space="preserve">, the colon (</w:t>
      </w:r>
      <w:r w:rsidDel="00000000" w:rsidR="00000000" w:rsidRPr="00000000">
        <w:rPr>
          <w:rFonts w:ascii="Roboto Mono" w:cs="Roboto Mono" w:eastAsia="Roboto Mono" w:hAnsi="Roboto Mono"/>
          <w:sz w:val="23"/>
          <w:szCs w:val="23"/>
          <w:shd w:fill="f5f2f0" w:val="clear"/>
          <w:rtl w:val="0"/>
        </w:rPr>
        <w:t xml:space="preserve">:</w:t>
      </w:r>
      <w:r w:rsidDel="00000000" w:rsidR="00000000" w:rsidRPr="00000000">
        <w:rPr>
          <w:color w:val="1c2b33"/>
          <w:sz w:val="23"/>
          <w:szCs w:val="23"/>
          <w:rtl w:val="0"/>
        </w:rPr>
        <w:t xml:space="preserve">) specifies a route parameter or a path parameter.</w:t>
      </w:r>
    </w:p>
    <w:p w:rsidR="00000000" w:rsidDel="00000000" w:rsidP="00000000" w:rsidRDefault="00000000" w:rsidRPr="00000000" w14:paraId="00000018">
      <w:pPr>
        <w:shd w:fill="ffffff" w:val="clear"/>
        <w:spacing w:after="240" w:lineRule="auto"/>
        <w:rPr>
          <w:color w:val="1c2b33"/>
          <w:sz w:val="23"/>
          <w:szCs w:val="23"/>
        </w:rPr>
      </w:pPr>
      <w:r w:rsidDel="00000000" w:rsidR="00000000" w:rsidRPr="00000000">
        <w:rPr>
          <w:color w:val="1c2b33"/>
          <w:sz w:val="23"/>
          <w:szCs w:val="23"/>
          <w:rtl w:val="0"/>
        </w:rPr>
        <w:t xml:space="preserve">In this case, </w:t>
      </w:r>
      <w:r w:rsidDel="00000000" w:rsidR="00000000" w:rsidRPr="00000000">
        <w:rPr>
          <w:rFonts w:ascii="Roboto Mono" w:cs="Roboto Mono" w:eastAsia="Roboto Mono" w:hAnsi="Roboto Mono"/>
          <w:sz w:val="23"/>
          <w:szCs w:val="23"/>
          <w:shd w:fill="f5f2f0" w:val="clear"/>
          <w:rtl w:val="0"/>
        </w:rPr>
        <w:t xml:space="preserve">:id</w:t>
      </w:r>
      <w:r w:rsidDel="00000000" w:rsidR="00000000" w:rsidRPr="00000000">
        <w:rPr>
          <w:color w:val="1c2b33"/>
          <w:sz w:val="23"/>
          <w:szCs w:val="23"/>
          <w:rtl w:val="0"/>
        </w:rPr>
        <w:t xml:space="preserve"> is a placeholder for a dynamic value that will be replaced with an actual value when the request is sent.</w:t>
      </w:r>
    </w:p>
    <w:p w:rsidR="00000000" w:rsidDel="00000000" w:rsidP="00000000" w:rsidRDefault="00000000" w:rsidRPr="00000000" w14:paraId="00000019">
      <w:pPr>
        <w:shd w:fill="ffffff" w:val="clear"/>
        <w:spacing w:after="240" w:lineRule="auto"/>
        <w:rPr>
          <w:color w:val="1c2b33"/>
          <w:sz w:val="23"/>
          <w:szCs w:val="23"/>
        </w:rPr>
      </w:pPr>
      <w:r w:rsidDel="00000000" w:rsidR="00000000" w:rsidRPr="00000000">
        <w:rPr>
          <w:color w:val="1c2b33"/>
          <w:sz w:val="23"/>
          <w:szCs w:val="23"/>
          <w:rtl w:val="0"/>
        </w:rPr>
        <w:t xml:space="preserve">When you send a request to this URL through Postman, you need to replace </w:t>
      </w:r>
      <w:r w:rsidDel="00000000" w:rsidR="00000000" w:rsidRPr="00000000">
        <w:rPr>
          <w:rFonts w:ascii="Roboto Mono" w:cs="Roboto Mono" w:eastAsia="Roboto Mono" w:hAnsi="Roboto Mono"/>
          <w:sz w:val="23"/>
          <w:szCs w:val="23"/>
          <w:shd w:fill="f5f2f0" w:val="clear"/>
          <w:rtl w:val="0"/>
        </w:rPr>
        <w:t xml:space="preserve">:id</w:t>
      </w:r>
      <w:r w:rsidDel="00000000" w:rsidR="00000000" w:rsidRPr="00000000">
        <w:rPr>
          <w:color w:val="1c2b33"/>
          <w:sz w:val="23"/>
          <w:szCs w:val="23"/>
          <w:rtl w:val="0"/>
        </w:rPr>
        <w:t xml:space="preserve"> with a specific value, such as </w:t>
      </w:r>
      <w:r w:rsidDel="00000000" w:rsidR="00000000" w:rsidRPr="00000000">
        <w:rPr>
          <w:rFonts w:ascii="Roboto Mono" w:cs="Roboto Mono" w:eastAsia="Roboto Mono" w:hAnsi="Roboto Mono"/>
          <w:sz w:val="23"/>
          <w:szCs w:val="23"/>
          <w:shd w:fill="f5f2f0" w:val="clear"/>
          <w:rtl w:val="0"/>
        </w:rPr>
        <w:t xml:space="preserve">1</w:t>
      </w:r>
      <w:r w:rsidDel="00000000" w:rsidR="00000000" w:rsidRPr="00000000">
        <w:rPr>
          <w:color w:val="1c2b33"/>
          <w:sz w:val="23"/>
          <w:szCs w:val="23"/>
          <w:rtl w:val="0"/>
        </w:rPr>
        <w:t xml:space="preserve">, </w:t>
      </w:r>
      <w:r w:rsidDel="00000000" w:rsidR="00000000" w:rsidRPr="00000000">
        <w:rPr>
          <w:rFonts w:ascii="Roboto Mono" w:cs="Roboto Mono" w:eastAsia="Roboto Mono" w:hAnsi="Roboto Mono"/>
          <w:sz w:val="23"/>
          <w:szCs w:val="23"/>
          <w:shd w:fill="f5f2f0" w:val="clear"/>
          <w:rtl w:val="0"/>
        </w:rPr>
        <w:t xml:space="preserve">2</w:t>
      </w:r>
      <w:r w:rsidDel="00000000" w:rsidR="00000000" w:rsidRPr="00000000">
        <w:rPr>
          <w:color w:val="1c2b33"/>
          <w:sz w:val="23"/>
          <w:szCs w:val="23"/>
          <w:rtl w:val="0"/>
        </w:rPr>
        <w:t xml:space="preserve">, or </w:t>
      </w:r>
      <w:r w:rsidDel="00000000" w:rsidR="00000000" w:rsidRPr="00000000">
        <w:rPr>
          <w:rFonts w:ascii="Roboto Mono" w:cs="Roboto Mono" w:eastAsia="Roboto Mono" w:hAnsi="Roboto Mono"/>
          <w:sz w:val="23"/>
          <w:szCs w:val="23"/>
          <w:shd w:fill="f5f2f0" w:val="clear"/>
          <w:rtl w:val="0"/>
        </w:rPr>
        <w:t xml:space="preserve">3</w:t>
      </w:r>
      <w:r w:rsidDel="00000000" w:rsidR="00000000" w:rsidRPr="00000000">
        <w:rPr>
          <w:color w:val="1c2b33"/>
          <w:sz w:val="23"/>
          <w:szCs w:val="23"/>
          <w:rtl w:val="0"/>
        </w:rPr>
        <w:t xml:space="preserve">. This value will be used to retrieve a specific post from the JSONPlaceholder API.</w:t>
      </w:r>
    </w:p>
    <w:p w:rsidR="00000000" w:rsidDel="00000000" w:rsidP="00000000" w:rsidRDefault="00000000" w:rsidRPr="00000000" w14:paraId="0000001A">
      <w:pPr>
        <w:shd w:fill="ffffff" w:val="clear"/>
        <w:spacing w:after="240" w:lineRule="auto"/>
        <w:rPr>
          <w:color w:val="1c2b33"/>
          <w:sz w:val="23"/>
          <w:szCs w:val="23"/>
        </w:rPr>
      </w:pPr>
      <w:r w:rsidDel="00000000" w:rsidR="00000000" w:rsidRPr="00000000">
        <w:rPr>
          <w:color w:val="1c2b33"/>
          <w:sz w:val="23"/>
          <w:szCs w:val="23"/>
          <w:rtl w:val="0"/>
        </w:rPr>
        <w:t xml:space="preserve">Here's how you can do it in Postman:</w:t>
      </w:r>
    </w:p>
    <w:p w:rsidR="00000000" w:rsidDel="00000000" w:rsidP="00000000" w:rsidRDefault="00000000" w:rsidRPr="00000000" w14:paraId="0000001B">
      <w:pPr>
        <w:numPr>
          <w:ilvl w:val="0"/>
          <w:numId w:val="1"/>
        </w:numPr>
        <w:spacing w:after="0" w:afterAutospacing="0" w:before="120" w:lineRule="auto"/>
        <w:ind w:left="720" w:hanging="360"/>
      </w:pPr>
      <w:r w:rsidDel="00000000" w:rsidR="00000000" w:rsidRPr="00000000">
        <w:rPr>
          <w:color w:val="1c2b33"/>
          <w:sz w:val="23"/>
          <w:szCs w:val="23"/>
          <w:highlight w:val="white"/>
          <w:rtl w:val="0"/>
        </w:rPr>
        <w:t xml:space="preserve">Enter the URL </w:t>
      </w:r>
      <w:r w:rsidDel="00000000" w:rsidR="00000000" w:rsidRPr="00000000">
        <w:rPr>
          <w:rFonts w:ascii="Roboto Mono" w:cs="Roboto Mono" w:eastAsia="Roboto Mono" w:hAnsi="Roboto Mono"/>
          <w:sz w:val="23"/>
          <w:szCs w:val="23"/>
          <w:shd w:fill="f5f2f0" w:val="clear"/>
          <w:rtl w:val="0"/>
        </w:rPr>
        <w:t xml:space="preserve">https://jsonplaceholder.typicode.com/posts/:id</w:t>
      </w:r>
      <w:r w:rsidDel="00000000" w:rsidR="00000000" w:rsidRPr="00000000">
        <w:rPr>
          <w:color w:val="1c2b33"/>
          <w:sz w:val="23"/>
          <w:szCs w:val="23"/>
          <w:highlight w:val="white"/>
          <w:rtl w:val="0"/>
        </w:rPr>
        <w:t xml:space="preserve"> in the request URL field.</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color w:val="1c2b33"/>
          <w:sz w:val="23"/>
          <w:szCs w:val="23"/>
          <w:highlight w:val="white"/>
          <w:rtl w:val="0"/>
        </w:rPr>
        <w:t xml:space="preserve">Click on the Params button next to the URL field.</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color w:val="1c2b33"/>
          <w:sz w:val="23"/>
          <w:szCs w:val="23"/>
          <w:highlight w:val="white"/>
          <w:rtl w:val="0"/>
        </w:rPr>
        <w:t xml:space="preserve">In the Params section, you'll see a key-value pair with </w:t>
      </w:r>
      <w:r w:rsidDel="00000000" w:rsidR="00000000" w:rsidRPr="00000000">
        <w:rPr>
          <w:rFonts w:ascii="Roboto Mono" w:cs="Roboto Mono" w:eastAsia="Roboto Mono" w:hAnsi="Roboto Mono"/>
          <w:sz w:val="23"/>
          <w:szCs w:val="23"/>
          <w:shd w:fill="f5f2f0" w:val="clear"/>
          <w:rtl w:val="0"/>
        </w:rPr>
        <w:t xml:space="preserve">id</w:t>
      </w:r>
      <w:r w:rsidDel="00000000" w:rsidR="00000000" w:rsidRPr="00000000">
        <w:rPr>
          <w:color w:val="1c2b33"/>
          <w:sz w:val="23"/>
          <w:szCs w:val="23"/>
          <w:highlight w:val="white"/>
          <w:rtl w:val="0"/>
        </w:rPr>
        <w:t xml:space="preserve"> as the key and an empty value field.</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color w:val="1c2b33"/>
          <w:sz w:val="23"/>
          <w:szCs w:val="23"/>
          <w:highlight w:val="white"/>
          <w:rtl w:val="0"/>
        </w:rPr>
        <w:t xml:space="preserve">Enter the desired value for </w:t>
      </w:r>
      <w:r w:rsidDel="00000000" w:rsidR="00000000" w:rsidRPr="00000000">
        <w:rPr>
          <w:rFonts w:ascii="Roboto Mono" w:cs="Roboto Mono" w:eastAsia="Roboto Mono" w:hAnsi="Roboto Mono"/>
          <w:sz w:val="23"/>
          <w:szCs w:val="23"/>
          <w:shd w:fill="f5f2f0" w:val="clear"/>
          <w:rtl w:val="0"/>
        </w:rPr>
        <w:t xml:space="preserve">id</w:t>
      </w:r>
      <w:r w:rsidDel="00000000" w:rsidR="00000000" w:rsidRPr="00000000">
        <w:rPr>
          <w:color w:val="1c2b33"/>
          <w:sz w:val="23"/>
          <w:szCs w:val="23"/>
          <w:highlight w:val="white"/>
          <w:rtl w:val="0"/>
        </w:rPr>
        <w:t xml:space="preserve">, such as </w:t>
      </w:r>
      <w:r w:rsidDel="00000000" w:rsidR="00000000" w:rsidRPr="00000000">
        <w:rPr>
          <w:rFonts w:ascii="Roboto Mono" w:cs="Roboto Mono" w:eastAsia="Roboto Mono" w:hAnsi="Roboto Mono"/>
          <w:sz w:val="23"/>
          <w:szCs w:val="23"/>
          <w:shd w:fill="f5f2f0" w:val="clear"/>
          <w:rtl w:val="0"/>
        </w:rPr>
        <w:t xml:space="preserve">1</w:t>
      </w:r>
      <w:r w:rsidDel="00000000" w:rsidR="00000000" w:rsidRPr="00000000">
        <w:rPr>
          <w:color w:val="1c2b33"/>
          <w:sz w:val="23"/>
          <w:szCs w:val="23"/>
          <w:highlight w:val="white"/>
          <w:rtl w:val="0"/>
        </w:rPr>
        <w:t xml:space="preserve">.</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color w:val="1c2b33"/>
          <w:sz w:val="23"/>
          <w:szCs w:val="23"/>
          <w:highlight w:val="white"/>
          <w:rtl w:val="0"/>
        </w:rPr>
        <w:t xml:space="preserve">Click Send to send the request.</w:t>
      </w:r>
    </w:p>
    <w:p w:rsidR="00000000" w:rsidDel="00000000" w:rsidP="00000000" w:rsidRDefault="00000000" w:rsidRPr="00000000" w14:paraId="00000020">
      <w:pPr>
        <w:shd w:fill="ffffff" w:val="clear"/>
        <w:spacing w:after="240" w:lineRule="auto"/>
        <w:rPr>
          <w:color w:val="1c2b33"/>
          <w:sz w:val="23"/>
          <w:szCs w:val="23"/>
        </w:rPr>
      </w:pPr>
      <w:r w:rsidDel="00000000" w:rsidR="00000000" w:rsidRPr="00000000">
        <w:rPr>
          <w:color w:val="1c2b33"/>
          <w:sz w:val="23"/>
          <w:szCs w:val="23"/>
          <w:rtl w:val="0"/>
        </w:rPr>
        <w:t xml:space="preserve">The resulting URL will be </w:t>
      </w:r>
      <w:r w:rsidDel="00000000" w:rsidR="00000000" w:rsidRPr="00000000">
        <w:rPr>
          <w:rFonts w:ascii="Roboto Mono" w:cs="Roboto Mono" w:eastAsia="Roboto Mono" w:hAnsi="Roboto Mono"/>
          <w:sz w:val="23"/>
          <w:szCs w:val="23"/>
          <w:shd w:fill="f5f2f0" w:val="clear"/>
          <w:rtl w:val="0"/>
        </w:rPr>
        <w:t xml:space="preserve">https://jsonplaceholder.typicode.com/posts/1</w:t>
      </w:r>
      <w:r w:rsidDel="00000000" w:rsidR="00000000" w:rsidRPr="00000000">
        <w:rPr>
          <w:color w:val="1c2b33"/>
          <w:sz w:val="23"/>
          <w:szCs w:val="23"/>
          <w:rtl w:val="0"/>
        </w:rPr>
        <w:t xml:space="preserve">, and the response will contain the post with the specified </w:t>
      </w:r>
      <w:r w:rsidDel="00000000" w:rsidR="00000000" w:rsidRPr="00000000">
        <w:rPr>
          <w:rFonts w:ascii="Roboto Mono" w:cs="Roboto Mono" w:eastAsia="Roboto Mono" w:hAnsi="Roboto Mono"/>
          <w:sz w:val="23"/>
          <w:szCs w:val="23"/>
          <w:shd w:fill="f5f2f0" w:val="clear"/>
          <w:rtl w:val="0"/>
        </w:rPr>
        <w:t xml:space="preserve">id</w:t>
      </w:r>
      <w:r w:rsidDel="00000000" w:rsidR="00000000" w:rsidRPr="00000000">
        <w:rPr>
          <w:color w:val="1c2b33"/>
          <w:sz w:val="23"/>
          <w:szCs w:val="23"/>
          <w:rtl w:val="0"/>
        </w:rPr>
        <w:t xml:space="preserve">.</w:t>
      </w:r>
    </w:p>
    <w:p w:rsidR="00000000" w:rsidDel="00000000" w:rsidP="00000000" w:rsidRDefault="00000000" w:rsidRPr="00000000" w14:paraId="00000021">
      <w:pPr>
        <w:rPr/>
      </w:pPr>
      <w:r w:rsidDel="00000000" w:rsidR="00000000" w:rsidRPr="00000000">
        <w:rPr/>
        <w:drawing>
          <wp:inline distB="114300" distT="114300" distL="114300" distR="114300">
            <wp:extent cx="5943600" cy="3238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Colon is not required to be at the end of the URL; it can be in the middle as well.</w:t>
      </w:r>
    </w:p>
    <w:p w:rsidR="00000000" w:rsidDel="00000000" w:rsidP="00000000" w:rsidRDefault="00000000" w:rsidRPr="00000000" w14:paraId="00000026">
      <w:pPr>
        <w:rPr/>
      </w:pPr>
      <w:r w:rsidDel="00000000" w:rsidR="00000000" w:rsidRPr="00000000">
        <w:rPr/>
        <w:drawing>
          <wp:inline distB="114300" distT="114300" distL="114300" distR="114300">
            <wp:extent cx="5943600" cy="698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PARSE THE HEADERS THAT ARE SENT WITH THE REQUEST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1c2b33"/>
          <w:sz w:val="23"/>
          <w:szCs w:val="23"/>
          <w:highlight w:val="white"/>
        </w:rPr>
      </w:pPr>
      <w:r w:rsidDel="00000000" w:rsidR="00000000" w:rsidRPr="00000000">
        <w:rPr>
          <w:rtl w:val="0"/>
        </w:rPr>
        <w:t xml:space="preserve">If you send a request to </w:t>
      </w:r>
      <w:r w:rsidDel="00000000" w:rsidR="00000000" w:rsidRPr="00000000">
        <w:rPr>
          <w:b w:val="1"/>
          <w:u w:val="single"/>
          <w:rtl w:val="0"/>
        </w:rPr>
        <w:t xml:space="preserve">http://httpbin.org/headers</w:t>
      </w:r>
      <w:r w:rsidDel="00000000" w:rsidR="00000000" w:rsidRPr="00000000">
        <w:rPr>
          <w:rtl w:val="0"/>
        </w:rPr>
        <w:t xml:space="preserve"> in Postman, the URL will parse and return the HTTP headers sent with the request.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29083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 cannot delete the mandatory headers like host and accept from the web version.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fakestoreapi.com/" TargetMode="External"/><Relationship Id="rId7" Type="http://schemas.openxmlformats.org/officeDocument/2006/relationships/hyperlink" Target="https://fakestoreapi.com/products?limit=7"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