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w:hAnsi="Noto Sans"/>
          <w:b/>
          <w:color w:val="174A3A"/>
          <w:sz w:val="32"/>
        </w:rPr>
        <w:t>TPU ASTANA PRATIKSHA</w:t>
        <w:br/>
        <w:t>CIANJUR</w:t>
      </w:r>
    </w:p>
    <w:p>
      <w:pPr>
        <w:spacing w:before="700"/>
        <w:jc w:val="center"/>
      </w:pPr>
      <w:r>
        <w:rPr>
          <w:rFonts w:ascii="Noto Sans" w:hAnsi="Noto Sans"/>
          <w:b/>
          <w:color w:val="174A3A"/>
          <w:sz w:val="60"/>
        </w:rPr>
        <w:t>PRODUCT REQUIREMENTS DOCUMENT (PRD)</w:t>
      </w:r>
    </w:p>
    <w:p>
      <w:pPr>
        <w:jc w:val="center"/>
      </w:pPr>
      <w:r>
        <w:rPr>
          <w:rFonts w:ascii="Noto Sans" w:hAnsi="Noto Sans"/>
          <w:color w:val="9A7B45"/>
          <w:sz w:val="28"/>
        </w:rPr>
        <w:t>Sistem Aplikasi Pemakaman TPU Astana Pratiksha Cianjur</w:t>
      </w:r>
    </w:p>
    <w:tbl>
      <w:tblPr>
        <w:tblStyle w:val="TableGrid"/>
        <w:tblW w:type="auto" w:w="0"/>
        <w:jc w:val="center"/>
        <w:tblLook w:firstColumn="1" w:firstRow="1" w:lastColumn="0" w:lastRow="0" w:noHBand="0" w:noVBand="1" w:val="04A0"/>
      </w:tblPr>
      <w:tblGrid>
        <w:gridCol w:w="4986"/>
        <w:gridCol w:w="4986"/>
      </w:tblGrid>
      <w:tr>
        <w:tc>
          <w:tcPr>
            <w:tcW w:type="dxa" w:w="4986"/>
            <w:shd w:fill="E8F3ED"/>
            <w:tcMar>
              <w:top w:w="100" w:type="dxa"/>
              <w:start w:w="120" w:type="dxa"/>
              <w:bottom w:w="100" w:type="dxa"/>
              <w:end w:w="120" w:type="dxa"/>
            </w:tcMar>
            <w:vAlign w:val="center"/>
          </w:tcPr>
          <w:p>
            <w:r>
              <w:rPr>
                <w:rFonts w:ascii="Noto Sans" w:hAnsi="Noto Sans"/>
                <w:sz w:val="20"/>
              </w:rPr>
              <w:t>Versi</w:t>
            </w:r>
          </w:p>
        </w:tc>
        <w:tc>
          <w:tcPr>
            <w:tcW w:type="dxa" w:w="4986"/>
            <w:tcMar>
              <w:top w:w="100" w:type="dxa"/>
              <w:start w:w="120" w:type="dxa"/>
              <w:bottom w:w="100" w:type="dxa"/>
              <w:end w:w="120" w:type="dxa"/>
            </w:tcMar>
            <w:vAlign w:val="center"/>
          </w:tcPr>
          <w:p>
            <w:r>
              <w:rPr>
                <w:rFonts w:ascii="Noto Sans" w:hAnsi="Noto Sans"/>
                <w:sz w:val="20"/>
              </w:rPr>
              <w:t>1.0</w:t>
            </w:r>
          </w:p>
        </w:tc>
      </w:tr>
      <w:tr>
        <w:tc>
          <w:tcPr>
            <w:tcW w:type="dxa" w:w="4986"/>
            <w:shd w:fill="E8F3ED"/>
            <w:tcMar>
              <w:top w:w="100" w:type="dxa"/>
              <w:start w:w="120" w:type="dxa"/>
              <w:bottom w:w="100" w:type="dxa"/>
              <w:end w:w="120" w:type="dxa"/>
            </w:tcMar>
            <w:vAlign w:val="center"/>
          </w:tcPr>
          <w:p>
            <w:r>
              <w:rPr>
                <w:rFonts w:ascii="Noto Sans" w:hAnsi="Noto Sans"/>
                <w:sz w:val="20"/>
              </w:rPr>
              <w:t>Status</w:t>
            </w:r>
          </w:p>
        </w:tc>
        <w:tc>
          <w:tcPr>
            <w:tcW w:type="dxa" w:w="4986"/>
            <w:tcMar>
              <w:top w:w="100" w:type="dxa"/>
              <w:start w:w="120" w:type="dxa"/>
              <w:bottom w:w="100" w:type="dxa"/>
              <w:end w:w="120" w:type="dxa"/>
            </w:tcMar>
            <w:vAlign w:val="center"/>
          </w:tcPr>
          <w:p>
            <w:r>
              <w:rPr>
                <w:rFonts w:ascii="Noto Sans" w:hAnsi="Noto Sans"/>
                <w:sz w:val="20"/>
              </w:rPr>
              <w:t>Baseline V1 untuk pengembangan</w:t>
            </w:r>
          </w:p>
        </w:tc>
      </w:tr>
      <w:tr>
        <w:tc>
          <w:tcPr>
            <w:tcW w:type="dxa" w:w="4986"/>
            <w:shd w:fill="E8F3ED"/>
            <w:tcMar>
              <w:top w:w="100" w:type="dxa"/>
              <w:start w:w="120" w:type="dxa"/>
              <w:bottom w:w="100" w:type="dxa"/>
              <w:end w:w="120" w:type="dxa"/>
            </w:tcMar>
            <w:vAlign w:val="center"/>
          </w:tcPr>
          <w:p>
            <w:r>
              <w:rPr>
                <w:rFonts w:ascii="Noto Sans" w:hAnsi="Noto Sans"/>
                <w:sz w:val="20"/>
              </w:rPr>
              <w:t>Lokasi</w:t>
            </w:r>
          </w:p>
        </w:tc>
        <w:tc>
          <w:tcPr>
            <w:tcW w:type="dxa" w:w="4986"/>
            <w:tcMar>
              <w:top w:w="100" w:type="dxa"/>
              <w:start w:w="120" w:type="dxa"/>
              <w:bottom w:w="100" w:type="dxa"/>
              <w:end w:w="120" w:type="dxa"/>
            </w:tcMar>
            <w:vAlign w:val="center"/>
          </w:tcPr>
          <w:p>
            <w:r>
              <w:rPr>
                <w:rFonts w:ascii="Noto Sans" w:hAnsi="Noto Sans"/>
                <w:sz w:val="20"/>
              </w:rPr>
              <w:t>TPU Astana Pratiksha Cianjur</w:t>
            </w:r>
          </w:p>
        </w:tc>
      </w:tr>
    </w:tbl>
    <w:p>
      <w:r>
        <w:rPr>
          <w:i/>
        </w:rPr>
        <w:t>Catatan: informasi yang belum diketahui di lapangan ditetapkan sebagai configurable/TBD dan tidak boleh di-hard-code.</w:t>
      </w:r>
    </w:p>
    <w:p>
      <w:r>
        <w:br w:type="page"/>
      </w:r>
    </w:p>
    <w:p>
      <w:pPr>
        <w:pStyle w:val="Heading1"/>
      </w:pPr>
      <w:r>
        <w:t>1. Ringkasan Produk</w:t>
      </w:r>
    </w:p>
    <w:p>
      <w:r>
        <w:t>Sistem Aplikasi Pemakaman TPU Astana Pratiksha Cianjur adalah aplikasi web responsif berbasis browser untuk mendigitalisasi data makam, memudahkan pencarian nama yang dimakamkan, mengarahkan pengguna menuju TPU melalui Google Maps, serta menunjukkan posisi makam secara visual pada denah internal Blok A-D.</w:t>
      </w:r>
    </w:p>
    <w:tbl>
      <w:tblPr>
        <w:tblW w:type="auto" w:w="0"/>
        <w:jc w:val="center"/>
        <w:tblLook w:firstColumn="1" w:firstRow="1" w:lastColumn="0" w:lastRow="0" w:noHBand="0" w:noVBand="1" w:val="04A0"/>
      </w:tblPr>
      <w:tblGrid>
        <w:gridCol w:w="9972"/>
      </w:tblGrid>
      <w:tr>
        <w:tc>
          <w:tcPr>
            <w:tcW w:type="dxa" w:w="9972"/>
            <w:shd w:fill="E8F3ED"/>
            <w:tcMar>
              <w:top w:w="150" w:type="dxa"/>
              <w:start w:w="180" w:type="dxa"/>
              <w:bottom w:w="150" w:type="dxa"/>
              <w:end w:w="180" w:type="dxa"/>
            </w:tcMar>
          </w:tcPr>
          <w:p>
            <w:r>
              <w:rPr>
                <w:b/>
                <w:color w:val="15362D"/>
                <w:sz w:val="22"/>
              </w:rPr>
              <w:t>Keputusan V1</w:t>
              <w:br/>
            </w:r>
            <w:r>
              <w:rPr>
                <w:color w:val="15362D"/>
                <w:sz w:val="19"/>
              </w:rPr>
              <w:t>Aplikasi bukan native Android/iOS. Satu web responsif harus menyesuaikan tampilan HP, tablet, laptop, dan desktop secara otomatis.</w:t>
            </w:r>
          </w:p>
        </w:tc>
      </w:tr>
    </w:tbl>
    <w:p/>
    <w:p>
      <w:pPr>
        <w:pStyle w:val="Heading1"/>
      </w:pPr>
      <w:r>
        <w:t>2. Latar Belakang dan Masalah</w:t>
      </w:r>
    </w:p>
    <w:p>
      <w:pPr>
        <w:pStyle w:val="ListBullet"/>
      </w:pPr>
      <w:r>
        <w:t>Data makam awal berasal dari buku/catatan tulisan tangan dan memerlukan proses digitalisasi serta verifikasi ulang.</w:t>
      </w:r>
    </w:p>
    <w:p>
      <w:pPr>
        <w:pStyle w:val="ListBullet"/>
      </w:pPr>
      <w:r>
        <w:t>Pencarian makam secara manual bergantung pada catatan dan pengetahuan petugas sehingga dapat lambat saat keluarga/peziarah datang.</w:t>
      </w:r>
    </w:p>
    <w:p>
      <w:pPr>
        <w:pStyle w:val="ListBullet"/>
      </w:pPr>
      <w:r>
        <w:t>Pengunjung membutuhkan dua tahap navigasi: menuju TPU dan kemudian menemukan posisi makam di dalam area TPU.</w:t>
      </w:r>
    </w:p>
    <w:p>
      <w:pPr>
        <w:pStyle w:val="ListBullet"/>
      </w:pPr>
      <w:r>
        <w:t>Data ahli waris bersifat internal dan tidak boleh tampil pada halaman publik.</w:t>
      </w:r>
    </w:p>
    <w:p>
      <w:pPr>
        <w:pStyle w:val="ListBullet"/>
      </w:pPr>
      <w:r>
        <w:t>Operator membutuhkan antarmuka sederhana, teks cukup besar, dan indikator verifikasi yang mudah dipahami.</w:t>
      </w:r>
    </w:p>
    <w:p>
      <w:pPr>
        <w:pStyle w:val="Heading1"/>
      </w:pPr>
      <w:r>
        <w:t>3. Tujuan Produk</w:t>
      </w:r>
    </w:p>
    <w:p>
      <w:pPr>
        <w:pStyle w:val="ListNumber"/>
      </w:pPr>
      <w:r>
        <w:t>Menyediakan database makam yang terstruktur, mudah dicari, dan dapat diperbarui Admin.</w:t>
      </w:r>
    </w:p>
    <w:p>
      <w:pPr>
        <w:pStyle w:val="ListNumber"/>
      </w:pPr>
      <w:r>
        <w:t>Memungkinkan masyarakat mencari makam berdasarkan nama dengan cepat dan responsif.</w:t>
      </w:r>
    </w:p>
    <w:p>
      <w:pPr>
        <w:pStyle w:val="ListNumber"/>
      </w:pPr>
      <w:r>
        <w:t>Memberikan satu titik navigasi Google Maps menuju TPU.</w:t>
      </w:r>
    </w:p>
    <w:p>
      <w:pPr>
        <w:pStyle w:val="ListNumber"/>
      </w:pPr>
      <w:r>
        <w:t>Menampilkan posisi makam pada denah internal dengan makam tujuan di-highlight dan makam lain berwarna abu-abu.</w:t>
      </w:r>
    </w:p>
    <w:p>
      <w:pPr>
        <w:pStyle w:val="ListNumber"/>
      </w:pPr>
      <w:r>
        <w:t>Menyediakan mekanisme verifikasi per field untuk hasil digitalisasi tulisan tangan.</w:t>
      </w:r>
    </w:p>
    <w:p>
      <w:pPr>
        <w:pStyle w:val="ListNumber"/>
      </w:pPr>
      <w:r>
        <w:t>Memungkinkan sistem berjalan pada layanan free-tier/pilot dengan penggunaan resource yang hemat.</w:t>
      </w:r>
    </w:p>
    <w:p>
      <w:pPr>
        <w:pStyle w:val="Heading1"/>
      </w:pPr>
      <w:r>
        <w:t>4. Scope V1</w:t>
      </w:r>
    </w:p>
    <w:tbl>
      <w:tblPr>
        <w:tblStyle w:val="TableGrid"/>
        <w:tblW w:type="auto" w:w="0"/>
        <w:jc w:val="center"/>
        <w:tblLook w:firstColumn="1" w:firstRow="1" w:lastColumn="0" w:lastRow="0" w:noHBand="0" w:noVBand="1" w:val="04A0"/>
      </w:tblPr>
      <w:tblGrid>
        <w:gridCol w:w="4986"/>
        <w:gridCol w:w="4986"/>
      </w:tblGrid>
      <w:tr>
        <w:tc>
          <w:tcPr>
            <w:tcW w:type="dxa" w:w="4986"/>
            <w:shd w:fill="174A3A"/>
            <w:tcMar>
              <w:top w:w="100" w:type="dxa"/>
              <w:start w:w="120" w:type="dxa"/>
              <w:bottom w:w="100" w:type="dxa"/>
              <w:end w:w="120" w:type="dxa"/>
            </w:tcMar>
          </w:tcPr>
          <w:p>
            <w:r>
              <w:rPr>
                <w:rFonts w:ascii="Noto Sans" w:hAnsi="Noto Sans"/>
                <w:b/>
                <w:color w:val="FFFFFF"/>
                <w:sz w:val="18"/>
              </w:rPr>
              <w:t>Termasuk V1</w:t>
            </w:r>
          </w:p>
        </w:tc>
        <w:tc>
          <w:tcPr>
            <w:tcW w:type="dxa" w:w="4986"/>
            <w:shd w:fill="174A3A"/>
            <w:tcMar>
              <w:top w:w="100" w:type="dxa"/>
              <w:start w:w="120" w:type="dxa"/>
              <w:bottom w:w="100" w:type="dxa"/>
              <w:end w:w="120" w:type="dxa"/>
            </w:tcMar>
          </w:tcPr>
          <w:p>
            <w:r>
              <w:rPr>
                <w:rFonts w:ascii="Noto Sans" w:hAnsi="Noto Sans"/>
                <w:b/>
                <w:color w:val="FFFFFF"/>
                <w:sz w:val="18"/>
              </w:rPr>
              <w:t>Tidak wajib / di luar V1</w:t>
            </w:r>
          </w:p>
        </w:tc>
      </w:tr>
      <w:tr>
        <w:tc>
          <w:tcPr>
            <w:tcW w:type="dxa" w:w="4986"/>
            <w:tcMar>
              <w:top w:w="100" w:type="dxa"/>
              <w:start w:w="120" w:type="dxa"/>
              <w:bottom w:w="100" w:type="dxa"/>
              <w:end w:w="120" w:type="dxa"/>
            </w:tcMar>
          </w:tcPr>
          <w:p>
            <w:r>
              <w:rPr>
                <w:rFonts w:ascii="Noto Sans" w:hAnsi="Noto Sans"/>
                <w:sz w:val="17"/>
              </w:rPr>
              <w:t>Landing page profesional dan ringan</w:t>
            </w:r>
          </w:p>
        </w:tc>
        <w:tc>
          <w:tcPr>
            <w:tcW w:type="dxa" w:w="4986"/>
            <w:tcMar>
              <w:top w:w="100" w:type="dxa"/>
              <w:start w:w="120" w:type="dxa"/>
              <w:bottom w:w="100" w:type="dxa"/>
              <w:end w:w="120" w:type="dxa"/>
            </w:tcMar>
          </w:tcPr>
          <w:p>
            <w:r>
              <w:rPr>
                <w:rFonts w:ascii="Noto Sans" w:hAnsi="Noto Sans"/>
                <w:sz w:val="17"/>
              </w:rPr>
              <w:t>Aplikasi native Android/iOS</w:t>
            </w:r>
          </w:p>
        </w:tc>
      </w:tr>
      <w:tr>
        <w:tc>
          <w:tcPr>
            <w:tcW w:type="dxa" w:w="4986"/>
            <w:tcMar>
              <w:top w:w="100" w:type="dxa"/>
              <w:start w:w="120" w:type="dxa"/>
              <w:bottom w:w="100" w:type="dxa"/>
              <w:end w:w="120" w:type="dxa"/>
            </w:tcMar>
          </w:tcPr>
          <w:p>
            <w:r>
              <w:rPr>
                <w:rFonts w:ascii="Noto Sans" w:hAnsi="Noto Sans"/>
                <w:sz w:val="17"/>
              </w:rPr>
              <w:t>Pencarian makam publik</w:t>
            </w:r>
          </w:p>
        </w:tc>
        <w:tc>
          <w:tcPr>
            <w:tcW w:type="dxa" w:w="4986"/>
            <w:tcMar>
              <w:top w:w="100" w:type="dxa"/>
              <w:start w:w="120" w:type="dxa"/>
              <w:bottom w:w="100" w:type="dxa"/>
              <w:end w:w="120" w:type="dxa"/>
            </w:tcMar>
          </w:tcPr>
          <w:p>
            <w:r>
              <w:rPr>
                <w:rFonts w:ascii="Noto Sans" w:hAnsi="Noto Sans"/>
                <w:sz w:val="17"/>
              </w:rPr>
              <w:t>GPS presisi untuk setiap makam</w:t>
            </w:r>
          </w:p>
        </w:tc>
      </w:tr>
      <w:tr>
        <w:tc>
          <w:tcPr>
            <w:tcW w:type="dxa" w:w="4986"/>
            <w:tcMar>
              <w:top w:w="100" w:type="dxa"/>
              <w:start w:w="120" w:type="dxa"/>
              <w:bottom w:w="100" w:type="dxa"/>
              <w:end w:w="120" w:type="dxa"/>
            </w:tcMar>
          </w:tcPr>
          <w:p>
            <w:r>
              <w:rPr>
                <w:rFonts w:ascii="Noto Sans" w:hAnsi="Noto Sans"/>
                <w:sz w:val="17"/>
              </w:rPr>
              <w:t>Detail makam dan foto opsional maks. 1</w:t>
            </w:r>
          </w:p>
        </w:tc>
        <w:tc>
          <w:tcPr>
            <w:tcW w:type="dxa" w:w="4986"/>
            <w:tcMar>
              <w:top w:w="100" w:type="dxa"/>
              <w:start w:w="120" w:type="dxa"/>
              <w:bottom w:w="100" w:type="dxa"/>
              <w:end w:w="120" w:type="dxa"/>
            </w:tcMar>
          </w:tcPr>
          <w:p>
            <w:r>
              <w:rPr>
                <w:rFonts w:ascii="Noto Sans" w:hAnsi="Noto Sans"/>
                <w:sz w:val="17"/>
              </w:rPr>
              <w:t>Galeri banyak foto per makam</w:t>
            </w:r>
          </w:p>
        </w:tc>
      </w:tr>
      <w:tr>
        <w:tc>
          <w:tcPr>
            <w:tcW w:type="dxa" w:w="4986"/>
            <w:tcMar>
              <w:top w:w="100" w:type="dxa"/>
              <w:start w:w="120" w:type="dxa"/>
              <w:bottom w:w="100" w:type="dxa"/>
              <w:end w:w="120" w:type="dxa"/>
            </w:tcMar>
          </w:tcPr>
          <w:p>
            <w:r>
              <w:rPr>
                <w:rFonts w:ascii="Noto Sans" w:hAnsi="Noto Sans"/>
                <w:sz w:val="17"/>
              </w:rPr>
              <w:t>Google Maps menuju satu titik TPU</w:t>
            </w:r>
          </w:p>
        </w:tc>
        <w:tc>
          <w:tcPr>
            <w:tcW w:type="dxa" w:w="4986"/>
            <w:tcMar>
              <w:top w:w="100" w:type="dxa"/>
              <w:start w:w="120" w:type="dxa"/>
              <w:bottom w:w="100" w:type="dxa"/>
              <w:end w:w="120" w:type="dxa"/>
            </w:tcMar>
          </w:tcPr>
          <w:p>
            <w:r>
              <w:rPr>
                <w:rFonts w:ascii="Noto Sans" w:hAnsi="Noto Sans"/>
                <w:sz w:val="17"/>
              </w:rPr>
              <w:t>Integrasi Google Maps berbayar/embedded kompleks</w:t>
            </w:r>
          </w:p>
        </w:tc>
      </w:tr>
      <w:tr>
        <w:tc>
          <w:tcPr>
            <w:tcW w:type="dxa" w:w="4986"/>
            <w:tcMar>
              <w:top w:w="100" w:type="dxa"/>
              <w:start w:w="120" w:type="dxa"/>
              <w:bottom w:w="100" w:type="dxa"/>
              <w:end w:w="120" w:type="dxa"/>
            </w:tcMar>
          </w:tcPr>
          <w:p>
            <w:r>
              <w:rPr>
                <w:rFonts w:ascii="Noto Sans" w:hAnsi="Noto Sans"/>
                <w:sz w:val="17"/>
              </w:rPr>
              <w:t>Denah internal Blok A-D</w:t>
            </w:r>
          </w:p>
        </w:tc>
        <w:tc>
          <w:tcPr>
            <w:tcW w:type="dxa" w:w="4986"/>
            <w:tcMar>
              <w:top w:w="100" w:type="dxa"/>
              <w:start w:w="120" w:type="dxa"/>
              <w:bottom w:w="100" w:type="dxa"/>
              <w:end w:w="120" w:type="dxa"/>
            </w:tcMar>
          </w:tcPr>
          <w:p>
            <w:r>
              <w:rPr>
                <w:rFonts w:ascii="Noto Sans" w:hAnsi="Noto Sans"/>
                <w:sz w:val="17"/>
              </w:rPr>
              <w:t>Pemetaan survei GIS presisi</w:t>
            </w:r>
          </w:p>
        </w:tc>
      </w:tr>
      <w:tr>
        <w:tc>
          <w:tcPr>
            <w:tcW w:type="dxa" w:w="4986"/>
            <w:tcMar>
              <w:top w:w="100" w:type="dxa"/>
              <w:start w:w="120" w:type="dxa"/>
              <w:bottom w:w="100" w:type="dxa"/>
              <w:end w:w="120" w:type="dxa"/>
            </w:tcMar>
          </w:tcPr>
          <w:p>
            <w:r>
              <w:rPr>
                <w:rFonts w:ascii="Noto Sans" w:hAnsi="Noto Sans"/>
                <w:sz w:val="17"/>
              </w:rPr>
              <w:t>Admin CRUD + verifikasi per field</w:t>
            </w:r>
          </w:p>
        </w:tc>
        <w:tc>
          <w:tcPr>
            <w:tcW w:type="dxa" w:w="4986"/>
            <w:tcMar>
              <w:top w:w="100" w:type="dxa"/>
              <w:start w:w="120" w:type="dxa"/>
              <w:bottom w:w="100" w:type="dxa"/>
              <w:end w:w="120" w:type="dxa"/>
            </w:tcMar>
          </w:tcPr>
          <w:p>
            <w:r>
              <w:rPr>
                <w:rFonts w:ascii="Noto Sans" w:hAnsi="Noto Sans"/>
                <w:sz w:val="17"/>
              </w:rPr>
              <w:t>Workflow approval bertingkat kompleks</w:t>
            </w:r>
          </w:p>
        </w:tc>
      </w:tr>
      <w:tr>
        <w:tc>
          <w:tcPr>
            <w:tcW w:type="dxa" w:w="4986"/>
            <w:tcMar>
              <w:top w:w="100" w:type="dxa"/>
              <w:start w:w="120" w:type="dxa"/>
              <w:bottom w:w="100" w:type="dxa"/>
              <w:end w:w="120" w:type="dxa"/>
            </w:tcMar>
          </w:tcPr>
          <w:p>
            <w:r>
              <w:rPr>
                <w:rFonts w:ascii="Noto Sans" w:hAnsi="Noto Sans"/>
                <w:sz w:val="17"/>
              </w:rPr>
              <w:t>Supabase + Vercel</w:t>
            </w:r>
          </w:p>
        </w:tc>
        <w:tc>
          <w:tcPr>
            <w:tcW w:type="dxa" w:w="4986"/>
            <w:tcMar>
              <w:top w:w="100" w:type="dxa"/>
              <w:start w:w="120" w:type="dxa"/>
              <w:bottom w:w="100" w:type="dxa"/>
              <w:end w:w="120" w:type="dxa"/>
            </w:tcMar>
          </w:tcPr>
          <w:p>
            <w:r>
              <w:rPr>
                <w:rFonts w:ascii="Noto Sans" w:hAnsi="Noto Sans"/>
                <w:sz w:val="17"/>
              </w:rPr>
              <w:t>On-premise server khusus</w:t>
            </w:r>
          </w:p>
        </w:tc>
      </w:tr>
      <w:tr>
        <w:tc>
          <w:tcPr>
            <w:tcW w:type="dxa" w:w="4986"/>
            <w:tcMar>
              <w:top w:w="100" w:type="dxa"/>
              <w:start w:w="120" w:type="dxa"/>
              <w:bottom w:w="100" w:type="dxa"/>
              <w:end w:w="120" w:type="dxa"/>
            </w:tcMar>
          </w:tcPr>
          <w:p>
            <w:r>
              <w:rPr>
                <w:rFonts w:ascii="Noto Sans" w:hAnsi="Noto Sans"/>
                <w:sz w:val="17"/>
              </w:rPr>
              <w:t>Import seed 149 data Blok A</w:t>
            </w:r>
          </w:p>
        </w:tc>
        <w:tc>
          <w:tcPr>
            <w:tcW w:type="dxa" w:w="4986"/>
            <w:tcMar>
              <w:top w:w="100" w:type="dxa"/>
              <w:start w:w="120" w:type="dxa"/>
              <w:bottom w:w="100" w:type="dxa"/>
              <w:end w:w="120" w:type="dxa"/>
            </w:tcMar>
          </w:tcPr>
          <w:p>
            <w:r>
              <w:rPr>
                <w:rFonts w:ascii="Noto Sans" w:hAnsi="Noto Sans"/>
                <w:sz w:val="17"/>
              </w:rPr>
              <w:t>Kapasitas blok final dari lapangan</w:t>
            </w:r>
          </w:p>
        </w:tc>
      </w:tr>
    </w:tbl>
    <w:p>
      <w:pPr>
        <w:pStyle w:val="Heading1"/>
      </w:pPr>
      <w:r>
        <w:t>5. Pengguna dan Hak Akses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74A3A"/>
            <w:tcMar>
              <w:top w:w="100" w:type="dxa"/>
              <w:start w:w="120" w:type="dxa"/>
              <w:bottom w:w="100" w:type="dxa"/>
              <w:end w:w="120" w:type="dxa"/>
            </w:tcMar>
          </w:tcPr>
          <w:p>
            <w:r>
              <w:rPr>
                <w:rFonts w:ascii="Noto Sans" w:hAnsi="Noto Sans"/>
                <w:b/>
                <w:color w:val="FFFFFF"/>
                <w:sz w:val="18"/>
              </w:rPr>
              <w:t>Aktor</w:t>
            </w:r>
          </w:p>
        </w:tc>
        <w:tc>
          <w:tcPr>
            <w:tcW w:type="dxa" w:w="3324"/>
            <w:shd w:fill="174A3A"/>
            <w:tcMar>
              <w:top w:w="100" w:type="dxa"/>
              <w:start w:w="120" w:type="dxa"/>
              <w:bottom w:w="100" w:type="dxa"/>
              <w:end w:w="120" w:type="dxa"/>
            </w:tcMar>
          </w:tcPr>
          <w:p>
            <w:r>
              <w:rPr>
                <w:rFonts w:ascii="Noto Sans" w:hAnsi="Noto Sans"/>
                <w:b/>
                <w:color w:val="FFFFFF"/>
                <w:sz w:val="18"/>
              </w:rPr>
              <w:t>Akses utama</w:t>
            </w:r>
          </w:p>
        </w:tc>
        <w:tc>
          <w:tcPr>
            <w:tcW w:type="dxa" w:w="3324"/>
            <w:shd w:fill="174A3A"/>
            <w:tcMar>
              <w:top w:w="100" w:type="dxa"/>
              <w:start w:w="120" w:type="dxa"/>
              <w:bottom w:w="100" w:type="dxa"/>
              <w:end w:w="120" w:type="dxa"/>
            </w:tcMar>
          </w:tcPr>
          <w:p>
            <w:r>
              <w:rPr>
                <w:rFonts w:ascii="Noto Sans" w:hAnsi="Noto Sans"/>
                <w:b/>
                <w:color w:val="FFFFFF"/>
                <w:sz w:val="18"/>
              </w:rPr>
              <w:t>Batasan</w:t>
            </w:r>
          </w:p>
        </w:tc>
      </w:tr>
      <w:tr>
        <w:tc>
          <w:tcPr>
            <w:tcW w:type="dxa" w:w="3324"/>
            <w:tcMar>
              <w:top w:w="100" w:type="dxa"/>
              <w:start w:w="120" w:type="dxa"/>
              <w:bottom w:w="100" w:type="dxa"/>
              <w:end w:w="120" w:type="dxa"/>
            </w:tcMar>
          </w:tcPr>
          <w:p>
            <w:r>
              <w:rPr>
                <w:rFonts w:ascii="Noto Sans" w:hAnsi="Noto Sans"/>
                <w:sz w:val="17"/>
              </w:rPr>
              <w:t>Publik / keluarga / peziarah</w:t>
            </w:r>
          </w:p>
        </w:tc>
        <w:tc>
          <w:tcPr>
            <w:tcW w:type="dxa" w:w="3324"/>
            <w:tcMar>
              <w:top w:w="100" w:type="dxa"/>
              <w:start w:w="120" w:type="dxa"/>
              <w:bottom w:w="100" w:type="dxa"/>
              <w:end w:w="120" w:type="dxa"/>
            </w:tcMar>
          </w:tcPr>
          <w:p>
            <w:r>
              <w:rPr>
                <w:rFonts w:ascii="Noto Sans" w:hAnsi="Noto Sans"/>
                <w:sz w:val="17"/>
              </w:rPr>
              <w:t>Cari makam, lihat detail publik, buka Google Maps, lihat denah</w:t>
            </w:r>
          </w:p>
        </w:tc>
        <w:tc>
          <w:tcPr>
            <w:tcW w:type="dxa" w:w="3324"/>
            <w:tcMar>
              <w:top w:w="100" w:type="dxa"/>
              <w:start w:w="120" w:type="dxa"/>
              <w:bottom w:w="100" w:type="dxa"/>
              <w:end w:w="120" w:type="dxa"/>
            </w:tcMar>
          </w:tcPr>
          <w:p>
            <w:r>
              <w:rPr>
                <w:rFonts w:ascii="Noto Sans" w:hAnsi="Noto Sans"/>
                <w:sz w:val="17"/>
              </w:rPr>
              <w:t>Tidak melihat data ahli waris dan tidak dapat mengubah data</w:t>
            </w:r>
          </w:p>
        </w:tc>
      </w:tr>
      <w:tr>
        <w:tc>
          <w:tcPr>
            <w:tcW w:type="dxa" w:w="3324"/>
            <w:tcMar>
              <w:top w:w="100" w:type="dxa"/>
              <w:start w:w="120" w:type="dxa"/>
              <w:bottom w:w="100" w:type="dxa"/>
              <w:end w:w="120" w:type="dxa"/>
            </w:tcMar>
          </w:tcPr>
          <w:p>
            <w:r>
              <w:rPr>
                <w:rFonts w:ascii="Noto Sans" w:hAnsi="Noto Sans"/>
                <w:sz w:val="17"/>
              </w:rPr>
              <w:t>Admin / Operator</w:t>
            </w:r>
          </w:p>
        </w:tc>
        <w:tc>
          <w:tcPr>
            <w:tcW w:type="dxa" w:w="3324"/>
            <w:tcMar>
              <w:top w:w="100" w:type="dxa"/>
              <w:start w:w="120" w:type="dxa"/>
              <w:bottom w:w="100" w:type="dxa"/>
              <w:end w:w="120" w:type="dxa"/>
            </w:tcMar>
          </w:tcPr>
          <w:p>
            <w:r>
              <w:rPr>
                <w:rFonts w:ascii="Noto Sans" w:hAnsi="Noto Sans"/>
                <w:sz w:val="17"/>
              </w:rPr>
              <w:t>Login, CRUD data makam, verifikasi, kelola posisi denah, blok, lokasi TPU, foto opsional</w:t>
            </w:r>
          </w:p>
        </w:tc>
        <w:tc>
          <w:tcPr>
            <w:tcW w:type="dxa" w:w="3324"/>
            <w:tcMar>
              <w:top w:w="100" w:type="dxa"/>
              <w:start w:w="120" w:type="dxa"/>
              <w:bottom w:w="100" w:type="dxa"/>
              <w:end w:w="120" w:type="dxa"/>
            </w:tcMar>
          </w:tcPr>
          <w:p>
            <w:r>
              <w:rPr>
                <w:rFonts w:ascii="Noto Sans" w:hAnsi="Noto Sans"/>
                <w:sz w:val="17"/>
              </w:rPr>
              <w:t>Akses harus terautentikasi; aktivitas penting dicatat pada audit log</w:t>
            </w:r>
          </w:p>
        </w:tc>
      </w:tr>
    </w:tbl>
    <w:p>
      <w:pPr>
        <w:pStyle w:val="Heading1"/>
      </w:pPr>
      <w:r>
        <w:t>6. Data Awal dan Asumsi</w:t>
      </w:r>
    </w:p>
    <w:p>
      <w:pPr>
        <w:pStyle w:val="ListBullet"/>
      </w:pPr>
      <w:r>
        <w:t>Terdapat 149 data awal hasil digitalisasi tulisan tangan.</w:t>
      </w:r>
    </w:p>
    <w:p>
      <w:pPr>
        <w:pStyle w:val="ListBullet"/>
      </w:pPr>
      <w:r>
        <w:t>Seluruh 149 data awal berada di Blok A.</w:t>
      </w:r>
    </w:p>
    <w:p>
      <w:pPr>
        <w:pStyle w:val="ListBullet"/>
      </w:pPr>
      <w:r>
        <w:t>Nomor makam simulasi awal mengikuti nomor data: A-001 sampai A-149.</w:t>
      </w:r>
    </w:p>
    <w:p>
      <w:pPr>
        <w:pStyle w:val="ListBullet"/>
      </w:pPr>
      <w:r>
        <w:t>TPU diketahui mempunyai 4 blok: A, B, C, D.</w:t>
      </w:r>
    </w:p>
    <w:p>
      <w:pPr>
        <w:pStyle w:val="ListBullet"/>
      </w:pPr>
      <w:r>
        <w:t>Kapasitas sebenarnya setiap blok belum diketahui; konfigurasi kapasitas, baris, kolom, dan posisi visual harus dapat diubah Admin.</w:t>
      </w:r>
    </w:p>
    <w:p>
      <w:pPr>
        <w:pStyle w:val="ListBullet"/>
      </w:pPr>
      <w:r>
        <w:t>Field yang meragukan ditandai merah di Admin. Field yang sudah dianggap benar tampil normal.</w:t>
      </w:r>
    </w:p>
    <w:p>
      <w:pPr>
        <w:pStyle w:val="ListBullet"/>
      </w:pPr>
      <w:r>
        <w:t>Data seed berstatus staging dan tetap dapat diedit setelah aplikasi berjalan.</w:t>
      </w:r>
    </w:p>
    <w:p>
      <w:pPr>
        <w:pStyle w:val="Heading1"/>
      </w:pPr>
      <w:r>
        <w:t>7. Lokasi TPU dan Navigasi</w:t>
      </w:r>
    </w:p>
    <w:p>
      <w:r>
        <w:t>Titik tujuan eksternal V1: Tempat Kerja, 548F+PCC, Nagrak, Kec. Cianjur, Kabupaten Cianjur, Jawa Barat 43215.</w:t>
      </w:r>
    </w:p>
    <w:p>
      <w:r>
        <w:t>Alur navigasi: Cari nama → pilih makam → buka Google Maps menuju TPU → setelah tiba buka denah internal → pilih Blok → makam tujuan di-highlight → ikuti petunjuk internal.</w:t>
      </w:r>
    </w:p>
    <w:p>
      <w:pPr>
        <w:pStyle w:val="Heading1"/>
      </w:pPr>
      <w:r>
        <w:t>8. Kebutuhan Fitur Publik</w:t>
      </w:r>
    </w:p>
    <w:tbl>
      <w:tblPr>
        <w:tblStyle w:val="TableGrid"/>
        <w:tblW w:type="auto" w:w="0"/>
        <w:jc w:val="center"/>
        <w:tblLook w:firstColumn="1" w:firstRow="1" w:lastColumn="0" w:lastRow="0" w:noHBand="0" w:noVBand="1" w:val="04A0"/>
      </w:tblPr>
      <w:tblGrid>
        <w:gridCol w:w="4986"/>
        <w:gridCol w:w="4986"/>
      </w:tblGrid>
      <w:tr>
        <w:tc>
          <w:tcPr>
            <w:tcW w:type="dxa" w:w="4986"/>
            <w:shd w:fill="174A3A"/>
            <w:tcMar>
              <w:top w:w="100" w:type="dxa"/>
              <w:start w:w="120" w:type="dxa"/>
              <w:bottom w:w="100" w:type="dxa"/>
              <w:end w:w="120" w:type="dxa"/>
            </w:tcMar>
          </w:tcPr>
          <w:p>
            <w:r>
              <w:rPr>
                <w:rFonts w:ascii="Noto Sans" w:hAnsi="Noto Sans"/>
                <w:b/>
                <w:color w:val="FFFFFF"/>
                <w:sz w:val="18"/>
              </w:rPr>
              <w:t>Fitur</w:t>
            </w:r>
          </w:p>
        </w:tc>
        <w:tc>
          <w:tcPr>
            <w:tcW w:type="dxa" w:w="4986"/>
            <w:shd w:fill="174A3A"/>
            <w:tcMar>
              <w:top w:w="100" w:type="dxa"/>
              <w:start w:w="120" w:type="dxa"/>
              <w:bottom w:w="100" w:type="dxa"/>
              <w:end w:w="120" w:type="dxa"/>
            </w:tcMar>
          </w:tcPr>
          <w:p>
            <w:r>
              <w:rPr>
                <w:rFonts w:ascii="Noto Sans" w:hAnsi="Noto Sans"/>
                <w:b/>
                <w:color w:val="FFFFFF"/>
                <w:sz w:val="18"/>
              </w:rPr>
              <w:t>Requirement</w:t>
            </w:r>
          </w:p>
        </w:tc>
      </w:tr>
      <w:tr>
        <w:tc>
          <w:tcPr>
            <w:tcW w:type="dxa" w:w="4986"/>
            <w:tcMar>
              <w:top w:w="100" w:type="dxa"/>
              <w:start w:w="120" w:type="dxa"/>
              <w:bottom w:w="100" w:type="dxa"/>
              <w:end w:w="120" w:type="dxa"/>
            </w:tcMar>
          </w:tcPr>
          <w:p>
            <w:r>
              <w:rPr>
                <w:rFonts w:ascii="Noto Sans" w:hAnsi="Noto Sans"/>
                <w:sz w:val="17"/>
              </w:rPr>
              <w:t>Landing Page</w:t>
            </w:r>
          </w:p>
        </w:tc>
        <w:tc>
          <w:tcPr>
            <w:tcW w:type="dxa" w:w="4986"/>
            <w:tcMar>
              <w:top w:w="100" w:type="dxa"/>
              <w:start w:w="120" w:type="dxa"/>
              <w:bottom w:w="100" w:type="dxa"/>
              <w:end w:w="120" w:type="dxa"/>
            </w:tcMar>
          </w:tcPr>
          <w:p>
            <w:r>
              <w:rPr>
                <w:rFonts w:ascii="Noto Sans" w:hAnsi="Noto Sans"/>
                <w:sz w:val="17"/>
              </w:rPr>
              <w:t>Profesional, simple, elegan, ringan; CTA Cari Makam dominan; hero image/slider ringan maksimal 2-3 visual bila digunakan.</w:t>
            </w:r>
          </w:p>
        </w:tc>
      </w:tr>
      <w:tr>
        <w:tc>
          <w:tcPr>
            <w:tcW w:type="dxa" w:w="4986"/>
            <w:tcMar>
              <w:top w:w="100" w:type="dxa"/>
              <w:start w:w="120" w:type="dxa"/>
              <w:bottom w:w="100" w:type="dxa"/>
              <w:end w:w="120" w:type="dxa"/>
            </w:tcMar>
          </w:tcPr>
          <w:p>
            <w:r>
              <w:rPr>
                <w:rFonts w:ascii="Noto Sans" w:hAnsi="Noto Sans"/>
                <w:sz w:val="17"/>
              </w:rPr>
              <w:t>Pencarian</w:t>
            </w:r>
          </w:p>
        </w:tc>
        <w:tc>
          <w:tcPr>
            <w:tcW w:type="dxa" w:w="4986"/>
            <w:tcMar>
              <w:top w:w="100" w:type="dxa"/>
              <w:start w:w="120" w:type="dxa"/>
              <w:bottom w:w="100" w:type="dxa"/>
              <w:end w:w="120" w:type="dxa"/>
            </w:tcMar>
          </w:tcPr>
          <w:p>
            <w:r>
              <w:rPr>
                <w:rFonts w:ascii="Noto Sans" w:hAnsi="Noto Sans"/>
                <w:sz w:val="17"/>
              </w:rPr>
              <w:t>Partial name search, debounce, filter blok opsional, hasil ringkas, responsif dan cepat.</w:t>
            </w:r>
          </w:p>
        </w:tc>
      </w:tr>
      <w:tr>
        <w:tc>
          <w:tcPr>
            <w:tcW w:type="dxa" w:w="4986"/>
            <w:tcMar>
              <w:top w:w="100" w:type="dxa"/>
              <w:start w:w="120" w:type="dxa"/>
              <w:bottom w:w="100" w:type="dxa"/>
              <w:end w:w="120" w:type="dxa"/>
            </w:tcMar>
          </w:tcPr>
          <w:p>
            <w:r>
              <w:rPr>
                <w:rFonts w:ascii="Noto Sans" w:hAnsi="Noto Sans"/>
                <w:sz w:val="17"/>
              </w:rPr>
              <w:t>Detail Makam</w:t>
            </w:r>
          </w:p>
        </w:tc>
        <w:tc>
          <w:tcPr>
            <w:tcW w:type="dxa" w:w="4986"/>
            <w:tcMar>
              <w:top w:w="100" w:type="dxa"/>
              <w:start w:w="120" w:type="dxa"/>
              <w:bottom w:w="100" w:type="dxa"/>
              <w:end w:w="120" w:type="dxa"/>
            </w:tcMar>
          </w:tcPr>
          <w:p>
            <w:r>
              <w:rPr>
                <w:rFonts w:ascii="Noto Sans" w:hAnsi="Noto Sans"/>
                <w:sz w:val="17"/>
              </w:rPr>
              <w:t>Nama, tanggal wafat, blok, nomor, kode makam, foto opsional, tombol Petunjuk ke TPU dan Lihat Posisi Makam.</w:t>
            </w:r>
          </w:p>
        </w:tc>
      </w:tr>
      <w:tr>
        <w:tc>
          <w:tcPr>
            <w:tcW w:type="dxa" w:w="4986"/>
            <w:tcMar>
              <w:top w:w="100" w:type="dxa"/>
              <w:start w:w="120" w:type="dxa"/>
              <w:bottom w:w="100" w:type="dxa"/>
              <w:end w:w="120" w:type="dxa"/>
            </w:tcMar>
          </w:tcPr>
          <w:p>
            <w:r>
              <w:rPr>
                <w:rFonts w:ascii="Noto Sans" w:hAnsi="Noto Sans"/>
                <w:sz w:val="17"/>
              </w:rPr>
              <w:t>Foto Makam</w:t>
            </w:r>
          </w:p>
        </w:tc>
        <w:tc>
          <w:tcPr>
            <w:tcW w:type="dxa" w:w="4986"/>
            <w:tcMar>
              <w:top w:w="100" w:type="dxa"/>
              <w:start w:w="120" w:type="dxa"/>
              <w:bottom w:w="100" w:type="dxa"/>
              <w:end w:w="120" w:type="dxa"/>
            </w:tcMar>
          </w:tcPr>
          <w:p>
            <w:r>
              <w:rPr>
                <w:rFonts w:ascii="Noto Sans" w:hAnsi="Noto Sans"/>
                <w:sz w:val="17"/>
              </w:rPr>
              <w:t>Opsional, maks. 1 per makam; ketiadaan/kegagalan foto tidak boleh menghambat data utama.</w:t>
            </w:r>
          </w:p>
        </w:tc>
      </w:tr>
      <w:tr>
        <w:tc>
          <w:tcPr>
            <w:tcW w:type="dxa" w:w="4986"/>
            <w:tcMar>
              <w:top w:w="100" w:type="dxa"/>
              <w:start w:w="120" w:type="dxa"/>
              <w:bottom w:w="100" w:type="dxa"/>
              <w:end w:w="120" w:type="dxa"/>
            </w:tcMar>
          </w:tcPr>
          <w:p>
            <w:r>
              <w:rPr>
                <w:rFonts w:ascii="Noto Sans" w:hAnsi="Noto Sans"/>
                <w:sz w:val="17"/>
              </w:rPr>
              <w:t>Posisi/Denah</w:t>
            </w:r>
          </w:p>
        </w:tc>
        <w:tc>
          <w:tcPr>
            <w:tcW w:type="dxa" w:w="4986"/>
            <w:tcMar>
              <w:top w:w="100" w:type="dxa"/>
              <w:start w:w="120" w:type="dxa"/>
              <w:bottom w:w="100" w:type="dxa"/>
              <w:end w:w="120" w:type="dxa"/>
            </w:tcMar>
          </w:tcPr>
          <w:p>
            <w:r>
              <w:rPr>
                <w:rFonts w:ascii="Noto Sans" w:hAnsi="Noto Sans"/>
                <w:sz w:val="17"/>
              </w:rPr>
              <w:t>Denah Blok A-D; target berwarna jelas; makam lain abu-abu; zoom/pan bila diperlukan; legenda dan petunjuk.</w:t>
            </w:r>
          </w:p>
        </w:tc>
      </w:tr>
      <w:tr>
        <w:tc>
          <w:tcPr>
            <w:tcW w:type="dxa" w:w="4986"/>
            <w:tcMar>
              <w:top w:w="100" w:type="dxa"/>
              <w:start w:w="120" w:type="dxa"/>
              <w:bottom w:w="100" w:type="dxa"/>
              <w:end w:w="120" w:type="dxa"/>
            </w:tcMar>
          </w:tcPr>
          <w:p>
            <w:r>
              <w:rPr>
                <w:rFonts w:ascii="Noto Sans" w:hAnsi="Noto Sans"/>
                <w:sz w:val="17"/>
              </w:rPr>
              <w:t>Panduan</w:t>
            </w:r>
          </w:p>
        </w:tc>
        <w:tc>
          <w:tcPr>
            <w:tcW w:type="dxa" w:w="4986"/>
            <w:tcMar>
              <w:top w:w="100" w:type="dxa"/>
              <w:start w:w="120" w:type="dxa"/>
              <w:bottom w:w="100" w:type="dxa"/>
              <w:end w:w="120" w:type="dxa"/>
            </w:tcMar>
          </w:tcPr>
          <w:p>
            <w:r>
              <w:rPr>
                <w:rFonts w:ascii="Noto Sans" w:hAnsi="Noto Sans"/>
                <w:sz w:val="17"/>
              </w:rPr>
              <w:t>4 langkah sederhana: cari nama, lihat detail, buka Google Maps, cek denah.</w:t>
            </w:r>
          </w:p>
        </w:tc>
      </w:tr>
      <w:tr>
        <w:tc>
          <w:tcPr>
            <w:tcW w:type="dxa" w:w="4986"/>
            <w:tcMar>
              <w:top w:w="100" w:type="dxa"/>
              <w:start w:w="120" w:type="dxa"/>
              <w:bottom w:w="100" w:type="dxa"/>
              <w:end w:w="120" w:type="dxa"/>
            </w:tcMar>
          </w:tcPr>
          <w:p>
            <w:r>
              <w:rPr>
                <w:rFonts w:ascii="Noto Sans" w:hAnsi="Noto Sans"/>
                <w:sz w:val="17"/>
              </w:rPr>
              <w:t>Tentang</w:t>
            </w:r>
          </w:p>
        </w:tc>
        <w:tc>
          <w:tcPr>
            <w:tcW w:type="dxa" w:w="4986"/>
            <w:tcMar>
              <w:top w:w="100" w:type="dxa"/>
              <w:start w:w="120" w:type="dxa"/>
              <w:bottom w:w="100" w:type="dxa"/>
              <w:end w:w="120" w:type="dxa"/>
            </w:tcMar>
          </w:tcPr>
          <w:p>
            <w:r>
              <w:rPr>
                <w:rFonts w:ascii="Noto Sans" w:hAnsi="Noto Sans"/>
                <w:sz w:val="17"/>
              </w:rPr>
              <w:t>Informasi sistem, lokasi TPU, tujuan, privasi data internal.</w:t>
            </w:r>
          </w:p>
        </w:tc>
      </w:tr>
    </w:tbl>
    <w:p>
      <w:pPr>
        <w:pStyle w:val="Heading1"/>
      </w:pPr>
      <w:r>
        <w:t>9. Kebutuhan Fitur Admin</w:t>
      </w:r>
    </w:p>
    <w:tbl>
      <w:tblPr>
        <w:tblStyle w:val="TableGrid"/>
        <w:tblW w:type="auto" w:w="0"/>
        <w:jc w:val="center"/>
        <w:tblLook w:firstColumn="1" w:firstRow="1" w:lastColumn="0" w:lastRow="0" w:noHBand="0" w:noVBand="1" w:val="04A0"/>
      </w:tblPr>
      <w:tblGrid>
        <w:gridCol w:w="4986"/>
        <w:gridCol w:w="4986"/>
      </w:tblGrid>
      <w:tr>
        <w:tc>
          <w:tcPr>
            <w:tcW w:type="dxa" w:w="4986"/>
            <w:shd w:fill="174A3A"/>
            <w:tcMar>
              <w:top w:w="100" w:type="dxa"/>
              <w:start w:w="120" w:type="dxa"/>
              <w:bottom w:w="100" w:type="dxa"/>
              <w:end w:w="120" w:type="dxa"/>
            </w:tcMar>
          </w:tcPr>
          <w:p>
            <w:r>
              <w:rPr>
                <w:rFonts w:ascii="Noto Sans" w:hAnsi="Noto Sans"/>
                <w:b/>
                <w:color w:val="FFFFFF"/>
                <w:sz w:val="18"/>
              </w:rPr>
              <w:t>Modul</w:t>
            </w:r>
          </w:p>
        </w:tc>
        <w:tc>
          <w:tcPr>
            <w:tcW w:type="dxa" w:w="4986"/>
            <w:shd w:fill="174A3A"/>
            <w:tcMar>
              <w:top w:w="100" w:type="dxa"/>
              <w:start w:w="120" w:type="dxa"/>
              <w:bottom w:w="100" w:type="dxa"/>
              <w:end w:w="120" w:type="dxa"/>
            </w:tcMar>
          </w:tcPr>
          <w:p>
            <w:r>
              <w:rPr>
                <w:rFonts w:ascii="Noto Sans" w:hAnsi="Noto Sans"/>
                <w:b/>
                <w:color w:val="FFFFFF"/>
                <w:sz w:val="18"/>
              </w:rPr>
              <w:t>Requirement utama</w:t>
            </w:r>
          </w:p>
        </w:tc>
      </w:tr>
      <w:tr>
        <w:tc>
          <w:tcPr>
            <w:tcW w:type="dxa" w:w="4986"/>
            <w:tcMar>
              <w:top w:w="100" w:type="dxa"/>
              <w:start w:w="120" w:type="dxa"/>
              <w:bottom w:w="100" w:type="dxa"/>
              <w:end w:w="120" w:type="dxa"/>
            </w:tcMar>
          </w:tcPr>
          <w:p>
            <w:r>
              <w:rPr>
                <w:rFonts w:ascii="Noto Sans" w:hAnsi="Noto Sans"/>
                <w:sz w:val="17"/>
              </w:rPr>
              <w:t>Login</w:t>
            </w:r>
          </w:p>
        </w:tc>
        <w:tc>
          <w:tcPr>
            <w:tcW w:type="dxa" w:w="4986"/>
            <w:tcMar>
              <w:top w:w="100" w:type="dxa"/>
              <w:start w:w="120" w:type="dxa"/>
              <w:bottom w:w="100" w:type="dxa"/>
              <w:end w:w="120" w:type="dxa"/>
            </w:tcMar>
          </w:tcPr>
          <w:p>
            <w:r>
              <w:rPr>
                <w:rFonts w:ascii="Noto Sans" w:hAnsi="Noto Sans"/>
                <w:sz w:val="17"/>
              </w:rPr>
              <w:t>Supabase Auth; email/username + password; sesi aman.</w:t>
            </w:r>
          </w:p>
        </w:tc>
      </w:tr>
      <w:tr>
        <w:tc>
          <w:tcPr>
            <w:tcW w:type="dxa" w:w="4986"/>
            <w:tcMar>
              <w:top w:w="100" w:type="dxa"/>
              <w:start w:w="120" w:type="dxa"/>
              <w:bottom w:w="100" w:type="dxa"/>
              <w:end w:w="120" w:type="dxa"/>
            </w:tcMar>
          </w:tcPr>
          <w:p>
            <w:r>
              <w:rPr>
                <w:rFonts w:ascii="Noto Sans" w:hAnsi="Noto Sans"/>
                <w:sz w:val="17"/>
              </w:rPr>
              <w:t>Dashboard</w:t>
            </w:r>
          </w:p>
        </w:tc>
        <w:tc>
          <w:tcPr>
            <w:tcW w:type="dxa" w:w="4986"/>
            <w:tcMar>
              <w:top w:w="100" w:type="dxa"/>
              <w:start w:w="120" w:type="dxa"/>
              <w:bottom w:w="100" w:type="dxa"/>
              <w:end w:w="120" w:type="dxa"/>
            </w:tcMar>
          </w:tcPr>
          <w:p>
            <w:r>
              <w:rPr>
                <w:rFonts w:ascii="Noto Sans" w:hAnsi="Noto Sans"/>
                <w:sz w:val="17"/>
              </w:rPr>
              <w:t>Total data, data perlu verifikasi, blok aktif, aksi cepat.</w:t>
            </w:r>
          </w:p>
        </w:tc>
      </w:tr>
      <w:tr>
        <w:tc>
          <w:tcPr>
            <w:tcW w:type="dxa" w:w="4986"/>
            <w:tcMar>
              <w:top w:w="100" w:type="dxa"/>
              <w:start w:w="120" w:type="dxa"/>
              <w:bottom w:w="100" w:type="dxa"/>
              <w:end w:w="120" w:type="dxa"/>
            </w:tcMar>
          </w:tcPr>
          <w:p>
            <w:r>
              <w:rPr>
                <w:rFonts w:ascii="Noto Sans" w:hAnsi="Noto Sans"/>
                <w:sz w:val="17"/>
              </w:rPr>
              <w:t>Data Makam</w:t>
            </w:r>
          </w:p>
        </w:tc>
        <w:tc>
          <w:tcPr>
            <w:tcW w:type="dxa" w:w="4986"/>
            <w:tcMar>
              <w:top w:w="100" w:type="dxa"/>
              <w:start w:w="120" w:type="dxa"/>
              <w:bottom w:w="100" w:type="dxa"/>
              <w:end w:w="120" w:type="dxa"/>
            </w:tcMar>
          </w:tcPr>
          <w:p>
            <w:r>
              <w:rPr>
                <w:rFonts w:ascii="Noto Sans" w:hAnsi="Noto Sans"/>
                <w:sz w:val="17"/>
              </w:rPr>
              <w:t>Cari/filter, tambah, edit, detail, soft delete/arsip opsional, pagination.</w:t>
            </w:r>
          </w:p>
        </w:tc>
      </w:tr>
      <w:tr>
        <w:tc>
          <w:tcPr>
            <w:tcW w:type="dxa" w:w="4986"/>
            <w:tcMar>
              <w:top w:w="100" w:type="dxa"/>
              <w:start w:w="120" w:type="dxa"/>
              <w:bottom w:w="100" w:type="dxa"/>
              <w:end w:w="120" w:type="dxa"/>
            </w:tcMar>
          </w:tcPr>
          <w:p>
            <w:r>
              <w:rPr>
                <w:rFonts w:ascii="Noto Sans" w:hAnsi="Noto Sans"/>
                <w:sz w:val="17"/>
              </w:rPr>
              <w:t>Verifikasi Data</w:t>
            </w:r>
          </w:p>
        </w:tc>
        <w:tc>
          <w:tcPr>
            <w:tcW w:type="dxa" w:w="4986"/>
            <w:tcMar>
              <w:top w:w="100" w:type="dxa"/>
              <w:start w:w="120" w:type="dxa"/>
              <w:bottom w:w="100" w:type="dxa"/>
              <w:end w:w="120" w:type="dxa"/>
            </w:tcMar>
          </w:tcPr>
          <w:p>
            <w:r>
              <w:rPr>
                <w:rFonts w:ascii="Noto Sans" w:hAnsi="Noto Sans"/>
                <w:sz w:val="17"/>
              </w:rPr>
              <w:t>Status per field; merah untuk field perlu verifikasi; aksi tandai terverifikasi.</w:t>
            </w:r>
          </w:p>
        </w:tc>
      </w:tr>
      <w:tr>
        <w:tc>
          <w:tcPr>
            <w:tcW w:type="dxa" w:w="4986"/>
            <w:tcMar>
              <w:top w:w="100" w:type="dxa"/>
              <w:start w:w="120" w:type="dxa"/>
              <w:bottom w:w="100" w:type="dxa"/>
              <w:end w:w="120" w:type="dxa"/>
            </w:tcMar>
          </w:tcPr>
          <w:p>
            <w:r>
              <w:rPr>
                <w:rFonts w:ascii="Noto Sans" w:hAnsi="Noto Sans"/>
                <w:sz w:val="17"/>
              </w:rPr>
              <w:t>Tambah/Edit</w:t>
            </w:r>
          </w:p>
        </w:tc>
        <w:tc>
          <w:tcPr>
            <w:tcW w:type="dxa" w:w="4986"/>
            <w:tcMar>
              <w:top w:w="100" w:type="dxa"/>
              <w:start w:w="120" w:type="dxa"/>
              <w:bottom w:w="100" w:type="dxa"/>
              <w:end w:w="120" w:type="dxa"/>
            </w:tcMar>
          </w:tcPr>
          <w:p>
            <w:r>
              <w:rPr>
                <w:rFonts w:ascii="Noto Sans" w:hAnsi="Noto Sans"/>
                <w:sz w:val="17"/>
              </w:rPr>
              <w:t>Form besar dan lega: nama, tanggal, ahli waris, telepon, alamat, blok, nomor, kode, posisi visual, foto opsional.</w:t>
            </w:r>
          </w:p>
        </w:tc>
      </w:tr>
      <w:tr>
        <w:tc>
          <w:tcPr>
            <w:tcW w:type="dxa" w:w="4986"/>
            <w:tcMar>
              <w:top w:w="100" w:type="dxa"/>
              <w:start w:w="120" w:type="dxa"/>
              <w:bottom w:w="100" w:type="dxa"/>
              <w:end w:w="120" w:type="dxa"/>
            </w:tcMar>
          </w:tcPr>
          <w:p>
            <w:r>
              <w:rPr>
                <w:rFonts w:ascii="Noto Sans" w:hAnsi="Noto Sans"/>
                <w:sz w:val="17"/>
              </w:rPr>
              <w:t>Denah Blok</w:t>
            </w:r>
          </w:p>
        </w:tc>
        <w:tc>
          <w:tcPr>
            <w:tcW w:type="dxa" w:w="4986"/>
            <w:tcMar>
              <w:top w:w="100" w:type="dxa"/>
              <w:start w:w="120" w:type="dxa"/>
              <w:bottom w:w="100" w:type="dxa"/>
              <w:end w:w="120" w:type="dxa"/>
            </w:tcMar>
          </w:tcPr>
          <w:p>
            <w:r>
              <w:rPr>
                <w:rFonts w:ascii="Noto Sans" w:hAnsi="Noto Sans"/>
                <w:sz w:val="17"/>
              </w:rPr>
              <w:t>Konfigurasi A-D; kapasitas/grid tidak hard-code; posisi x/y atau row/column bisa diedit.</w:t>
            </w:r>
          </w:p>
        </w:tc>
      </w:tr>
      <w:tr>
        <w:tc>
          <w:tcPr>
            <w:tcW w:type="dxa" w:w="4986"/>
            <w:tcMar>
              <w:top w:w="100" w:type="dxa"/>
              <w:start w:w="120" w:type="dxa"/>
              <w:bottom w:w="100" w:type="dxa"/>
              <w:end w:w="120" w:type="dxa"/>
            </w:tcMar>
          </w:tcPr>
          <w:p>
            <w:r>
              <w:rPr>
                <w:rFonts w:ascii="Noto Sans" w:hAnsi="Noto Sans"/>
                <w:sz w:val="17"/>
              </w:rPr>
              <w:t>Pengaturan</w:t>
            </w:r>
          </w:p>
        </w:tc>
        <w:tc>
          <w:tcPr>
            <w:tcW w:type="dxa" w:w="4986"/>
            <w:tcMar>
              <w:top w:w="100" w:type="dxa"/>
              <w:start w:w="120" w:type="dxa"/>
              <w:bottom w:w="100" w:type="dxa"/>
              <w:end w:w="120" w:type="dxa"/>
            </w:tcMar>
          </w:tcPr>
          <w:p>
            <w:r>
              <w:rPr>
                <w:rFonts w:ascii="Noto Sans" w:hAnsi="Noto Sans"/>
                <w:sz w:val="17"/>
              </w:rPr>
              <w:t>Lokasi Google Maps, nama TPU, konfigurasi umum.</w:t>
            </w:r>
          </w:p>
        </w:tc>
      </w:tr>
      <w:tr>
        <w:tc>
          <w:tcPr>
            <w:tcW w:type="dxa" w:w="4986"/>
            <w:tcMar>
              <w:top w:w="100" w:type="dxa"/>
              <w:start w:w="120" w:type="dxa"/>
              <w:bottom w:w="100" w:type="dxa"/>
              <w:end w:w="120" w:type="dxa"/>
            </w:tcMar>
          </w:tcPr>
          <w:p>
            <w:r>
              <w:rPr>
                <w:rFonts w:ascii="Noto Sans" w:hAnsi="Noto Sans"/>
                <w:sz w:val="17"/>
              </w:rPr>
              <w:t>Audit</w:t>
            </w:r>
          </w:p>
        </w:tc>
        <w:tc>
          <w:tcPr>
            <w:tcW w:type="dxa" w:w="4986"/>
            <w:tcMar>
              <w:top w:w="100" w:type="dxa"/>
              <w:start w:w="120" w:type="dxa"/>
              <w:bottom w:w="100" w:type="dxa"/>
              <w:end w:w="120" w:type="dxa"/>
            </w:tcMar>
          </w:tcPr>
          <w:p>
            <w:r>
              <w:rPr>
                <w:rFonts w:ascii="Noto Sans" w:hAnsi="Noto Sans"/>
                <w:sz w:val="17"/>
              </w:rPr>
              <w:t>Catat perubahan data penting, pengguna, waktu, before/after.</w:t>
            </w:r>
          </w:p>
        </w:tc>
      </w:tr>
    </w:tbl>
    <w:p>
      <w:pPr>
        <w:pStyle w:val="Heading1"/>
      </w:pPr>
      <w:r>
        <w:t>10. Aturan Foto Makam</w:t>
      </w:r>
    </w:p>
    <w:p>
      <w:pPr>
        <w:pStyle w:val="ListBullet"/>
      </w:pPr>
      <w:r>
        <w:t>Maksimal 1 foto per makam dan tidak wajib.</w:t>
      </w:r>
    </w:p>
    <w:p>
      <w:pPr>
        <w:pStyle w:val="ListBullet"/>
      </w:pPr>
      <w:r>
        <w:t>Foto dikompresi di browser sebelum upload; hanya hasil kompres yang dikirim ke storage.</w:t>
      </w:r>
    </w:p>
    <w:p>
      <w:pPr>
        <w:pStyle w:val="ListBullet"/>
      </w:pPr>
      <w:r>
        <w:t>Target WebP, sisi terpanjang sekitar maksimal 1280 px, target ukuran sekitar 100-250 KB bila kualitas memungkinkan.</w:t>
      </w:r>
    </w:p>
    <w:p>
      <w:pPr>
        <w:pStyle w:val="ListBullet"/>
      </w:pPr>
      <w:r>
        <w:t>Jika storage penuh atau upload gagal, data makam tetap harus berhasil disimpan.</w:t>
      </w:r>
    </w:p>
    <w:p>
      <w:pPr>
        <w:pStyle w:val="ListBullet"/>
      </w:pPr>
      <w:r>
        <w:t>Foto dapat ditambah, diganti, atau dihapus kemudian.</w:t>
      </w:r>
    </w:p>
    <w:p>
      <w:pPr>
        <w:pStyle w:val="ListBullet"/>
      </w:pPr>
      <w:r>
        <w:t>Gunakan lazy loading; foto tidak dimuat pada daftar pencarian kecuali diperlukan.</w:t>
      </w:r>
    </w:p>
    <w:p>
      <w:pPr>
        <w:pStyle w:val="ListBullet"/>
      </w:pPr>
      <w:r>
        <w:t>Jika tidak ada foto tampilkan placeholder: "Foto makam belum tersedia".</w:t>
      </w:r>
    </w:p>
    <w:p>
      <w:pPr>
        <w:pStyle w:val="Heading1"/>
      </w:pPr>
      <w:r>
        <w:t>11. Aturan Verifikasi Data</w:t>
      </w:r>
    </w:p>
    <w:p>
      <w:r>
        <w:t>Verifikasi dilakukan per field agar Admin mengetahui bagian yang meragukan, bukan sekadar status satu record.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74A3A"/>
            <w:tcMar>
              <w:top w:w="100" w:type="dxa"/>
              <w:start w:w="120" w:type="dxa"/>
              <w:bottom w:w="100" w:type="dxa"/>
              <w:end w:w="120" w:type="dxa"/>
            </w:tcMar>
          </w:tcPr>
          <w:p>
            <w:r>
              <w:rPr>
                <w:rFonts w:ascii="Noto Sans" w:hAnsi="Noto Sans"/>
                <w:b/>
                <w:color w:val="FFFFFF"/>
                <w:sz w:val="18"/>
              </w:rPr>
              <w:t>Status</w:t>
            </w:r>
          </w:p>
        </w:tc>
        <w:tc>
          <w:tcPr>
            <w:tcW w:type="dxa" w:w="3324"/>
            <w:shd w:fill="174A3A"/>
            <w:tcMar>
              <w:top w:w="100" w:type="dxa"/>
              <w:start w:w="120" w:type="dxa"/>
              <w:bottom w:w="100" w:type="dxa"/>
              <w:end w:w="120" w:type="dxa"/>
            </w:tcMar>
          </w:tcPr>
          <w:p>
            <w:r>
              <w:rPr>
                <w:rFonts w:ascii="Noto Sans" w:hAnsi="Noto Sans"/>
                <w:b/>
                <w:color w:val="FFFFFF"/>
                <w:sz w:val="18"/>
              </w:rPr>
              <w:t>Tampilan Admin</w:t>
            </w:r>
          </w:p>
        </w:tc>
        <w:tc>
          <w:tcPr>
            <w:tcW w:type="dxa" w:w="3324"/>
            <w:shd w:fill="174A3A"/>
            <w:tcMar>
              <w:top w:w="100" w:type="dxa"/>
              <w:start w:w="120" w:type="dxa"/>
              <w:bottom w:w="100" w:type="dxa"/>
              <w:end w:w="120" w:type="dxa"/>
            </w:tcMar>
          </w:tcPr>
          <w:p>
            <w:r>
              <w:rPr>
                <w:rFonts w:ascii="Noto Sans" w:hAnsi="Noto Sans"/>
                <w:b/>
                <w:color w:val="FFFFFF"/>
                <w:sz w:val="18"/>
              </w:rPr>
              <w:t>Tampilan Publik</w:t>
            </w:r>
          </w:p>
        </w:tc>
      </w:tr>
      <w:tr>
        <w:tc>
          <w:tcPr>
            <w:tcW w:type="dxa" w:w="3324"/>
            <w:tcMar>
              <w:top w:w="100" w:type="dxa"/>
              <w:start w:w="120" w:type="dxa"/>
              <w:bottom w:w="100" w:type="dxa"/>
              <w:end w:w="120" w:type="dxa"/>
            </w:tcMar>
          </w:tcPr>
          <w:p>
            <w:r>
              <w:rPr>
                <w:rFonts w:ascii="Noto Sans" w:hAnsi="Noto Sans"/>
                <w:sz w:val="17"/>
              </w:rPr>
              <w:t>Sudah oke</w:t>
            </w:r>
          </w:p>
        </w:tc>
        <w:tc>
          <w:tcPr>
            <w:tcW w:type="dxa" w:w="3324"/>
            <w:tcMar>
              <w:top w:w="100" w:type="dxa"/>
              <w:start w:w="120" w:type="dxa"/>
              <w:bottom w:w="100" w:type="dxa"/>
              <w:end w:w="120" w:type="dxa"/>
            </w:tcMar>
          </w:tcPr>
          <w:p>
            <w:r>
              <w:rPr>
                <w:rFonts w:ascii="Noto Sans" w:hAnsi="Noto Sans"/>
                <w:sz w:val="17"/>
              </w:rPr>
              <w:t>Normal, tanpa warna khusus</w:t>
            </w:r>
          </w:p>
        </w:tc>
        <w:tc>
          <w:tcPr>
            <w:tcW w:type="dxa" w:w="3324"/>
            <w:tcMar>
              <w:top w:w="100" w:type="dxa"/>
              <w:start w:w="120" w:type="dxa"/>
              <w:bottom w:w="100" w:type="dxa"/>
              <w:end w:w="120" w:type="dxa"/>
            </w:tcMar>
          </w:tcPr>
          <w:p>
            <w:r>
              <w:rPr>
                <w:rFonts w:ascii="Noto Sans" w:hAnsi="Noto Sans"/>
                <w:sz w:val="17"/>
              </w:rPr>
              <w:t>Normal</w:t>
            </w:r>
          </w:p>
        </w:tc>
      </w:tr>
      <w:tr>
        <w:tc>
          <w:tcPr>
            <w:tcW w:type="dxa" w:w="3324"/>
            <w:tcMar>
              <w:top w:w="100" w:type="dxa"/>
              <w:start w:w="120" w:type="dxa"/>
              <w:bottom w:w="100" w:type="dxa"/>
              <w:end w:w="120" w:type="dxa"/>
            </w:tcMar>
          </w:tcPr>
          <w:p>
            <w:r>
              <w:rPr>
                <w:rFonts w:ascii="Noto Sans" w:hAnsi="Noto Sans"/>
                <w:sz w:val="17"/>
              </w:rPr>
              <w:t>Perlu verifikasi</w:t>
            </w:r>
          </w:p>
        </w:tc>
        <w:tc>
          <w:tcPr>
            <w:tcW w:type="dxa" w:w="3324"/>
            <w:tcMar>
              <w:top w:w="100" w:type="dxa"/>
              <w:start w:w="120" w:type="dxa"/>
              <w:bottom w:w="100" w:type="dxa"/>
              <w:end w:w="120" w:type="dxa"/>
            </w:tcMar>
          </w:tcPr>
          <w:p>
            <w:r>
              <w:rPr>
                <w:rFonts w:ascii="Noto Sans" w:hAnsi="Noto Sans"/>
                <w:sz w:val="17"/>
              </w:rPr>
              <w:t>Field merah + teks/icon peringatan</w:t>
            </w:r>
          </w:p>
        </w:tc>
        <w:tc>
          <w:tcPr>
            <w:tcW w:type="dxa" w:w="3324"/>
            <w:tcMar>
              <w:top w:w="100" w:type="dxa"/>
              <w:start w:w="120" w:type="dxa"/>
              <w:bottom w:w="100" w:type="dxa"/>
              <w:end w:w="120" w:type="dxa"/>
            </w:tcMar>
          </w:tcPr>
          <w:p>
            <w:r>
              <w:rPr>
                <w:rFonts w:ascii="Noto Sans" w:hAnsi="Noto Sans"/>
                <w:sz w:val="17"/>
              </w:rPr>
              <w:t>Tidak menampilkan indikator internal</w:t>
            </w:r>
          </w:p>
        </w:tc>
      </w:tr>
      <w:tr>
        <w:tc>
          <w:tcPr>
            <w:tcW w:type="dxa" w:w="3324"/>
            <w:tcMar>
              <w:top w:w="100" w:type="dxa"/>
              <w:start w:w="120" w:type="dxa"/>
              <w:bottom w:w="100" w:type="dxa"/>
              <w:end w:w="120" w:type="dxa"/>
            </w:tcMar>
          </w:tcPr>
          <w:p>
            <w:r>
              <w:rPr>
                <w:rFonts w:ascii="Noto Sans" w:hAnsi="Noto Sans"/>
                <w:sz w:val="17"/>
              </w:rPr>
              <w:t>Sudah diperbaiki</w:t>
            </w:r>
          </w:p>
        </w:tc>
        <w:tc>
          <w:tcPr>
            <w:tcW w:type="dxa" w:w="3324"/>
            <w:tcMar>
              <w:top w:w="100" w:type="dxa"/>
              <w:start w:w="120" w:type="dxa"/>
              <w:bottom w:w="100" w:type="dxa"/>
              <w:end w:w="120" w:type="dxa"/>
            </w:tcMar>
          </w:tcPr>
          <w:p>
            <w:r>
              <w:rPr>
                <w:rFonts w:ascii="Noto Sans" w:hAnsi="Noto Sans"/>
                <w:sz w:val="17"/>
              </w:rPr>
              <w:t>Admin menandai terverifikasi; merah hilang</w:t>
            </w:r>
          </w:p>
        </w:tc>
        <w:tc>
          <w:tcPr>
            <w:tcW w:type="dxa" w:w="3324"/>
            <w:tcMar>
              <w:top w:w="100" w:type="dxa"/>
              <w:start w:w="120" w:type="dxa"/>
              <w:bottom w:w="100" w:type="dxa"/>
              <w:end w:w="120" w:type="dxa"/>
            </w:tcMar>
          </w:tcPr>
          <w:p>
            <w:r>
              <w:rPr>
                <w:rFonts w:ascii="Noto Sans" w:hAnsi="Noto Sans"/>
                <w:sz w:val="17"/>
              </w:rPr>
              <w:t>Normal</w:t>
            </w:r>
          </w:p>
        </w:tc>
      </w:tr>
    </w:tbl>
    <w:p>
      <w:r>
        <w:t>Status record otomatis NEEDS_VERIFICATION jika minimal satu field masih perlu dicek; menjadi VERIFIED jika seluruh field telah dinyatakan benar.</w:t>
      </w:r>
    </w:p>
    <w:p>
      <w:pPr>
        <w:pStyle w:val="Heading1"/>
      </w:pPr>
      <w:r>
        <w:t>12. Privasi</w:t>
      </w:r>
    </w:p>
    <w:p>
      <w:pPr>
        <w:pStyle w:val="ListBullet"/>
      </w:pPr>
      <w:r>
        <w:t>Halaman publik hanya menampilkan informasi makam yang relevan: nama, tanggal wafat, blok, nomor/kode, denah, dan foto opsional.</w:t>
      </w:r>
    </w:p>
    <w:p>
      <w:pPr>
        <w:pStyle w:val="ListBullet"/>
      </w:pPr>
      <w:r>
        <w:t>Nama ahli waris, nomor telepon, dan alamat ahli waris hanya dapat diakses pengguna Admin/Operator yang terautentikasi.</w:t>
      </w:r>
    </w:p>
    <w:p>
      <w:pPr>
        <w:pStyle w:val="ListBullet"/>
      </w:pPr>
      <w:r>
        <w:t>Data publik disarankan melalui view/API yang tidak menyertakan field internal sehingga tidak hanya mengandalkan penyembunyian di frontend.</w:t>
      </w:r>
    </w:p>
    <w:p>
      <w:pPr>
        <w:pStyle w:val="Heading1"/>
      </w:pPr>
      <w:r>
        <w:t>13. UX dan Responsivitas</w:t>
      </w:r>
    </w:p>
    <w:p>
      <w:pPr>
        <w:pStyle w:val="ListBullet"/>
      </w:pPr>
      <w:r>
        <w:t>HP: single-column, navigasi ringkas, tombol besar, denah mudah disentuh.</w:t>
      </w:r>
    </w:p>
    <w:p>
      <w:pPr>
        <w:pStyle w:val="ListBullet"/>
      </w:pPr>
      <w:r>
        <w:t>Tablet: 1-2 kolom adaptif sesuai ruang.</w:t>
      </w:r>
    </w:p>
    <w:p>
      <w:pPr>
        <w:pStyle w:val="ListBullet"/>
      </w:pPr>
      <w:r>
        <w:t>Desktop/laptop: sidebar Admin, tabel lebih lengkap, area denah lebih luas.</w:t>
      </w:r>
    </w:p>
    <w:p>
      <w:pPr>
        <w:pStyle w:val="ListBullet"/>
      </w:pPr>
      <w:r>
        <w:t>Target tap/click area minimal sekitar 44x44 px untuk aksi utama.</w:t>
      </w:r>
    </w:p>
    <w:p>
      <w:pPr>
        <w:pStyle w:val="ListBullet"/>
      </w:pPr>
      <w:r>
        <w:t>Form Admin memakai font input minimal sekitar 16 px dengan label jelas dan jarak antar field lega.</w:t>
      </w:r>
    </w:p>
    <w:p>
      <w:pPr>
        <w:pStyle w:val="ListBullet"/>
      </w:pPr>
      <w:r>
        <w:t>Tidak menggunakan animasi berat; transisi singkat dan halus; hormati prefers-reduced-motion.</w:t>
      </w:r>
    </w:p>
    <w:p>
      <w:pPr>
        <w:pStyle w:val="Heading1"/>
      </w:pPr>
      <w:r>
        <w:t>14. Target Performa</w:t>
      </w:r>
    </w:p>
    <w:tbl>
      <w:tblPr>
        <w:tblStyle w:val="TableGrid"/>
        <w:tblW w:type="auto" w:w="0"/>
        <w:jc w:val="center"/>
        <w:tblLook w:firstColumn="1" w:firstRow="1" w:lastColumn="0" w:lastRow="0" w:noHBand="0" w:noVBand="1" w:val="04A0"/>
      </w:tblPr>
      <w:tblGrid>
        <w:gridCol w:w="4986"/>
        <w:gridCol w:w="4986"/>
      </w:tblGrid>
      <w:tr>
        <w:tc>
          <w:tcPr>
            <w:tcW w:type="dxa" w:w="4986"/>
            <w:shd w:fill="174A3A"/>
            <w:tcMar>
              <w:top w:w="100" w:type="dxa"/>
              <w:start w:w="120" w:type="dxa"/>
              <w:bottom w:w="100" w:type="dxa"/>
              <w:end w:w="120" w:type="dxa"/>
            </w:tcMar>
          </w:tcPr>
          <w:p>
            <w:r>
              <w:rPr>
                <w:rFonts w:ascii="Noto Sans" w:hAnsi="Noto Sans"/>
                <w:b/>
                <w:color w:val="FFFFFF"/>
                <w:sz w:val="18"/>
              </w:rPr>
              <w:t>Area</w:t>
            </w:r>
          </w:p>
        </w:tc>
        <w:tc>
          <w:tcPr>
            <w:tcW w:type="dxa" w:w="4986"/>
            <w:shd w:fill="174A3A"/>
            <w:tcMar>
              <w:top w:w="100" w:type="dxa"/>
              <w:start w:w="120" w:type="dxa"/>
              <w:bottom w:w="100" w:type="dxa"/>
              <w:end w:w="120" w:type="dxa"/>
            </w:tcMar>
          </w:tcPr>
          <w:p>
            <w:r>
              <w:rPr>
                <w:rFonts w:ascii="Noto Sans" w:hAnsi="Noto Sans"/>
                <w:b/>
                <w:color w:val="FFFFFF"/>
                <w:sz w:val="18"/>
              </w:rPr>
              <w:t>Target desain</w:t>
            </w:r>
          </w:p>
        </w:tc>
      </w:tr>
      <w:tr>
        <w:tc>
          <w:tcPr>
            <w:tcW w:type="dxa" w:w="4986"/>
            <w:tcMar>
              <w:top w:w="100" w:type="dxa"/>
              <w:start w:w="120" w:type="dxa"/>
              <w:bottom w:w="100" w:type="dxa"/>
              <w:end w:w="120" w:type="dxa"/>
            </w:tcMar>
          </w:tcPr>
          <w:p>
            <w:r>
              <w:rPr>
                <w:rFonts w:ascii="Noto Sans" w:hAnsi="Noto Sans"/>
                <w:sz w:val="17"/>
              </w:rPr>
              <w:t>Landing</w:t>
            </w:r>
          </w:p>
        </w:tc>
        <w:tc>
          <w:tcPr>
            <w:tcW w:type="dxa" w:w="4986"/>
            <w:tcMar>
              <w:top w:w="100" w:type="dxa"/>
              <w:start w:w="120" w:type="dxa"/>
              <w:bottom w:w="100" w:type="dxa"/>
              <w:end w:w="120" w:type="dxa"/>
            </w:tcMar>
          </w:tcPr>
          <w:p>
            <w:r>
              <w:rPr>
                <w:rFonts w:ascii="Noto Sans" w:hAnsi="Noto Sans"/>
                <w:sz w:val="17"/>
              </w:rPr>
              <w:t>Konten utama cepat terlihat; gambar hero dioptimalkan dan tidak blocking.</w:t>
            </w:r>
          </w:p>
        </w:tc>
      </w:tr>
      <w:tr>
        <w:tc>
          <w:tcPr>
            <w:tcW w:type="dxa" w:w="4986"/>
            <w:tcMar>
              <w:top w:w="100" w:type="dxa"/>
              <w:start w:w="120" w:type="dxa"/>
              <w:bottom w:w="100" w:type="dxa"/>
              <w:end w:w="120" w:type="dxa"/>
            </w:tcMar>
          </w:tcPr>
          <w:p>
            <w:r>
              <w:rPr>
                <w:rFonts w:ascii="Noto Sans" w:hAnsi="Noto Sans"/>
                <w:sz w:val="17"/>
              </w:rPr>
              <w:t>Search</w:t>
            </w:r>
          </w:p>
        </w:tc>
        <w:tc>
          <w:tcPr>
            <w:tcW w:type="dxa" w:w="4986"/>
            <w:tcMar>
              <w:top w:w="100" w:type="dxa"/>
              <w:start w:w="120" w:type="dxa"/>
              <w:bottom w:w="100" w:type="dxa"/>
              <w:end w:w="120" w:type="dxa"/>
            </w:tcMar>
          </w:tcPr>
          <w:p>
            <w:r>
              <w:rPr>
                <w:rFonts w:ascii="Noto Sans" w:hAnsi="Noto Sans"/>
                <w:sz w:val="17"/>
              </w:rPr>
              <w:t>Debounce sekitar 250-300 ms; hasil tipikal terasa &lt; 1 detik; trigram index untuk partial name.</w:t>
            </w:r>
          </w:p>
        </w:tc>
      </w:tr>
      <w:tr>
        <w:tc>
          <w:tcPr>
            <w:tcW w:type="dxa" w:w="4986"/>
            <w:tcMar>
              <w:top w:w="100" w:type="dxa"/>
              <w:start w:w="120" w:type="dxa"/>
              <w:bottom w:w="100" w:type="dxa"/>
              <w:end w:w="120" w:type="dxa"/>
            </w:tcMar>
          </w:tcPr>
          <w:p>
            <w:r>
              <w:rPr>
                <w:rFonts w:ascii="Noto Sans" w:hAnsi="Noto Sans"/>
                <w:sz w:val="17"/>
              </w:rPr>
              <w:t>Denah</w:t>
            </w:r>
          </w:p>
        </w:tc>
        <w:tc>
          <w:tcPr>
            <w:tcW w:type="dxa" w:w="4986"/>
            <w:tcMar>
              <w:top w:w="100" w:type="dxa"/>
              <w:start w:w="120" w:type="dxa"/>
              <w:bottom w:w="100" w:type="dxa"/>
              <w:end w:w="120" w:type="dxa"/>
            </w:tcMar>
          </w:tcPr>
          <w:p>
            <w:r>
              <w:rPr>
                <w:rFonts w:ascii="Noto Sans" w:hAnsi="Noto Sans"/>
                <w:sz w:val="17"/>
              </w:rPr>
              <w:t>SVG ringan; perubahan highlight tidak me-render seluruh halaman; interaksi terasa lancar.</w:t>
            </w:r>
          </w:p>
        </w:tc>
      </w:tr>
      <w:tr>
        <w:tc>
          <w:tcPr>
            <w:tcW w:type="dxa" w:w="4986"/>
            <w:tcMar>
              <w:top w:w="100" w:type="dxa"/>
              <w:start w:w="120" w:type="dxa"/>
              <w:bottom w:w="100" w:type="dxa"/>
              <w:end w:w="120" w:type="dxa"/>
            </w:tcMar>
          </w:tcPr>
          <w:p>
            <w:r>
              <w:rPr>
                <w:rFonts w:ascii="Noto Sans" w:hAnsi="Noto Sans"/>
                <w:sz w:val="17"/>
              </w:rPr>
              <w:t>Data Admin</w:t>
            </w:r>
          </w:p>
        </w:tc>
        <w:tc>
          <w:tcPr>
            <w:tcW w:type="dxa" w:w="4986"/>
            <w:tcMar>
              <w:top w:w="100" w:type="dxa"/>
              <w:start w:w="120" w:type="dxa"/>
              <w:bottom w:w="100" w:type="dxa"/>
              <w:end w:w="120" w:type="dxa"/>
            </w:tcMar>
          </w:tcPr>
          <w:p>
            <w:r>
              <w:rPr>
                <w:rFonts w:ascii="Noto Sans" w:hAnsi="Noto Sans"/>
                <w:sz w:val="17"/>
              </w:rPr>
              <w:t>Pagination / virtualisasi jika data membesar; query hanya field yang dibutuhkan.</w:t>
            </w:r>
          </w:p>
        </w:tc>
      </w:tr>
      <w:tr>
        <w:tc>
          <w:tcPr>
            <w:tcW w:type="dxa" w:w="4986"/>
            <w:tcMar>
              <w:top w:w="100" w:type="dxa"/>
              <w:start w:w="120" w:type="dxa"/>
              <w:bottom w:w="100" w:type="dxa"/>
              <w:end w:w="120" w:type="dxa"/>
            </w:tcMar>
          </w:tcPr>
          <w:p>
            <w:r>
              <w:rPr>
                <w:rFonts w:ascii="Noto Sans" w:hAnsi="Noto Sans"/>
                <w:sz w:val="17"/>
              </w:rPr>
              <w:t>Foto</w:t>
            </w:r>
          </w:p>
        </w:tc>
        <w:tc>
          <w:tcPr>
            <w:tcW w:type="dxa" w:w="4986"/>
            <w:tcMar>
              <w:top w:w="100" w:type="dxa"/>
              <w:start w:w="120" w:type="dxa"/>
              <w:bottom w:w="100" w:type="dxa"/>
              <w:end w:w="120" w:type="dxa"/>
            </w:tcMar>
          </w:tcPr>
          <w:p>
            <w:r>
              <w:rPr>
                <w:rFonts w:ascii="Noto Sans" w:hAnsi="Noto Sans"/>
                <w:sz w:val="17"/>
              </w:rPr>
              <w:t>Lazy load; upload setelah kompres client-side.</w:t>
            </w:r>
          </w:p>
        </w:tc>
      </w:tr>
    </w:tbl>
    <w:p>
      <w:pPr>
        <w:pStyle w:val="Heading1"/>
      </w:pPr>
      <w:r>
        <w:t>15. Teknologi Baseline</w:t>
      </w:r>
    </w:p>
    <w:tbl>
      <w:tblPr>
        <w:tblStyle w:val="TableGrid"/>
        <w:tblW w:type="auto" w:w="0"/>
        <w:jc w:val="center"/>
        <w:tblLook w:firstColumn="1" w:firstRow="1" w:lastColumn="0" w:lastRow="0" w:noHBand="0" w:noVBand="1" w:val="04A0"/>
      </w:tblPr>
      <w:tblGrid>
        <w:gridCol w:w="4986"/>
        <w:gridCol w:w="4986"/>
      </w:tblGrid>
      <w:tr>
        <w:tc>
          <w:tcPr>
            <w:tcW w:type="dxa" w:w="4986"/>
            <w:shd w:fill="174A3A"/>
            <w:tcMar>
              <w:top w:w="100" w:type="dxa"/>
              <w:start w:w="120" w:type="dxa"/>
              <w:bottom w:w="100" w:type="dxa"/>
              <w:end w:w="120" w:type="dxa"/>
            </w:tcMar>
          </w:tcPr>
          <w:p>
            <w:r>
              <w:rPr>
                <w:rFonts w:ascii="Noto Sans" w:hAnsi="Noto Sans"/>
                <w:b/>
                <w:color w:val="FFFFFF"/>
                <w:sz w:val="18"/>
              </w:rPr>
              <w:t>Lapisan</w:t>
            </w:r>
          </w:p>
        </w:tc>
        <w:tc>
          <w:tcPr>
            <w:tcW w:type="dxa" w:w="4986"/>
            <w:shd w:fill="174A3A"/>
            <w:tcMar>
              <w:top w:w="100" w:type="dxa"/>
              <w:start w:w="120" w:type="dxa"/>
              <w:bottom w:w="100" w:type="dxa"/>
              <w:end w:w="120" w:type="dxa"/>
            </w:tcMar>
          </w:tcPr>
          <w:p>
            <w:r>
              <w:rPr>
                <w:rFonts w:ascii="Noto Sans" w:hAnsi="Noto Sans"/>
                <w:b/>
                <w:color w:val="FFFFFF"/>
                <w:sz w:val="18"/>
              </w:rPr>
              <w:t>Pilihan</w:t>
            </w:r>
          </w:p>
        </w:tc>
      </w:tr>
      <w:tr>
        <w:tc>
          <w:tcPr>
            <w:tcW w:type="dxa" w:w="4986"/>
            <w:tcMar>
              <w:top w:w="100" w:type="dxa"/>
              <w:start w:w="120" w:type="dxa"/>
              <w:bottom w:w="100" w:type="dxa"/>
              <w:end w:w="120" w:type="dxa"/>
            </w:tcMar>
          </w:tcPr>
          <w:p>
            <w:r>
              <w:rPr>
                <w:rFonts w:ascii="Noto Sans" w:hAnsi="Noto Sans"/>
                <w:sz w:val="17"/>
              </w:rPr>
              <w:t>Frontend / Web</w:t>
            </w:r>
          </w:p>
        </w:tc>
        <w:tc>
          <w:tcPr>
            <w:tcW w:type="dxa" w:w="4986"/>
            <w:tcMar>
              <w:top w:w="100" w:type="dxa"/>
              <w:start w:w="120" w:type="dxa"/>
              <w:bottom w:w="100" w:type="dxa"/>
              <w:end w:w="120" w:type="dxa"/>
            </w:tcMar>
          </w:tcPr>
          <w:p>
            <w:r>
              <w:rPr>
                <w:rFonts w:ascii="Noto Sans" w:hAnsi="Noto Sans"/>
                <w:sz w:val="17"/>
              </w:rPr>
              <w:t>Next.js + TypeScript</w:t>
            </w:r>
          </w:p>
        </w:tc>
      </w:tr>
      <w:tr>
        <w:tc>
          <w:tcPr>
            <w:tcW w:type="dxa" w:w="4986"/>
            <w:tcMar>
              <w:top w:w="100" w:type="dxa"/>
              <w:start w:w="120" w:type="dxa"/>
              <w:bottom w:w="100" w:type="dxa"/>
              <w:end w:w="120" w:type="dxa"/>
            </w:tcMar>
          </w:tcPr>
          <w:p>
            <w:r>
              <w:rPr>
                <w:rFonts w:ascii="Noto Sans" w:hAnsi="Noto Sans"/>
                <w:sz w:val="17"/>
              </w:rPr>
              <w:t>UI</w:t>
            </w:r>
          </w:p>
        </w:tc>
        <w:tc>
          <w:tcPr>
            <w:tcW w:type="dxa" w:w="4986"/>
            <w:tcMar>
              <w:top w:w="100" w:type="dxa"/>
              <w:start w:w="120" w:type="dxa"/>
              <w:bottom w:w="100" w:type="dxa"/>
              <w:end w:w="120" w:type="dxa"/>
            </w:tcMar>
          </w:tcPr>
          <w:p>
            <w:r>
              <w:rPr>
                <w:rFonts w:ascii="Noto Sans" w:hAnsi="Noto Sans"/>
                <w:sz w:val="17"/>
              </w:rPr>
              <w:t>Tailwind CSS</w:t>
            </w:r>
          </w:p>
        </w:tc>
      </w:tr>
      <w:tr>
        <w:tc>
          <w:tcPr>
            <w:tcW w:type="dxa" w:w="4986"/>
            <w:tcMar>
              <w:top w:w="100" w:type="dxa"/>
              <w:start w:w="120" w:type="dxa"/>
              <w:bottom w:w="100" w:type="dxa"/>
              <w:end w:w="120" w:type="dxa"/>
            </w:tcMar>
          </w:tcPr>
          <w:p>
            <w:r>
              <w:rPr>
                <w:rFonts w:ascii="Noto Sans" w:hAnsi="Noto Sans"/>
                <w:sz w:val="17"/>
              </w:rPr>
              <w:t>Database</w:t>
            </w:r>
          </w:p>
        </w:tc>
        <w:tc>
          <w:tcPr>
            <w:tcW w:type="dxa" w:w="4986"/>
            <w:tcMar>
              <w:top w:w="100" w:type="dxa"/>
              <w:start w:w="120" w:type="dxa"/>
              <w:bottom w:w="100" w:type="dxa"/>
              <w:end w:w="120" w:type="dxa"/>
            </w:tcMar>
          </w:tcPr>
          <w:p>
            <w:r>
              <w:rPr>
                <w:rFonts w:ascii="Noto Sans" w:hAnsi="Noto Sans"/>
                <w:sz w:val="17"/>
              </w:rPr>
              <w:t>Supabase PostgreSQL</w:t>
            </w:r>
          </w:p>
        </w:tc>
      </w:tr>
      <w:tr>
        <w:tc>
          <w:tcPr>
            <w:tcW w:type="dxa" w:w="4986"/>
            <w:tcMar>
              <w:top w:w="100" w:type="dxa"/>
              <w:start w:w="120" w:type="dxa"/>
              <w:bottom w:w="100" w:type="dxa"/>
              <w:end w:w="120" w:type="dxa"/>
            </w:tcMar>
          </w:tcPr>
          <w:p>
            <w:r>
              <w:rPr>
                <w:rFonts w:ascii="Noto Sans" w:hAnsi="Noto Sans"/>
                <w:sz w:val="17"/>
              </w:rPr>
              <w:t>Authentication</w:t>
            </w:r>
          </w:p>
        </w:tc>
        <w:tc>
          <w:tcPr>
            <w:tcW w:type="dxa" w:w="4986"/>
            <w:tcMar>
              <w:top w:w="100" w:type="dxa"/>
              <w:start w:w="120" w:type="dxa"/>
              <w:bottom w:w="100" w:type="dxa"/>
              <w:end w:w="120" w:type="dxa"/>
            </w:tcMar>
          </w:tcPr>
          <w:p>
            <w:r>
              <w:rPr>
                <w:rFonts w:ascii="Noto Sans" w:hAnsi="Noto Sans"/>
                <w:sz w:val="17"/>
              </w:rPr>
              <w:t>Supabase Auth</w:t>
            </w:r>
          </w:p>
        </w:tc>
      </w:tr>
      <w:tr>
        <w:tc>
          <w:tcPr>
            <w:tcW w:type="dxa" w:w="4986"/>
            <w:tcMar>
              <w:top w:w="100" w:type="dxa"/>
              <w:start w:w="120" w:type="dxa"/>
              <w:bottom w:w="100" w:type="dxa"/>
              <w:end w:w="120" w:type="dxa"/>
            </w:tcMar>
          </w:tcPr>
          <w:p>
            <w:r>
              <w:rPr>
                <w:rFonts w:ascii="Noto Sans" w:hAnsi="Noto Sans"/>
                <w:sz w:val="17"/>
              </w:rPr>
              <w:t>Storage Foto</w:t>
            </w:r>
          </w:p>
        </w:tc>
        <w:tc>
          <w:tcPr>
            <w:tcW w:type="dxa" w:w="4986"/>
            <w:tcMar>
              <w:top w:w="100" w:type="dxa"/>
              <w:start w:w="120" w:type="dxa"/>
              <w:bottom w:w="100" w:type="dxa"/>
              <w:end w:w="120" w:type="dxa"/>
            </w:tcMar>
          </w:tcPr>
          <w:p>
            <w:r>
              <w:rPr>
                <w:rFonts w:ascii="Noto Sans" w:hAnsi="Noto Sans"/>
                <w:sz w:val="17"/>
              </w:rPr>
              <w:t>Supabase Storage, opsional</w:t>
            </w:r>
          </w:p>
        </w:tc>
      </w:tr>
      <w:tr>
        <w:tc>
          <w:tcPr>
            <w:tcW w:type="dxa" w:w="4986"/>
            <w:tcMar>
              <w:top w:w="100" w:type="dxa"/>
              <w:start w:w="120" w:type="dxa"/>
              <w:bottom w:w="100" w:type="dxa"/>
              <w:end w:w="120" w:type="dxa"/>
            </w:tcMar>
          </w:tcPr>
          <w:p>
            <w:r>
              <w:rPr>
                <w:rFonts w:ascii="Noto Sans" w:hAnsi="Noto Sans"/>
                <w:sz w:val="17"/>
              </w:rPr>
              <w:t>Hosting</w:t>
            </w:r>
          </w:p>
        </w:tc>
        <w:tc>
          <w:tcPr>
            <w:tcW w:type="dxa" w:w="4986"/>
            <w:tcMar>
              <w:top w:w="100" w:type="dxa"/>
              <w:start w:w="120" w:type="dxa"/>
              <w:bottom w:w="100" w:type="dxa"/>
              <w:end w:w="120" w:type="dxa"/>
            </w:tcMar>
          </w:tcPr>
          <w:p>
            <w:r>
              <w:rPr>
                <w:rFonts w:ascii="Noto Sans" w:hAnsi="Noto Sans"/>
                <w:sz w:val="17"/>
              </w:rPr>
              <w:t>Vercel</w:t>
            </w:r>
          </w:p>
        </w:tc>
      </w:tr>
      <w:tr>
        <w:tc>
          <w:tcPr>
            <w:tcW w:type="dxa" w:w="4986"/>
            <w:tcMar>
              <w:top w:w="100" w:type="dxa"/>
              <w:start w:w="120" w:type="dxa"/>
              <w:bottom w:w="100" w:type="dxa"/>
              <w:end w:w="120" w:type="dxa"/>
            </w:tcMar>
          </w:tcPr>
          <w:p>
            <w:r>
              <w:rPr>
                <w:rFonts w:ascii="Noto Sans" w:hAnsi="Noto Sans"/>
                <w:sz w:val="17"/>
              </w:rPr>
              <w:t>Denah</w:t>
            </w:r>
          </w:p>
        </w:tc>
        <w:tc>
          <w:tcPr>
            <w:tcW w:type="dxa" w:w="4986"/>
            <w:tcMar>
              <w:top w:w="100" w:type="dxa"/>
              <w:start w:w="120" w:type="dxa"/>
              <w:bottom w:w="100" w:type="dxa"/>
              <w:end w:w="120" w:type="dxa"/>
            </w:tcMar>
          </w:tcPr>
          <w:p>
            <w:r>
              <w:rPr>
                <w:rFonts w:ascii="Noto Sans" w:hAnsi="Noto Sans"/>
                <w:sz w:val="17"/>
              </w:rPr>
              <w:t>SVG interaktif berbasis data posisi</w:t>
            </w:r>
          </w:p>
        </w:tc>
      </w:tr>
      <w:tr>
        <w:tc>
          <w:tcPr>
            <w:tcW w:type="dxa" w:w="4986"/>
            <w:tcMar>
              <w:top w:w="100" w:type="dxa"/>
              <w:start w:w="120" w:type="dxa"/>
              <w:bottom w:w="100" w:type="dxa"/>
              <w:end w:w="120" w:type="dxa"/>
            </w:tcMar>
          </w:tcPr>
          <w:p>
            <w:r>
              <w:rPr>
                <w:rFonts w:ascii="Noto Sans" w:hAnsi="Noto Sans"/>
                <w:sz w:val="17"/>
              </w:rPr>
              <w:t>Maps</w:t>
            </w:r>
          </w:p>
        </w:tc>
        <w:tc>
          <w:tcPr>
            <w:tcW w:type="dxa" w:w="4986"/>
            <w:tcMar>
              <w:top w:w="100" w:type="dxa"/>
              <w:start w:w="120" w:type="dxa"/>
              <w:bottom w:w="100" w:type="dxa"/>
              <w:end w:w="120" w:type="dxa"/>
            </w:tcMar>
          </w:tcPr>
          <w:p>
            <w:r>
              <w:rPr>
                <w:rFonts w:ascii="Noto Sans" w:hAnsi="Noto Sans"/>
                <w:sz w:val="17"/>
              </w:rPr>
              <w:t>Google Maps external link/query</w:t>
            </w:r>
          </w:p>
        </w:tc>
      </w:tr>
    </w:tbl>
    <w:p>
      <w:pPr>
        <w:pStyle w:val="Heading1"/>
      </w:pPr>
      <w:r>
        <w:t>16. Success Metrics V1</w:t>
      </w:r>
    </w:p>
    <w:p>
      <w:pPr>
        <w:pStyle w:val="ListBullet"/>
      </w:pPr>
      <w:r>
        <w:t>Pengguna dapat menemukan data makam hanya dengan mengetik sebagian nama.</w:t>
      </w:r>
    </w:p>
    <w:p>
      <w:pPr>
        <w:pStyle w:val="ListBullet"/>
      </w:pPr>
      <w:r>
        <w:t>Pengguna dapat membuka titik TPU dan melihat posisi internal makam tanpa bantuan teknis.</w:t>
      </w:r>
    </w:p>
    <w:p>
      <w:pPr>
        <w:pStyle w:val="ListBullet"/>
      </w:pPr>
      <w:r>
        <w:t>Admin dapat mengedit 149 data awal dan memperbaiki field yang ditandai merah.</w:t>
      </w:r>
    </w:p>
    <w:p>
      <w:pPr>
        <w:pStyle w:val="ListBullet"/>
      </w:pPr>
      <w:r>
        <w:t>Penambahan/edit data tidak gagal hanya karena foto tidak tersedia atau upload foto bermasalah.</w:t>
      </w:r>
    </w:p>
    <w:p>
      <w:pPr>
        <w:pStyle w:val="ListBullet"/>
      </w:pPr>
      <w:r>
        <w:t>Tampilan tetap nyaman di HP, tablet, dan desktop.</w:t>
      </w:r>
    </w:p>
    <w:p>
      <w:pPr>
        <w:pStyle w:val="Heading1"/>
      </w:pPr>
      <w:r>
        <w:t>17. TBD / Data Lapangan yang Menyusul</w:t>
      </w:r>
    </w:p>
    <w:p>
      <w:pPr>
        <w:pStyle w:val="ListBullet"/>
      </w:pPr>
      <w:r>
        <w:t>Kapasitas final Blok A-D.</w:t>
      </w:r>
    </w:p>
    <w:p>
      <w:pPr>
        <w:pStyle w:val="ListBullet"/>
      </w:pPr>
      <w:r>
        <w:t>Susunan fisik baris/kolom atau posisi denah aktual setiap makam.</w:t>
      </w:r>
    </w:p>
    <w:p>
      <w:pPr>
        <w:pStyle w:val="ListBullet"/>
      </w:pPr>
      <w:r>
        <w:t>Koordinat/tautan Google Maps final apabila titik yang diberikan perlu diperbarui.</w:t>
      </w:r>
    </w:p>
    <w:p>
      <w:pPr>
        <w:pStyle w:val="ListBullet"/>
      </w:pPr>
      <w:r>
        <w:t>Logo/brand resmi bila tersedia.</w:t>
      </w:r>
    </w:p>
    <w:p>
      <w:pPr>
        <w:pStyle w:val="ListBullet"/>
      </w:pPr>
      <w:r>
        <w:t>Foto TPU asli untuk mengganti gambar dummy landing page.</w:t>
      </w:r>
    </w:p>
    <w:p>
      <w:pPr>
        <w:pStyle w:val="Heading1"/>
      </w:pPr>
      <w:r>
        <w:t>18. Referensi Visual</w:t>
      </w:r>
    </w:p>
    <w:p>
      <w:pPr>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01_Landing_Page_Beranda.png"/>
                    <pic:cNvPicPr/>
                  </pic:nvPicPr>
                  <pic:blipFill>
                    <a:blip r:embed="rId11"/>
                    <a:stretch>
                      <a:fillRect/>
                    </a:stretch>
                  </pic:blipFill>
                  <pic:spPr>
                    <a:xfrm>
                      <a:off x="0" y="0"/>
                      <a:ext cx="5943600" cy="4457700"/>
                    </a:xfrm>
                    <a:prstGeom prst="rect"/>
                  </pic:spPr>
                </pic:pic>
              </a:graphicData>
            </a:graphic>
          </wp:inline>
        </w:drawing>
      </w:r>
    </w:p>
    <w:p>
      <w:pPr>
        <w:jc w:val="center"/>
      </w:pPr>
      <w:r>
        <w:rPr>
          <w:i/>
          <w:color w:val="5F6B66"/>
          <w:sz w:val="17"/>
        </w:rPr>
        <w:t>Referensi landing page - desktop dan mobile.</w:t>
      </w:r>
    </w:p>
    <w:p>
      <w:pPr>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04_Posisi_Makam_Denah.png"/>
                    <pic:cNvPicPr/>
                  </pic:nvPicPr>
                  <pic:blipFill>
                    <a:blip r:embed="rId12"/>
                    <a:stretch>
                      <a:fillRect/>
                    </a:stretch>
                  </pic:blipFill>
                  <pic:spPr>
                    <a:xfrm>
                      <a:off x="0" y="0"/>
                      <a:ext cx="5943600" cy="4457700"/>
                    </a:xfrm>
                    <a:prstGeom prst="rect"/>
                  </pic:spPr>
                </pic:pic>
              </a:graphicData>
            </a:graphic>
          </wp:inline>
        </w:drawing>
      </w:r>
    </w:p>
    <w:p>
      <w:pPr>
        <w:jc w:val="center"/>
      </w:pPr>
      <w:r>
        <w:rPr>
          <w:i/>
          <w:color w:val="5F6B66"/>
          <w:sz w:val="17"/>
        </w:rPr>
        <w:t>Referensi denah posisi makam. Layout pada mockup adalah simulasi, bukan denah lapangan final.</w:t>
      </w:r>
    </w:p>
    <w:sectPr w:rsidR="00FC693F" w:rsidRPr="0006063C" w:rsidSect="00034616">
      <w:footerReference w:type="default" r:id="rId9"/>
      <w:head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F6B66"/>
        <w:sz w:val="16"/>
      </w:rPr>
      <w:t>Sistem Aplikasi Pemakaman TPU Astana Pratiksha Cianjur · Dokumen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F6B66"/>
        <w:sz w:val="16"/>
      </w:rPr>
      <w:t>PRD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w:hAnsi="Noto Sans"/>
      <w:color w:val="153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74A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2E7D5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9A7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4A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