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40272" w14:textId="77777777" w:rsidR="006851F0" w:rsidRPr="00160F10" w:rsidRDefault="006851F0" w:rsidP="006851F0">
      <w:pPr>
        <w:pStyle w:val="a3"/>
        <w:spacing w:after="0"/>
        <w:ind w:firstLine="0"/>
      </w:pPr>
      <w:r w:rsidRPr="00160F10">
        <w:t>Министерство науки и высшего образования Российской Федерации</w:t>
      </w:r>
    </w:p>
    <w:p w14:paraId="1DAEC308" w14:textId="77777777" w:rsidR="006851F0" w:rsidRPr="00160F10" w:rsidRDefault="006851F0" w:rsidP="006851F0">
      <w:pPr>
        <w:pStyle w:val="a3"/>
        <w:spacing w:after="0"/>
      </w:pPr>
    </w:p>
    <w:p w14:paraId="547CC7CC" w14:textId="77777777" w:rsidR="006851F0" w:rsidRPr="00160F10" w:rsidRDefault="006851F0" w:rsidP="006851F0">
      <w:pPr>
        <w:pStyle w:val="a3"/>
        <w:spacing w:after="0"/>
      </w:pPr>
      <w:r w:rsidRPr="00160F10">
        <w:t>Федеральное государственное бюджетное образовательное</w:t>
      </w:r>
    </w:p>
    <w:p w14:paraId="5209B84C" w14:textId="77777777" w:rsidR="006851F0" w:rsidRPr="00160F10" w:rsidRDefault="006851F0" w:rsidP="006851F0">
      <w:pPr>
        <w:pStyle w:val="a3"/>
        <w:spacing w:after="0"/>
      </w:pPr>
      <w:r w:rsidRPr="00160F10">
        <w:t>учреждение высшего образования</w:t>
      </w:r>
    </w:p>
    <w:p w14:paraId="59F0179F" w14:textId="77777777" w:rsidR="006851F0" w:rsidRPr="00160F10" w:rsidRDefault="006851F0" w:rsidP="006851F0">
      <w:pPr>
        <w:pStyle w:val="a3"/>
        <w:spacing w:after="0"/>
        <w:rPr>
          <w:caps/>
        </w:rPr>
      </w:pPr>
      <w:r w:rsidRPr="00160F10">
        <w:rPr>
          <w:caps/>
        </w:rPr>
        <w:t>«СибирскИЙ государственнЫЙ Университет</w:t>
      </w:r>
    </w:p>
    <w:p w14:paraId="6AC70AB2" w14:textId="77777777" w:rsidR="006851F0" w:rsidRPr="00160F10" w:rsidRDefault="006851F0" w:rsidP="006851F0">
      <w:pPr>
        <w:pStyle w:val="a3"/>
        <w:spacing w:after="0"/>
        <w:rPr>
          <w:caps/>
        </w:rPr>
      </w:pPr>
      <w:r w:rsidRPr="00160F10">
        <w:rPr>
          <w:caps/>
        </w:rPr>
        <w:t>геоСИСТЕМ И ТЕХНОЛОГИЙ»</w:t>
      </w:r>
    </w:p>
    <w:p w14:paraId="70F249FE" w14:textId="77777777" w:rsidR="006851F0" w:rsidRDefault="006851F0" w:rsidP="006851F0">
      <w:pPr>
        <w:pStyle w:val="a3"/>
        <w:spacing w:after="0"/>
      </w:pPr>
      <w:r w:rsidRPr="00160F10">
        <w:t>(СГУГИТ)</w:t>
      </w:r>
    </w:p>
    <w:p w14:paraId="1A0D94E1" w14:textId="77777777" w:rsidR="006851F0" w:rsidRPr="00160F10" w:rsidRDefault="006851F0" w:rsidP="006851F0">
      <w:pPr>
        <w:pStyle w:val="a3"/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46CFB152" wp14:editId="28D27F04">
                <wp:simplePos x="0" y="0"/>
                <wp:positionH relativeFrom="column">
                  <wp:posOffset>1854835</wp:posOffset>
                </wp:positionH>
                <wp:positionV relativeFrom="paragraph">
                  <wp:posOffset>118745</wp:posOffset>
                </wp:positionV>
                <wp:extent cx="2533650" cy="107950"/>
                <wp:effectExtent l="0" t="19050" r="38100" b="444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B26737D" id="Группа 1" o:spid="_x0000_s1026" style="position:absolute;margin-left:146.05pt;margin-top:9.35pt;width:199.5pt;height:8.5pt;z-index:251659264;mso-wrap-distance-left:9.05pt;mso-wrap-distance-right:9.05pt;mso-width-relative:margin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16153C1B" w14:textId="77777777" w:rsidR="006851F0" w:rsidRDefault="006851F0" w:rsidP="006851F0"/>
    <w:p w14:paraId="47AF8C68" w14:textId="77777777" w:rsidR="006851F0" w:rsidRDefault="006851F0" w:rsidP="006851F0"/>
    <w:p w14:paraId="34AA5F41" w14:textId="77777777" w:rsidR="006851F0" w:rsidRDefault="006851F0" w:rsidP="006851F0"/>
    <w:p w14:paraId="0715028E" w14:textId="77777777" w:rsidR="006851F0" w:rsidRDefault="006851F0" w:rsidP="006851F0"/>
    <w:p w14:paraId="4C0FAF11" w14:textId="77777777" w:rsidR="006851F0" w:rsidRDefault="006851F0" w:rsidP="006851F0">
      <w:r>
        <w:t>Техническое Задание</w:t>
      </w:r>
    </w:p>
    <w:p w14:paraId="10BC02D5" w14:textId="77777777" w:rsidR="006851F0" w:rsidRDefault="006851F0" w:rsidP="006851F0"/>
    <w:p w14:paraId="17C56F30" w14:textId="2337C930" w:rsidR="006851F0" w:rsidRPr="006851F0" w:rsidRDefault="006851F0" w:rsidP="006851F0">
      <w:r>
        <w:t xml:space="preserve">ЛАБОРАТОРНАЯ РАБОТА </w:t>
      </w:r>
      <w:r w:rsidRPr="006851F0">
        <w:t>2</w:t>
      </w:r>
      <w:r>
        <w:t>. РАЗРАБОТКА ЛЕЦЕНЗИОННОГО СОГЛАШЕНИЯ.</w:t>
      </w:r>
    </w:p>
    <w:p w14:paraId="0C4734B2" w14:textId="77777777" w:rsidR="006851F0" w:rsidRDefault="006851F0" w:rsidP="006851F0"/>
    <w:p w14:paraId="22BD433E" w14:textId="77777777" w:rsidR="006851F0" w:rsidRDefault="006851F0" w:rsidP="006851F0"/>
    <w:p w14:paraId="51C96C4D" w14:textId="77777777" w:rsidR="006851F0" w:rsidRDefault="006851F0" w:rsidP="006851F0"/>
    <w:p w14:paraId="374CAA74" w14:textId="77777777" w:rsidR="006851F0" w:rsidRPr="00160F10" w:rsidRDefault="006851F0" w:rsidP="006851F0">
      <w:pPr>
        <w:ind w:firstLine="0"/>
        <w:jc w:val="right"/>
      </w:pPr>
      <w:r w:rsidRPr="00160F10">
        <w:t>Выполнил обучающийся</w:t>
      </w:r>
    </w:p>
    <w:p w14:paraId="1333EDE0" w14:textId="3A61630A" w:rsidR="006851F0" w:rsidRPr="00C4424C" w:rsidRDefault="006851F0" w:rsidP="006851F0">
      <w:pPr>
        <w:jc w:val="right"/>
        <w:rPr>
          <w:color w:val="000000" w:themeColor="text1"/>
        </w:rPr>
      </w:pPr>
      <w:r w:rsidRPr="00160F10">
        <w:t xml:space="preserve">группы </w:t>
      </w:r>
      <w:r>
        <w:rPr>
          <w:color w:val="000000" w:themeColor="text1"/>
        </w:rPr>
        <w:t>БИ-3</w:t>
      </w:r>
      <w:r w:rsidR="007B2810">
        <w:rPr>
          <w:color w:val="000000" w:themeColor="text1"/>
        </w:rPr>
        <w:t>3</w:t>
      </w:r>
      <w:r w:rsidRPr="00C4424C">
        <w:rPr>
          <w:color w:val="000000" w:themeColor="text1"/>
        </w:rPr>
        <w:t>.</w:t>
      </w:r>
      <w:r w:rsidR="007B2810">
        <w:rPr>
          <w:color w:val="000000" w:themeColor="text1"/>
        </w:rPr>
        <w:t>1</w:t>
      </w:r>
    </w:p>
    <w:p w14:paraId="4A3953A9" w14:textId="225ED927" w:rsidR="006851F0" w:rsidRPr="00C4424C" w:rsidRDefault="007B2810" w:rsidP="006851F0">
      <w:pPr>
        <w:jc w:val="right"/>
        <w:rPr>
          <w:color w:val="000000" w:themeColor="text1"/>
        </w:rPr>
      </w:pPr>
      <w:r>
        <w:rPr>
          <w:color w:val="000000" w:themeColor="text1"/>
        </w:rPr>
        <w:t>Тарасенко</w:t>
      </w:r>
      <w:r w:rsidR="006851F0">
        <w:rPr>
          <w:color w:val="000000" w:themeColor="text1"/>
        </w:rPr>
        <w:t xml:space="preserve"> </w:t>
      </w:r>
      <w:r>
        <w:rPr>
          <w:color w:val="000000" w:themeColor="text1"/>
        </w:rPr>
        <w:t>П</w:t>
      </w:r>
      <w:r w:rsidR="006851F0">
        <w:rPr>
          <w:color w:val="000000" w:themeColor="text1"/>
        </w:rPr>
        <w:t>.</w:t>
      </w:r>
      <w:r>
        <w:rPr>
          <w:color w:val="000000" w:themeColor="text1"/>
        </w:rPr>
        <w:t>В</w:t>
      </w:r>
      <w:bookmarkStart w:id="0" w:name="_GoBack"/>
      <w:bookmarkEnd w:id="0"/>
    </w:p>
    <w:p w14:paraId="144B5775" w14:textId="77777777" w:rsidR="006851F0" w:rsidRDefault="006851F0" w:rsidP="006851F0"/>
    <w:p w14:paraId="2966EDE9" w14:textId="77777777" w:rsidR="006851F0" w:rsidRDefault="006851F0" w:rsidP="006851F0">
      <w:pPr>
        <w:jc w:val="right"/>
      </w:pPr>
      <w:r w:rsidRPr="00160F10">
        <w:t>Проверил</w:t>
      </w:r>
    </w:p>
    <w:p w14:paraId="6CC1C548" w14:textId="77777777" w:rsidR="006851F0" w:rsidRDefault="006851F0" w:rsidP="006851F0">
      <w:pPr>
        <w:jc w:val="right"/>
      </w:pPr>
      <w:r>
        <w:t xml:space="preserve">Ассистент кафедры </w:t>
      </w:r>
      <w:proofErr w:type="spellStart"/>
      <w:r>
        <w:t>ПИиИС</w:t>
      </w:r>
      <w:proofErr w:type="spellEnd"/>
    </w:p>
    <w:p w14:paraId="60BA397D" w14:textId="77777777" w:rsidR="006851F0" w:rsidRDefault="006851F0" w:rsidP="006851F0">
      <w:pPr>
        <w:jc w:val="right"/>
      </w:pPr>
      <w:r>
        <w:t>Шарапов А.А</w:t>
      </w:r>
    </w:p>
    <w:p w14:paraId="633C649F" w14:textId="77777777" w:rsidR="006851F0" w:rsidRDefault="006851F0" w:rsidP="006851F0">
      <w:pPr>
        <w:jc w:val="right"/>
      </w:pPr>
    </w:p>
    <w:p w14:paraId="1EED1D67" w14:textId="77777777" w:rsidR="006851F0" w:rsidRDefault="006851F0" w:rsidP="006851F0">
      <w:pPr>
        <w:jc w:val="right"/>
      </w:pPr>
    </w:p>
    <w:p w14:paraId="098DB2A4" w14:textId="77777777" w:rsidR="006851F0" w:rsidRDefault="006851F0" w:rsidP="006851F0">
      <w:pPr>
        <w:jc w:val="right"/>
      </w:pPr>
    </w:p>
    <w:p w14:paraId="1C0AF63A" w14:textId="77777777" w:rsidR="006851F0" w:rsidRDefault="006851F0" w:rsidP="006851F0">
      <w:pPr>
        <w:jc w:val="right"/>
      </w:pPr>
    </w:p>
    <w:p w14:paraId="6DBA9E19" w14:textId="2E2DEE56" w:rsidR="0049402F" w:rsidRDefault="006851F0" w:rsidP="006851F0">
      <w:r>
        <w:t>Новосибирск – 2022</w:t>
      </w:r>
    </w:p>
    <w:p w14:paraId="331D200D" w14:textId="7F635F25" w:rsidR="006851F0" w:rsidRDefault="006851F0" w:rsidP="006851F0"/>
    <w:p w14:paraId="22461923" w14:textId="6BC30989" w:rsidR="006851F0" w:rsidRPr="00953FA6" w:rsidRDefault="006851F0" w:rsidP="006851F0">
      <w:pPr>
        <w:jc w:val="left"/>
      </w:pPr>
      <w:r w:rsidRPr="00953FA6">
        <w:lastRenderedPageBreak/>
        <w:t>Цель работы: ознакомиться с процедурой составления текста лицензионного соглашения конечного пользователя ПО.</w:t>
      </w:r>
    </w:p>
    <w:p w14:paraId="3451B020" w14:textId="3CDE9012" w:rsidR="006851F0" w:rsidRPr="00953FA6" w:rsidRDefault="006851F0" w:rsidP="006851F0">
      <w:pPr>
        <w:jc w:val="left"/>
      </w:pPr>
    </w:p>
    <w:p w14:paraId="10107AC0" w14:textId="0256E964" w:rsidR="006851F0" w:rsidRPr="00953FA6" w:rsidRDefault="006851F0" w:rsidP="00953FA6">
      <w:pPr>
        <w:pStyle w:val="a5"/>
        <w:numPr>
          <w:ilvl w:val="0"/>
          <w:numId w:val="1"/>
        </w:numPr>
        <w:shd w:val="clear" w:color="auto" w:fill="FFFFFF"/>
        <w:spacing w:before="300" w:after="150" w:line="240" w:lineRule="auto"/>
        <w:jc w:val="left"/>
        <w:outlineLvl w:val="2"/>
        <w:rPr>
          <w:rFonts w:eastAsia="Times New Roman"/>
          <w:kern w:val="0"/>
          <w:lang w:eastAsia="ru-RU"/>
        </w:rPr>
      </w:pPr>
      <w:r w:rsidRPr="00953FA6">
        <w:rPr>
          <w:rFonts w:eastAsia="Times New Roman"/>
          <w:kern w:val="0"/>
          <w:lang w:eastAsia="ru-RU"/>
        </w:rPr>
        <w:t>Пользовательское Соглашение</w:t>
      </w:r>
    </w:p>
    <w:p w14:paraId="6341C049" w14:textId="77777777" w:rsidR="006851F0" w:rsidRPr="006851F0" w:rsidRDefault="006851F0" w:rsidP="006851F0">
      <w:pPr>
        <w:spacing w:line="240" w:lineRule="auto"/>
        <w:ind w:firstLine="0"/>
        <w:jc w:val="left"/>
        <w:rPr>
          <w:rFonts w:eastAsia="Times New Roman"/>
          <w:kern w:val="0"/>
          <w:lang w:eastAsia="ru-RU"/>
        </w:rPr>
      </w:pPr>
      <w:r w:rsidRPr="006851F0">
        <w:rPr>
          <w:rFonts w:eastAsia="Times New Roman"/>
          <w:kern w:val="0"/>
          <w:shd w:val="clear" w:color="auto" w:fill="FFFFFF"/>
          <w:lang w:eastAsia="ru-RU"/>
        </w:rPr>
        <w:t>Настоящее Пользовательское Соглашение (Далее Соглашение) регулирует отношения между владельцем (далее TODO LIST или Администрация) с одной стороны и пользователем сайта с другой.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shd w:val="clear" w:color="auto" w:fill="FFFFFF"/>
          <w:lang w:eastAsia="ru-RU"/>
        </w:rPr>
        <w:t>Сайт TODO LIST не является средством массовой информации.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shd w:val="clear" w:color="auto" w:fill="FFFFFF"/>
          <w:lang w:eastAsia="ru-RU"/>
        </w:rPr>
        <w:t>Используя сайт, Вы соглашаетесь с условиями данного соглашения.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shd w:val="clear" w:color="auto" w:fill="FFFFFF"/>
          <w:lang w:eastAsia="ru-RU"/>
        </w:rPr>
        <w:t>Если Вы не согласны с условиями данного соглашения, не используйте сайт TODO LIST!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lang w:eastAsia="ru-RU"/>
        </w:rPr>
        <w:br/>
      </w:r>
    </w:p>
    <w:p w14:paraId="6C7A949F" w14:textId="72B20678" w:rsidR="006851F0" w:rsidRPr="00953FA6" w:rsidRDefault="006851F0" w:rsidP="00953FA6">
      <w:pPr>
        <w:pStyle w:val="a5"/>
        <w:numPr>
          <w:ilvl w:val="0"/>
          <w:numId w:val="1"/>
        </w:numPr>
        <w:shd w:val="clear" w:color="auto" w:fill="FFFFFF"/>
        <w:spacing w:before="300" w:after="150" w:line="240" w:lineRule="auto"/>
        <w:jc w:val="left"/>
        <w:outlineLvl w:val="2"/>
        <w:rPr>
          <w:rFonts w:eastAsia="Times New Roman"/>
          <w:kern w:val="0"/>
          <w:lang w:eastAsia="ru-RU"/>
        </w:rPr>
      </w:pPr>
      <w:r w:rsidRPr="00953FA6">
        <w:rPr>
          <w:rFonts w:eastAsia="Times New Roman"/>
          <w:kern w:val="0"/>
          <w:lang w:eastAsia="ru-RU"/>
        </w:rPr>
        <w:t>Предмет соглашения</w:t>
      </w:r>
    </w:p>
    <w:p w14:paraId="43A47ACF" w14:textId="77777777" w:rsidR="006851F0" w:rsidRPr="00953FA6" w:rsidRDefault="006851F0" w:rsidP="006851F0">
      <w:pPr>
        <w:spacing w:line="240" w:lineRule="auto"/>
        <w:ind w:firstLine="0"/>
        <w:jc w:val="left"/>
        <w:rPr>
          <w:rFonts w:eastAsia="Times New Roman"/>
          <w:kern w:val="0"/>
          <w:shd w:val="clear" w:color="auto" w:fill="FFFFFF"/>
          <w:lang w:eastAsia="ru-RU"/>
        </w:rPr>
      </w:pPr>
      <w:r w:rsidRPr="006851F0">
        <w:rPr>
          <w:rFonts w:eastAsia="Times New Roman"/>
          <w:kern w:val="0"/>
          <w:shd w:val="clear" w:color="auto" w:fill="FFFFFF"/>
          <w:lang w:eastAsia="ru-RU"/>
        </w:rPr>
        <w:t>Администрация предоставляет пользователю право на размещение на сайте следующей информации:</w:t>
      </w:r>
    </w:p>
    <w:p w14:paraId="106AD0B1" w14:textId="77777777" w:rsidR="006851F0" w:rsidRPr="007B2810" w:rsidRDefault="006851F0" w:rsidP="006851F0">
      <w:pPr>
        <w:spacing w:line="240" w:lineRule="auto"/>
        <w:ind w:firstLine="0"/>
        <w:jc w:val="left"/>
        <w:rPr>
          <w:rFonts w:eastAsia="Times New Roman"/>
          <w:kern w:val="0"/>
          <w:shd w:val="clear" w:color="auto" w:fill="FFFFFF"/>
          <w:lang w:eastAsia="ru-RU"/>
        </w:rPr>
      </w:pPr>
    </w:p>
    <w:p w14:paraId="35A48B61" w14:textId="3116334F" w:rsidR="006851F0" w:rsidRPr="006851F0" w:rsidRDefault="00953FA6" w:rsidP="006851F0">
      <w:pPr>
        <w:spacing w:line="240" w:lineRule="auto"/>
        <w:ind w:firstLine="0"/>
        <w:jc w:val="left"/>
        <w:rPr>
          <w:rFonts w:eastAsia="Times New Roman"/>
          <w:kern w:val="0"/>
          <w:lang w:eastAsia="ru-RU"/>
        </w:rPr>
      </w:pPr>
      <w:r w:rsidRPr="00953FA6">
        <w:rPr>
          <w:rFonts w:eastAsia="Times New Roman"/>
          <w:kern w:val="0"/>
          <w:shd w:val="clear" w:color="auto" w:fill="FFFFFF"/>
          <w:lang w:eastAsia="ru-RU"/>
        </w:rPr>
        <w:t xml:space="preserve">Своих задач и планов. 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lang w:eastAsia="ru-RU"/>
        </w:rPr>
        <w:br/>
      </w:r>
    </w:p>
    <w:p w14:paraId="0483C635" w14:textId="4CE3E275" w:rsidR="006851F0" w:rsidRPr="00953FA6" w:rsidRDefault="006851F0" w:rsidP="00953FA6">
      <w:pPr>
        <w:pStyle w:val="a5"/>
        <w:numPr>
          <w:ilvl w:val="0"/>
          <w:numId w:val="1"/>
        </w:numPr>
        <w:shd w:val="clear" w:color="auto" w:fill="FFFFFF"/>
        <w:spacing w:before="300" w:after="150" w:line="240" w:lineRule="auto"/>
        <w:jc w:val="left"/>
        <w:outlineLvl w:val="2"/>
        <w:rPr>
          <w:rFonts w:eastAsia="Times New Roman"/>
          <w:kern w:val="0"/>
          <w:lang w:eastAsia="ru-RU"/>
        </w:rPr>
      </w:pPr>
      <w:r w:rsidRPr="00953FA6">
        <w:rPr>
          <w:rFonts w:eastAsia="Times New Roman"/>
          <w:kern w:val="0"/>
          <w:lang w:eastAsia="ru-RU"/>
        </w:rPr>
        <w:t>Предмет соглашения</w:t>
      </w:r>
    </w:p>
    <w:p w14:paraId="4E579B0C" w14:textId="77777777" w:rsidR="006851F0" w:rsidRPr="006851F0" w:rsidRDefault="006851F0" w:rsidP="006851F0">
      <w:pPr>
        <w:spacing w:line="240" w:lineRule="auto"/>
        <w:ind w:firstLine="0"/>
        <w:jc w:val="left"/>
        <w:rPr>
          <w:rFonts w:eastAsia="Times New Roman"/>
          <w:kern w:val="0"/>
          <w:lang w:eastAsia="ru-RU"/>
        </w:rPr>
      </w:pPr>
      <w:r w:rsidRPr="006851F0">
        <w:rPr>
          <w:rFonts w:eastAsia="Times New Roman"/>
          <w:kern w:val="0"/>
          <w:shd w:val="clear" w:color="auto" w:fill="FFFFFF"/>
          <w:lang w:eastAsia="ru-RU"/>
        </w:rPr>
        <w:t>Администрация предоставляет пользователю право на размещение на сайте следующей информации: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shd w:val="clear" w:color="auto" w:fill="FFFFFF"/>
          <w:lang w:eastAsia="ru-RU"/>
        </w:rPr>
        <w:t>- Текстовой информации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lang w:eastAsia="ru-RU"/>
        </w:rPr>
        <w:br/>
      </w:r>
    </w:p>
    <w:p w14:paraId="11E3F341" w14:textId="37E8035D" w:rsidR="006851F0" w:rsidRPr="00953FA6" w:rsidRDefault="006851F0" w:rsidP="00953FA6">
      <w:pPr>
        <w:pStyle w:val="a5"/>
        <w:numPr>
          <w:ilvl w:val="0"/>
          <w:numId w:val="1"/>
        </w:numPr>
        <w:shd w:val="clear" w:color="auto" w:fill="FFFFFF"/>
        <w:spacing w:before="300" w:after="150" w:line="240" w:lineRule="auto"/>
        <w:jc w:val="left"/>
        <w:outlineLvl w:val="2"/>
        <w:rPr>
          <w:rFonts w:eastAsia="Times New Roman"/>
          <w:kern w:val="0"/>
          <w:lang w:eastAsia="ru-RU"/>
        </w:rPr>
      </w:pPr>
      <w:r w:rsidRPr="00953FA6">
        <w:rPr>
          <w:rFonts w:eastAsia="Times New Roman"/>
          <w:kern w:val="0"/>
          <w:lang w:eastAsia="ru-RU"/>
        </w:rPr>
        <w:t>Права и обязанности сторон</w:t>
      </w:r>
    </w:p>
    <w:p w14:paraId="70F7BA8F" w14:textId="3C095370" w:rsidR="006851F0" w:rsidRPr="006851F0" w:rsidRDefault="00953FA6" w:rsidP="006851F0">
      <w:pPr>
        <w:spacing w:line="240" w:lineRule="auto"/>
        <w:ind w:firstLine="0"/>
        <w:jc w:val="left"/>
        <w:rPr>
          <w:rFonts w:eastAsia="Times New Roman"/>
          <w:kern w:val="0"/>
          <w:lang w:eastAsia="ru-RU"/>
        </w:rPr>
      </w:pPr>
      <w:r w:rsidRPr="00953FA6">
        <w:rPr>
          <w:rFonts w:eastAsia="Times New Roman"/>
          <w:kern w:val="0"/>
          <w:shd w:val="clear" w:color="auto" w:fill="FFFFFF"/>
          <w:lang w:eastAsia="ru-RU"/>
        </w:rPr>
        <w:t xml:space="preserve">4.1 </w:t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Пользователь имеет право: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получать информацию на сайте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создавать информацию для сайта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использовать информацию сайта в личных некоммерческих целях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lang w:eastAsia="ru-RU"/>
        </w:rPr>
        <w:br/>
      </w:r>
      <w:r w:rsidRPr="00953FA6">
        <w:rPr>
          <w:rFonts w:eastAsia="Times New Roman"/>
          <w:kern w:val="0"/>
          <w:shd w:val="clear" w:color="auto" w:fill="FFFFFF"/>
          <w:lang w:eastAsia="ru-RU"/>
        </w:rPr>
        <w:t xml:space="preserve">4.2 </w:t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Администрация имеет право: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по своему усмотрению и необходимости создавать, изменять, отменять правила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ограничивать доступ к любой информации на сайте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создавать, изменять, удалять информацию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lastRenderedPageBreak/>
        <w:t>- удалять учетные записи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lang w:eastAsia="ru-RU"/>
        </w:rPr>
        <w:br/>
      </w:r>
      <w:r w:rsidRPr="00953FA6">
        <w:rPr>
          <w:rFonts w:eastAsia="Times New Roman"/>
          <w:kern w:val="0"/>
          <w:shd w:val="clear" w:color="auto" w:fill="FFFFFF"/>
          <w:lang w:eastAsia="ru-RU"/>
        </w:rPr>
        <w:t xml:space="preserve">4.3 </w:t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Пользователь обязуется: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не распространять информацию, которая направлена на пропаганду войны, разжигание национальной, расовой или религиозной ненависти и вражды, а также иной информации, за распространение которой предусмотрена уголовная или административная ответственность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не нарушать работоспособность сайта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не передавать в пользование свою учетную запись и/или логин и пароль своей учетной записи третьим лицам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lang w:eastAsia="ru-RU"/>
        </w:rPr>
        <w:br/>
      </w:r>
      <w:r w:rsidRPr="00953FA6">
        <w:rPr>
          <w:rFonts w:eastAsia="Times New Roman"/>
          <w:kern w:val="0"/>
          <w:shd w:val="clear" w:color="auto" w:fill="FFFFFF"/>
          <w:lang w:eastAsia="ru-RU"/>
        </w:rPr>
        <w:t xml:space="preserve">4.4 </w:t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Администрация обязуется: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shd w:val="clear" w:color="auto" w:fill="FFFFFF"/>
          <w:lang w:eastAsia="ru-RU"/>
        </w:rPr>
        <w:t>- осуществлять разностороннюю защиту учетной записи Пользователя</w:t>
      </w:r>
      <w:r w:rsidR="006851F0" w:rsidRPr="006851F0">
        <w:rPr>
          <w:rFonts w:eastAsia="Times New Roman"/>
          <w:kern w:val="0"/>
          <w:lang w:eastAsia="ru-RU"/>
        </w:rPr>
        <w:br/>
      </w:r>
      <w:r w:rsidR="006851F0" w:rsidRPr="006851F0">
        <w:rPr>
          <w:rFonts w:eastAsia="Times New Roman"/>
          <w:kern w:val="0"/>
          <w:lang w:eastAsia="ru-RU"/>
        </w:rPr>
        <w:br/>
      </w:r>
    </w:p>
    <w:p w14:paraId="6ABCF7C2" w14:textId="137778AC" w:rsidR="006851F0" w:rsidRPr="006851F0" w:rsidRDefault="00953FA6" w:rsidP="006851F0">
      <w:pPr>
        <w:shd w:val="clear" w:color="auto" w:fill="FFFFFF"/>
        <w:spacing w:before="300" w:after="150" w:line="240" w:lineRule="auto"/>
        <w:ind w:firstLine="0"/>
        <w:jc w:val="left"/>
        <w:outlineLvl w:val="2"/>
        <w:rPr>
          <w:rFonts w:eastAsia="Times New Roman"/>
          <w:kern w:val="0"/>
          <w:lang w:eastAsia="ru-RU"/>
        </w:rPr>
      </w:pPr>
      <w:r w:rsidRPr="00953FA6">
        <w:rPr>
          <w:rFonts w:eastAsia="Times New Roman"/>
          <w:kern w:val="0"/>
          <w:lang w:eastAsia="ru-RU"/>
        </w:rPr>
        <w:t xml:space="preserve">5. </w:t>
      </w:r>
      <w:r w:rsidR="006851F0" w:rsidRPr="006851F0">
        <w:rPr>
          <w:rFonts w:eastAsia="Times New Roman"/>
          <w:kern w:val="0"/>
          <w:lang w:eastAsia="ru-RU"/>
        </w:rPr>
        <w:t>Ответственность сторон</w:t>
      </w:r>
    </w:p>
    <w:p w14:paraId="6E79B866" w14:textId="77777777" w:rsidR="006851F0" w:rsidRPr="006851F0" w:rsidRDefault="006851F0" w:rsidP="006851F0">
      <w:pPr>
        <w:spacing w:line="240" w:lineRule="auto"/>
        <w:ind w:firstLine="0"/>
        <w:jc w:val="left"/>
        <w:rPr>
          <w:rFonts w:eastAsia="Times New Roman"/>
          <w:kern w:val="0"/>
          <w:lang w:eastAsia="ru-RU"/>
        </w:rPr>
      </w:pPr>
      <w:r w:rsidRPr="006851F0">
        <w:rPr>
          <w:rFonts w:eastAsia="Times New Roman"/>
          <w:kern w:val="0"/>
          <w:shd w:val="clear" w:color="auto" w:fill="FFFFFF"/>
          <w:lang w:eastAsia="ru-RU"/>
        </w:rPr>
        <w:t>- пользователь лично несет полную ответственность за распространяемую им информацию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shd w:val="clear" w:color="auto" w:fill="FFFFFF"/>
          <w:lang w:eastAsia="ru-RU"/>
        </w:rPr>
        <w:t>- администрация не несет никакой ответственности за услуги, предоставляемые третьими лицами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shd w:val="clear" w:color="auto" w:fill="FFFFFF"/>
          <w:lang w:eastAsia="ru-RU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6851F0">
        <w:rPr>
          <w:rFonts w:eastAsia="Times New Roman"/>
          <w:kern w:val="0"/>
          <w:lang w:eastAsia="ru-RU"/>
        </w:rPr>
        <w:br/>
      </w:r>
      <w:r w:rsidRPr="006851F0">
        <w:rPr>
          <w:rFonts w:eastAsia="Times New Roman"/>
          <w:kern w:val="0"/>
          <w:lang w:eastAsia="ru-RU"/>
        </w:rPr>
        <w:br/>
      </w:r>
    </w:p>
    <w:p w14:paraId="4EA4029C" w14:textId="3F3744F8" w:rsidR="006851F0" w:rsidRPr="006851F0" w:rsidRDefault="00953FA6" w:rsidP="006851F0">
      <w:pPr>
        <w:shd w:val="clear" w:color="auto" w:fill="FFFFFF"/>
        <w:spacing w:before="300" w:after="150" w:line="240" w:lineRule="auto"/>
        <w:ind w:firstLine="0"/>
        <w:jc w:val="left"/>
        <w:outlineLvl w:val="2"/>
        <w:rPr>
          <w:rFonts w:eastAsia="Times New Roman"/>
          <w:kern w:val="0"/>
          <w:lang w:eastAsia="ru-RU"/>
        </w:rPr>
      </w:pPr>
      <w:r w:rsidRPr="00953FA6">
        <w:rPr>
          <w:rFonts w:eastAsia="Times New Roman"/>
          <w:kern w:val="0"/>
          <w:lang w:eastAsia="ru-RU"/>
        </w:rPr>
        <w:t xml:space="preserve">6. </w:t>
      </w:r>
      <w:r w:rsidR="006851F0" w:rsidRPr="006851F0">
        <w:rPr>
          <w:rFonts w:eastAsia="Times New Roman"/>
          <w:kern w:val="0"/>
          <w:lang w:eastAsia="ru-RU"/>
        </w:rPr>
        <w:t>Условия действия Соглашения</w:t>
      </w:r>
    </w:p>
    <w:p w14:paraId="4149D137" w14:textId="050507B2" w:rsidR="006851F0" w:rsidRPr="00953FA6" w:rsidRDefault="006851F0" w:rsidP="006851F0">
      <w:pPr>
        <w:jc w:val="left"/>
      </w:pPr>
      <w:r w:rsidRPr="00953FA6">
        <w:rPr>
          <w:rFonts w:eastAsia="Times New Roman"/>
          <w:kern w:val="0"/>
          <w:shd w:val="clear" w:color="auto" w:fill="FFFFFF"/>
          <w:lang w:eastAsia="ru-RU"/>
        </w:rPr>
        <w:t>Данное Соглашение вступает в силу при любом использовании данного сайта.</w:t>
      </w:r>
      <w:r w:rsidRPr="00953FA6">
        <w:rPr>
          <w:rFonts w:eastAsia="Times New Roman"/>
          <w:kern w:val="0"/>
          <w:lang w:eastAsia="ru-RU"/>
        </w:rPr>
        <w:br/>
      </w:r>
      <w:r w:rsidRPr="00953FA6">
        <w:rPr>
          <w:rFonts w:eastAsia="Times New Roman"/>
          <w:kern w:val="0"/>
          <w:shd w:val="clear" w:color="auto" w:fill="FFFFFF"/>
          <w:lang w:eastAsia="ru-RU"/>
        </w:rPr>
        <w:t>Соглашение перестает действовать при появлении его новой версии.</w:t>
      </w:r>
      <w:r w:rsidRPr="00953FA6">
        <w:rPr>
          <w:rFonts w:eastAsia="Times New Roman"/>
          <w:kern w:val="0"/>
          <w:lang w:eastAsia="ru-RU"/>
        </w:rPr>
        <w:br/>
      </w:r>
      <w:r w:rsidRPr="00953FA6">
        <w:rPr>
          <w:rFonts w:eastAsia="Times New Roman"/>
          <w:kern w:val="0"/>
          <w:shd w:val="clear" w:color="auto" w:fill="FFFFFF"/>
          <w:lang w:eastAsia="ru-RU"/>
        </w:rPr>
        <w:t>Администрация оставляет за собой право в одностороннем порядке изменять данное соглашение по своему усмотрению.</w:t>
      </w:r>
      <w:r w:rsidRPr="00953FA6">
        <w:rPr>
          <w:rFonts w:eastAsia="Times New Roman"/>
          <w:kern w:val="0"/>
          <w:lang w:eastAsia="ru-RU"/>
        </w:rPr>
        <w:br/>
      </w:r>
      <w:r w:rsidRPr="00953FA6">
        <w:rPr>
          <w:rFonts w:eastAsia="Times New Roman"/>
          <w:kern w:val="0"/>
          <w:shd w:val="clear" w:color="auto" w:fill="FFFFFF"/>
          <w:lang w:eastAsia="ru-RU"/>
        </w:rPr>
        <w:t>При любом изменении данного соглашения, администрация будет оповещать пользователей удобным для нее способом.</w:t>
      </w:r>
    </w:p>
    <w:sectPr w:rsidR="006851F0" w:rsidRPr="00953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368AE"/>
    <w:multiLevelType w:val="hybridMultilevel"/>
    <w:tmpl w:val="584E1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F0"/>
    <w:rsid w:val="0049402F"/>
    <w:rsid w:val="006851F0"/>
    <w:rsid w:val="007B2810"/>
    <w:rsid w:val="0095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2DF6"/>
  <w15:chartTrackingRefBased/>
  <w15:docId w15:val="{688B21CC-DC6E-413A-9D11-71FAB70E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51F0"/>
    <w:pPr>
      <w:spacing w:after="0" w:line="360" w:lineRule="auto"/>
      <w:ind w:firstLine="567"/>
      <w:jc w:val="center"/>
    </w:pPr>
    <w:rPr>
      <w:rFonts w:ascii="Times New Roman" w:hAnsi="Times New Roman" w:cs="Times New Roman"/>
      <w:kern w:val="2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51F0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851F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6851F0"/>
    <w:rPr>
      <w:rFonts w:ascii="Times New Roman" w:hAnsi="Times New Roman" w:cs="Times New Roman"/>
      <w:kern w:val="2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851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95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Рудометов</dc:creator>
  <cp:keywords/>
  <dc:description/>
  <cp:lastModifiedBy>Pavel</cp:lastModifiedBy>
  <cp:revision>2</cp:revision>
  <dcterms:created xsi:type="dcterms:W3CDTF">2022-12-15T17:04:00Z</dcterms:created>
  <dcterms:modified xsi:type="dcterms:W3CDTF">2022-12-15T17:04:00Z</dcterms:modified>
</cp:coreProperties>
</file>