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47664" w14:textId="77777777" w:rsidR="008D493B" w:rsidRDefault="008D493B" w:rsidP="008D493B">
      <w:pPr>
        <w:rPr>
          <w:lang w:eastAsia="ja-JP"/>
        </w:rPr>
      </w:pPr>
      <w:r>
        <w:rPr>
          <w:rFonts w:hint="eastAsia"/>
          <w:lang w:eastAsia="ja-JP"/>
        </w:rPr>
        <w:t>インスタンスストア及び</w:t>
      </w:r>
      <w:r>
        <w:rPr>
          <w:lang w:eastAsia="ja-JP"/>
        </w:rPr>
        <w:t>Amazon Elastic Block Store(Amazon EBS)</w:t>
      </w:r>
    </w:p>
    <w:p w14:paraId="7D1ED3A2" w14:textId="77777777" w:rsidR="008D493B" w:rsidRDefault="008D493B" w:rsidP="008D493B">
      <w:pPr>
        <w:rPr>
          <w:lang w:eastAsia="ja-JP"/>
        </w:rPr>
      </w:pPr>
      <w:r>
        <w:rPr>
          <w:rFonts w:hint="eastAsia"/>
          <w:lang w:eastAsia="ja-JP"/>
        </w:rPr>
        <w:t>インスタンスストアは、</w:t>
      </w:r>
      <w:r>
        <w:rPr>
          <w:lang w:eastAsia="ja-JP"/>
        </w:rPr>
        <w:t>Amazon EC2 インスタンスに一時ブロックレベルのストレ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ジを提供します。</w:t>
      </w:r>
      <w:r>
        <w:rPr>
          <w:lang w:eastAsia="ja-JP"/>
        </w:rPr>
        <w:t xml:space="preserve"> インスタンスストアは物理的にEC2インスタンスのホストコンピュ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タに接</w:t>
      </w:r>
      <w:r>
        <w:rPr>
          <w:rFonts w:ascii="Noto Sans KR" w:eastAsia="Noto Sans KR" w:hAnsi="Noto Sans KR" w:cs="Noto Sans KR" w:hint="eastAsia"/>
          <w:lang w:eastAsia="ja-JP"/>
        </w:rPr>
        <w:t>続</w:t>
      </w:r>
      <w:r>
        <w:rPr>
          <w:rFonts w:ascii="맑은 고딕" w:eastAsia="맑은 고딕" w:hAnsi="맑은 고딕" w:cs="맑은 고딕" w:hint="eastAsia"/>
          <w:lang w:eastAsia="ja-JP"/>
        </w:rPr>
        <w:t>されており、したがってインスタンスと</w:t>
      </w:r>
      <w:r>
        <w:rPr>
          <w:rFonts w:ascii="Noto Sans KR" w:eastAsia="Noto Sans KR" w:hAnsi="Noto Sans KR" w:cs="Noto Sans KR" w:hint="eastAsia"/>
          <w:lang w:eastAsia="ja-JP"/>
        </w:rPr>
        <w:t>寿</w:t>
      </w:r>
      <w:r>
        <w:rPr>
          <w:rFonts w:ascii="맑은 고딕" w:eastAsia="맑은 고딕" w:hAnsi="맑은 고딕" w:cs="맑은 고딕" w:hint="eastAsia"/>
          <w:lang w:eastAsia="ja-JP"/>
        </w:rPr>
        <w:t>命が同じディスクストレ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ジです。</w:t>
      </w:r>
      <w:r>
        <w:rPr>
          <w:lang w:eastAsia="ja-JP"/>
        </w:rPr>
        <w:t xml:space="preserve"> インスタンスが終了すると、インスタンス ストアのデ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タが失われます。</w:t>
      </w:r>
    </w:p>
    <w:p w14:paraId="22A9F0FA" w14:textId="77777777" w:rsidR="008D493B" w:rsidRDefault="008D493B" w:rsidP="008D493B">
      <w:pPr>
        <w:rPr>
          <w:lang w:eastAsia="ja-JP"/>
        </w:rPr>
      </w:pPr>
      <w:r>
        <w:rPr>
          <w:lang w:eastAsia="ja-JP"/>
        </w:rPr>
        <w:t>EBSスナップショットは</w:t>
      </w:r>
      <w:r>
        <w:rPr>
          <w:rFonts w:ascii="MS Mincho" w:eastAsia="MS Mincho" w:hAnsi="MS Mincho" w:cs="MS Mincho" w:hint="eastAsia"/>
          <w:lang w:eastAsia="ja-JP"/>
        </w:rPr>
        <w:t>増</w:t>
      </w:r>
      <w:r>
        <w:rPr>
          <w:rFonts w:ascii="맑은 고딕" w:eastAsia="맑은 고딕" w:hAnsi="맑은 고딕" w:cs="맑은 고딕" w:hint="eastAsia"/>
          <w:lang w:eastAsia="ja-JP"/>
        </w:rPr>
        <w:t>分バックアップです。</w:t>
      </w:r>
      <w:r>
        <w:rPr>
          <w:lang w:eastAsia="ja-JP"/>
        </w:rPr>
        <w:t xml:space="preserve"> つまり、最初にボリュ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ムをバックアップすると、すべてのデ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タがコピ</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されます。</w:t>
      </w:r>
      <w:r>
        <w:rPr>
          <w:lang w:eastAsia="ja-JP"/>
        </w:rPr>
        <w:t xml:space="preserve"> その後のバックアップでは、最新のスナップショット以降に</w:t>
      </w:r>
      <w:r>
        <w:rPr>
          <w:rFonts w:ascii="MS Mincho" w:eastAsia="MS Mincho" w:hAnsi="MS Mincho" w:cs="MS Mincho" w:hint="eastAsia"/>
          <w:lang w:eastAsia="ja-JP"/>
        </w:rPr>
        <w:t>変</w:t>
      </w:r>
      <w:r>
        <w:rPr>
          <w:rFonts w:ascii="맑은 고딕" w:eastAsia="맑은 고딕" w:hAnsi="맑은 고딕" w:cs="맑은 고딕" w:hint="eastAsia"/>
          <w:lang w:eastAsia="ja-JP"/>
        </w:rPr>
        <w:t>更されたデ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w:t>
      </w:r>
      <w:r>
        <w:rPr>
          <w:lang w:eastAsia="ja-JP"/>
        </w:rPr>
        <w:t xml:space="preserve"> ブロックのみが保存されます。 </w:t>
      </w:r>
    </w:p>
    <w:p w14:paraId="6C8E7BDD" w14:textId="77777777" w:rsidR="008D493B" w:rsidRDefault="008D493B" w:rsidP="008D493B">
      <w:pPr>
        <w:rPr>
          <w:lang w:eastAsia="ja-JP"/>
        </w:rPr>
      </w:pPr>
      <w:r>
        <w:rPr>
          <w:rFonts w:ascii="MS Mincho" w:eastAsia="MS Mincho" w:hAnsi="MS Mincho" w:cs="MS Mincho" w:hint="eastAsia"/>
          <w:lang w:eastAsia="ja-JP"/>
        </w:rPr>
        <w:t>増</w:t>
      </w:r>
      <w:r>
        <w:rPr>
          <w:rFonts w:ascii="맑은 고딕" w:eastAsia="맑은 고딕" w:hAnsi="맑은 고딕" w:cs="맑은 고딕" w:hint="eastAsia"/>
          <w:lang w:eastAsia="ja-JP"/>
        </w:rPr>
        <w:t>分バックアップは、バックアップが</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行されるたびにストレ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w:t>
      </w:r>
      <w:r>
        <w:rPr>
          <w:lang w:eastAsia="ja-JP"/>
        </w:rPr>
        <w:t xml:space="preserve"> ボリュ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ムのすべてのデ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タがコピ</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される完全バックアップとは異なります。</w:t>
      </w:r>
      <w:r>
        <w:rPr>
          <w:lang w:eastAsia="ja-JP"/>
        </w:rPr>
        <w:t xml:space="preserve"> 完全バックアップには、最新のバックアップ以</w:t>
      </w:r>
      <w:r>
        <w:rPr>
          <w:rFonts w:ascii="Noto Sans KR" w:eastAsia="Noto Sans KR" w:hAnsi="Noto Sans KR" w:cs="Noto Sans KR" w:hint="eastAsia"/>
          <w:lang w:eastAsia="ja-JP"/>
        </w:rPr>
        <w:t>来</w:t>
      </w:r>
      <w:r>
        <w:rPr>
          <w:rFonts w:ascii="MS Mincho" w:eastAsia="MS Mincho" w:hAnsi="MS Mincho" w:cs="MS Mincho" w:hint="eastAsia"/>
          <w:lang w:eastAsia="ja-JP"/>
        </w:rPr>
        <w:t>変</w:t>
      </w:r>
      <w:r>
        <w:rPr>
          <w:rFonts w:ascii="맑은 고딕" w:eastAsia="맑은 고딕" w:hAnsi="맑은 고딕" w:cs="맑은 고딕" w:hint="eastAsia"/>
          <w:lang w:eastAsia="ja-JP"/>
        </w:rPr>
        <w:t>更されていないデ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タも含まれます。</w:t>
      </w:r>
    </w:p>
    <w:p w14:paraId="3132AD58" w14:textId="77777777" w:rsidR="008D493B" w:rsidRDefault="008D493B" w:rsidP="008D493B">
      <w:r>
        <w:t>Amazon Simple Storage Service(Amazon S3)</w:t>
      </w:r>
    </w:p>
    <w:p w14:paraId="0030DDB8" w14:textId="77777777" w:rsidR="008D493B" w:rsidRDefault="008D493B" w:rsidP="008D493B">
      <w:pPr>
        <w:rPr>
          <w:lang w:eastAsia="ja-JP"/>
        </w:rPr>
      </w:pPr>
      <w:r>
        <w:rPr>
          <w:rFonts w:hint="eastAsia"/>
          <w:lang w:eastAsia="ja-JP"/>
        </w:rPr>
        <w:t>オブジェクト</w:t>
      </w:r>
      <w:r>
        <w:rPr>
          <w:lang w:eastAsia="ja-JP"/>
        </w:rPr>
        <w:t xml:space="preserve"> 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ジでは、各オブジェクトはデ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タ、メタデ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で構成されます。</w:t>
      </w:r>
    </w:p>
    <w:p w14:paraId="6DB679AA" w14:textId="77777777" w:rsidR="008D493B" w:rsidRDefault="008D493B" w:rsidP="008D493B">
      <w:pPr>
        <w:rPr>
          <w:lang w:eastAsia="ja-JP"/>
        </w:rPr>
      </w:pPr>
      <w:r>
        <w:rPr>
          <w:rFonts w:hint="eastAsia"/>
          <w:lang w:eastAsia="ja-JP"/>
        </w:rPr>
        <w:t>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タは、</w:t>
      </w:r>
      <w:r>
        <w:rPr>
          <w:rFonts w:ascii="Noto Sans KR" w:eastAsia="Noto Sans KR" w:hAnsi="Noto Sans KR" w:cs="Noto Sans KR" w:hint="eastAsia"/>
          <w:lang w:eastAsia="ja-JP"/>
        </w:rPr>
        <w:t>画</w:t>
      </w:r>
      <w:r>
        <w:rPr>
          <w:rFonts w:ascii="맑은 고딕" w:eastAsia="맑은 고딕" w:hAnsi="맑은 고딕" w:cs="맑은 고딕" w:hint="eastAsia"/>
          <w:lang w:eastAsia="ja-JP"/>
        </w:rPr>
        <w:t>像、動</w:t>
      </w:r>
      <w:r>
        <w:rPr>
          <w:rFonts w:ascii="Noto Sans KR" w:eastAsia="Noto Sans KR" w:hAnsi="Noto Sans KR" w:cs="Noto Sans KR" w:hint="eastAsia"/>
          <w:lang w:eastAsia="ja-JP"/>
        </w:rPr>
        <w:t>画</w:t>
      </w:r>
      <w:r>
        <w:rPr>
          <w:rFonts w:ascii="맑은 고딕" w:eastAsia="맑은 고딕" w:hAnsi="맑은 고딕" w:cs="맑은 고딕" w:hint="eastAsia"/>
          <w:lang w:eastAsia="ja-JP"/>
        </w:rPr>
        <w:t>、テキスト文書、またはその他のタイプのファイルであり、メタデ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タには、デ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タの</w:t>
      </w:r>
      <w:r>
        <w:rPr>
          <w:rFonts w:ascii="MS Mincho" w:eastAsia="MS Mincho" w:hAnsi="MS Mincho" w:cs="MS Mincho" w:hint="eastAsia"/>
          <w:lang w:eastAsia="ja-JP"/>
        </w:rPr>
        <w:t>内</w:t>
      </w:r>
      <w:r>
        <w:rPr>
          <w:rFonts w:ascii="맑은 고딕" w:eastAsia="맑은 고딕" w:hAnsi="맑은 고딕" w:cs="맑은 고딕" w:hint="eastAsia"/>
          <w:lang w:eastAsia="ja-JP"/>
        </w:rPr>
        <w:t>容、使用方法、オブジェクト</w:t>
      </w:r>
      <w:r>
        <w:rPr>
          <w:lang w:eastAsia="ja-JP"/>
        </w:rPr>
        <w:t xml:space="preserve"> サイズなどに</w:t>
      </w:r>
      <w:r>
        <w:rPr>
          <w:rFonts w:ascii="Noto Sans KR" w:eastAsia="Noto Sans KR" w:hAnsi="Noto Sans KR" w:cs="Noto Sans KR" w:hint="eastAsia"/>
          <w:lang w:eastAsia="ja-JP"/>
        </w:rPr>
        <w:t>関</w:t>
      </w:r>
      <w:r>
        <w:rPr>
          <w:rFonts w:ascii="맑은 고딕" w:eastAsia="맑은 고딕" w:hAnsi="맑은 고딕" w:cs="맑은 고딕" w:hint="eastAsia"/>
          <w:lang w:eastAsia="ja-JP"/>
        </w:rPr>
        <w:t>する情報が含まれています。</w:t>
      </w:r>
      <w:r>
        <w:rPr>
          <w:lang w:eastAsia="ja-JP"/>
        </w:rPr>
        <w:t xml:space="preserve"> オブジェクトのキ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は一意の識別子です。</w:t>
      </w:r>
    </w:p>
    <w:p w14:paraId="0C6653D7" w14:textId="77777777" w:rsidR="008D493B" w:rsidRDefault="008D493B" w:rsidP="008D493B">
      <w:pPr>
        <w:rPr>
          <w:lang w:eastAsia="ja-JP"/>
        </w:rPr>
      </w:pPr>
      <w:r>
        <w:rPr>
          <w:lang w:eastAsia="ja-JP"/>
        </w:rPr>
        <w:t>Amazon Simple Storage Service（Amazon S3）は、オブジェクトレベルのストレ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ジを提供するサ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 xml:space="preserve"> Amazon S3はデ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タをバケットにオブジェクトとして保存します。</w:t>
      </w:r>
    </w:p>
    <w:p w14:paraId="4CAB2251" w14:textId="77777777" w:rsidR="008D493B" w:rsidRDefault="008D493B" w:rsidP="008D493B">
      <w:pPr>
        <w:rPr>
          <w:lang w:eastAsia="ja-JP"/>
        </w:rPr>
      </w:pPr>
      <w:r>
        <w:rPr>
          <w:lang w:eastAsia="ja-JP"/>
        </w:rPr>
        <w:t>Amazon S3 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ジクラス</w:t>
      </w:r>
    </w:p>
    <w:p w14:paraId="5C5054A4" w14:textId="77777777" w:rsidR="008D493B" w:rsidRDefault="008D493B" w:rsidP="008D493B">
      <w:pPr>
        <w:rPr>
          <w:lang w:eastAsia="ja-JP"/>
        </w:rPr>
      </w:pPr>
      <w:r>
        <w:rPr>
          <w:lang w:eastAsia="ja-JP"/>
        </w:rPr>
        <w:t>Amazon S3では使用した分だけ費用を支</w:t>
      </w:r>
      <w:r>
        <w:rPr>
          <w:rFonts w:ascii="MS Mincho" w:eastAsia="MS Mincho" w:hAnsi="MS Mincho" w:cs="MS Mincho" w:hint="eastAsia"/>
          <w:lang w:eastAsia="ja-JP"/>
        </w:rPr>
        <w:t>払</w:t>
      </w:r>
      <w:r>
        <w:rPr>
          <w:rFonts w:ascii="맑은 고딕" w:eastAsia="맑은 고딕" w:hAnsi="맑은 고딕" w:cs="맑은 고딕" w:hint="eastAsia"/>
          <w:lang w:eastAsia="ja-JP"/>
        </w:rPr>
        <w:t>います。</w:t>
      </w:r>
      <w:r>
        <w:rPr>
          <w:lang w:eastAsia="ja-JP"/>
        </w:rPr>
        <w:t xml:space="preserve"> ビジネスおよびコスト要件に合わせて、さまざまなストレ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w:t>
      </w:r>
      <w:r>
        <w:rPr>
          <w:lang w:eastAsia="ja-JP"/>
        </w:rPr>
        <w:t xml:space="preserve"> クラスから選</w:t>
      </w:r>
      <w:r>
        <w:rPr>
          <w:rFonts w:ascii="MS Mincho" w:eastAsia="MS Mincho" w:hAnsi="MS Mincho" w:cs="MS Mincho" w:hint="eastAsia"/>
          <w:lang w:eastAsia="ja-JP"/>
        </w:rPr>
        <w:t>択</w:t>
      </w:r>
      <w:r>
        <w:rPr>
          <w:rFonts w:ascii="맑은 고딕" w:eastAsia="맑은 고딕" w:hAnsi="맑은 고딕" w:cs="맑은 고딕" w:hint="eastAsia"/>
          <w:lang w:eastAsia="ja-JP"/>
        </w:rPr>
        <w:t>できます。</w:t>
      </w:r>
      <w:r>
        <w:rPr>
          <w:lang w:eastAsia="ja-JP"/>
        </w:rPr>
        <w:t xml:space="preserve"> Amazon S3ストレ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ジクラスを選</w:t>
      </w:r>
      <w:r>
        <w:rPr>
          <w:rFonts w:ascii="MS Mincho" w:eastAsia="MS Mincho" w:hAnsi="MS Mincho" w:cs="MS Mincho" w:hint="eastAsia"/>
          <w:lang w:eastAsia="ja-JP"/>
        </w:rPr>
        <w:t>択</w:t>
      </w:r>
      <w:r>
        <w:rPr>
          <w:rFonts w:ascii="맑은 고딕" w:eastAsia="맑은 고딕" w:hAnsi="맑은 고딕" w:cs="맑은 고딕" w:hint="eastAsia"/>
          <w:lang w:eastAsia="ja-JP"/>
        </w:rPr>
        <w:t>する際、次の</w:t>
      </w:r>
      <w:r>
        <w:rPr>
          <w:lang w:eastAsia="ja-JP"/>
        </w:rPr>
        <w:t>2つの要素を考慮する必要があります。</w:t>
      </w:r>
    </w:p>
    <w:p w14:paraId="10CC01E8" w14:textId="77777777" w:rsidR="008D493B" w:rsidRDefault="008D493B" w:rsidP="008D493B">
      <w:pPr>
        <w:rPr>
          <w:lang w:eastAsia="ja-JP"/>
        </w:rPr>
      </w:pPr>
      <w:r>
        <w:rPr>
          <w:lang w:eastAsia="ja-JP"/>
        </w:rPr>
        <w:t>1. 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w:t>
      </w:r>
      <w:r>
        <w:rPr>
          <w:rFonts w:ascii="Noto Sans KR" w:eastAsia="Noto Sans KR" w:hAnsi="Noto Sans KR" w:cs="Noto Sans KR" w:hint="eastAsia"/>
          <w:lang w:eastAsia="ja-JP"/>
        </w:rPr>
        <w:t>検</w:t>
      </w:r>
      <w:r>
        <w:rPr>
          <w:rFonts w:ascii="맑은 고딕" w:eastAsia="맑은 고딕" w:hAnsi="맑은 고딕" w:cs="맑은 고딕" w:hint="eastAsia"/>
          <w:lang w:eastAsia="ja-JP"/>
        </w:rPr>
        <w:t>索する頻度</w:t>
      </w:r>
    </w:p>
    <w:p w14:paraId="7D71CB16" w14:textId="77777777" w:rsidR="008D493B" w:rsidRDefault="008D493B" w:rsidP="008D493B">
      <w:pPr>
        <w:rPr>
          <w:lang w:eastAsia="ja-JP"/>
        </w:rPr>
      </w:pPr>
      <w:r>
        <w:rPr>
          <w:lang w:eastAsia="ja-JP"/>
        </w:rPr>
        <w:t>2. 必要なデ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タの可用性</w:t>
      </w:r>
    </w:p>
    <w:p w14:paraId="118918D6" w14:textId="77777777" w:rsidR="008D493B" w:rsidRDefault="008D493B" w:rsidP="008D493B">
      <w:pPr>
        <w:rPr>
          <w:lang w:eastAsia="ja-JP"/>
        </w:rPr>
      </w:pPr>
    </w:p>
    <w:p w14:paraId="538A775F" w14:textId="77777777" w:rsidR="008D493B" w:rsidRDefault="008D493B" w:rsidP="008D493B">
      <w:r>
        <w:t>Amazon Elastic File System(Amazon EFS)</w:t>
      </w:r>
    </w:p>
    <w:p w14:paraId="0212691B" w14:textId="77777777" w:rsidR="008D493B" w:rsidRDefault="008D493B" w:rsidP="008D493B">
      <w:pPr>
        <w:rPr>
          <w:lang w:eastAsia="ja-JP"/>
        </w:rPr>
      </w:pPr>
      <w:r>
        <w:rPr>
          <w:rFonts w:hint="eastAsia"/>
          <w:lang w:eastAsia="ja-JP"/>
        </w:rPr>
        <w:lastRenderedPageBreak/>
        <w:t>ファイル</w:t>
      </w:r>
      <w:r>
        <w:rPr>
          <w:lang w:eastAsia="ja-JP"/>
        </w:rPr>
        <w:t xml:space="preserve"> 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ジでは、複</w:t>
      </w:r>
      <w:r>
        <w:rPr>
          <w:rFonts w:ascii="MS Mincho" w:eastAsia="MS Mincho" w:hAnsi="MS Mincho" w:cs="MS Mincho" w:hint="eastAsia"/>
          <w:lang w:eastAsia="ja-JP"/>
        </w:rPr>
        <w:t>数</w:t>
      </w:r>
      <w:r>
        <w:rPr>
          <w:rFonts w:ascii="맑은 고딕" w:eastAsia="맑은 고딕" w:hAnsi="맑은 고딕" w:cs="맑은 고딕" w:hint="eastAsia"/>
          <w:lang w:eastAsia="ja-JP"/>
        </w:rPr>
        <w:t>のクライアント（例えば、ユ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バ</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など）が共有ファイル</w:t>
      </w:r>
      <w:r>
        <w:rPr>
          <w:lang w:eastAsia="ja-JP"/>
        </w:rPr>
        <w:t xml:space="preserve"> フォルダ</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に保存されているデ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タにアクセスできます。</w:t>
      </w:r>
      <w:r>
        <w:rPr>
          <w:lang w:eastAsia="ja-JP"/>
        </w:rPr>
        <w:t xml:space="preserve"> このアプロ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チでは、ストレ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w:t>
      </w:r>
      <w:r>
        <w:rPr>
          <w:lang w:eastAsia="ja-JP"/>
        </w:rPr>
        <w:t xml:space="preserve"> 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バ</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がブロック</w:t>
      </w:r>
      <w:r>
        <w:rPr>
          <w:lang w:eastAsia="ja-JP"/>
        </w:rPr>
        <w:t xml:space="preserve"> ストレ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ジをロ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カル</w:t>
      </w:r>
      <w:r>
        <w:rPr>
          <w:lang w:eastAsia="ja-JP"/>
        </w:rPr>
        <w:t xml:space="preserve"> ファイル システムと一</w:t>
      </w:r>
      <w:r>
        <w:rPr>
          <w:rFonts w:ascii="MS Mincho" w:eastAsia="MS Mincho" w:hAnsi="MS Mincho" w:cs="MS Mincho" w:hint="eastAsia"/>
          <w:lang w:eastAsia="ja-JP"/>
        </w:rPr>
        <w:t>緒</w:t>
      </w:r>
      <w:r>
        <w:rPr>
          <w:rFonts w:ascii="맑은 고딕" w:eastAsia="맑은 고딕" w:hAnsi="맑은 고딕" w:cs="맑은 고딕" w:hint="eastAsia"/>
          <w:lang w:eastAsia="ja-JP"/>
        </w:rPr>
        <w:t>に使用してファイルを構成します。</w:t>
      </w:r>
      <w:r>
        <w:rPr>
          <w:lang w:eastAsia="ja-JP"/>
        </w:rPr>
        <w:t xml:space="preserve"> クライアントは、ファイル パスを介してデ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タにアクセスします。</w:t>
      </w:r>
    </w:p>
    <w:p w14:paraId="1756F260" w14:textId="77777777" w:rsidR="008D493B" w:rsidRDefault="008D493B" w:rsidP="008D493B">
      <w:pPr>
        <w:rPr>
          <w:lang w:eastAsia="ja-JP"/>
        </w:rPr>
      </w:pPr>
    </w:p>
    <w:p w14:paraId="7D9CFDE1" w14:textId="77777777" w:rsidR="008D493B" w:rsidRDefault="008D493B" w:rsidP="008D493B">
      <w:pPr>
        <w:rPr>
          <w:lang w:eastAsia="ja-JP"/>
        </w:rPr>
      </w:pPr>
      <w:r>
        <w:rPr>
          <w:lang w:eastAsia="ja-JP"/>
        </w:rPr>
        <w:t>Amazon Elastic File System(Amazon EFS)は、AWSクラウドサ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ビスおよびオンプレミスリソ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スとともに使用される</w:t>
      </w:r>
      <w:r>
        <w:rPr>
          <w:rFonts w:ascii="Noto Sans KR" w:eastAsia="Noto Sans KR" w:hAnsi="Noto Sans KR" w:cs="Noto Sans KR" w:hint="eastAsia"/>
          <w:lang w:eastAsia="ja-JP"/>
        </w:rPr>
        <w:t>拡</w:t>
      </w:r>
      <w:r>
        <w:rPr>
          <w:rFonts w:ascii="맑은 고딕" w:eastAsia="맑은 고딕" w:hAnsi="맑은 고딕" w:cs="맑은 고딕" w:hint="eastAsia"/>
          <w:lang w:eastAsia="ja-JP"/>
        </w:rPr>
        <w:t>張可能なファイルシステムです。</w:t>
      </w:r>
      <w:r>
        <w:rPr>
          <w:lang w:eastAsia="ja-JP"/>
        </w:rPr>
        <w:t xml:space="preserve"> ファイルを追加または削除すると、Amazon EFSが自動的に</w:t>
      </w:r>
      <w:r>
        <w:rPr>
          <w:rFonts w:ascii="Noto Sans KR" w:eastAsia="Noto Sans KR" w:hAnsi="Noto Sans KR" w:cs="Noto Sans KR" w:hint="eastAsia"/>
          <w:lang w:eastAsia="ja-JP"/>
        </w:rPr>
        <w:t>拡</w:t>
      </w:r>
      <w:r>
        <w:rPr>
          <w:rFonts w:ascii="맑은 고딕" w:eastAsia="맑은 고딕" w:hAnsi="맑은 고딕" w:cs="맑은 고딕" w:hint="eastAsia"/>
          <w:lang w:eastAsia="ja-JP"/>
        </w:rPr>
        <w:t>張または縮小されます。</w:t>
      </w:r>
      <w:r>
        <w:rPr>
          <w:lang w:eastAsia="ja-JP"/>
        </w:rPr>
        <w:t xml:space="preserve"> 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ションを中</w:t>
      </w:r>
      <w:r>
        <w:rPr>
          <w:rFonts w:ascii="Noto Sans KR" w:eastAsia="Noto Sans KR" w:hAnsi="Noto Sans KR" w:cs="Noto Sans KR" w:hint="eastAsia"/>
          <w:lang w:eastAsia="ja-JP"/>
        </w:rPr>
        <w:t>断</w:t>
      </w:r>
      <w:r>
        <w:rPr>
          <w:rFonts w:ascii="맑은 고딕" w:eastAsia="맑은 고딕" w:hAnsi="맑은 고딕" w:cs="맑은 고딕" w:hint="eastAsia"/>
          <w:lang w:eastAsia="ja-JP"/>
        </w:rPr>
        <w:t>することなく、オンデマンドでペタバイト規模に</w:t>
      </w:r>
      <w:r>
        <w:rPr>
          <w:rFonts w:ascii="Noto Sans KR" w:eastAsia="Noto Sans KR" w:hAnsi="Noto Sans KR" w:cs="Noto Sans KR" w:hint="eastAsia"/>
          <w:lang w:eastAsia="ja-JP"/>
        </w:rPr>
        <w:t>拡</w:t>
      </w:r>
      <w:r>
        <w:rPr>
          <w:rFonts w:ascii="맑은 고딕" w:eastAsia="맑은 고딕" w:hAnsi="맑은 고딕" w:cs="맑은 고딕" w:hint="eastAsia"/>
          <w:lang w:eastAsia="ja-JP"/>
        </w:rPr>
        <w:t>張できます。</w:t>
      </w:r>
    </w:p>
    <w:p w14:paraId="0AC489A4" w14:textId="77777777" w:rsidR="008D493B" w:rsidRDefault="008D493B" w:rsidP="008D493B">
      <w:pPr>
        <w:rPr>
          <w:lang w:eastAsia="ja-JP"/>
        </w:rPr>
      </w:pPr>
    </w:p>
    <w:p w14:paraId="30E11772" w14:textId="77777777" w:rsidR="008D493B" w:rsidRDefault="008D493B" w:rsidP="008D493B">
      <w:pPr>
        <w:rPr>
          <w:lang w:eastAsia="ja-JP"/>
        </w:rPr>
      </w:pPr>
      <w:r>
        <w:rPr>
          <w:lang w:eastAsia="ja-JP"/>
        </w:rPr>
        <w:t>Amazon EBS</w:t>
      </w:r>
      <w:r>
        <w:t>와</w:t>
      </w:r>
      <w:r>
        <w:rPr>
          <w:lang w:eastAsia="ja-JP"/>
        </w:rPr>
        <w:t xml:space="preserve"> Amazon EFS </w:t>
      </w:r>
      <w:r>
        <w:t>비교</w:t>
      </w:r>
    </w:p>
    <w:p w14:paraId="464D331A" w14:textId="77777777" w:rsidR="008D493B" w:rsidRDefault="008D493B" w:rsidP="008D493B">
      <w:pPr>
        <w:rPr>
          <w:lang w:eastAsia="ja-JP"/>
        </w:rPr>
      </w:pPr>
      <w:r>
        <w:rPr>
          <w:lang w:eastAsia="ja-JP"/>
        </w:rPr>
        <w:t>Amazon EBSはAmazon EBSボリュ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ムは</w:t>
      </w:r>
      <w:r>
        <w:rPr>
          <w:rFonts w:ascii="MS Mincho" w:eastAsia="MS Mincho" w:hAnsi="MS Mincho" w:cs="MS Mincho" w:hint="eastAsia"/>
          <w:lang w:eastAsia="ja-JP"/>
        </w:rPr>
        <w:t>単</w:t>
      </w:r>
      <w:r>
        <w:rPr>
          <w:rFonts w:ascii="맑은 고딕" w:eastAsia="맑은 고딕" w:hAnsi="맑은 고딕" w:cs="맑은 고딕" w:hint="eastAsia"/>
          <w:lang w:eastAsia="ja-JP"/>
        </w:rPr>
        <w:t>一利用可能領域にデ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タを保存し、</w:t>
      </w:r>
      <w:r>
        <w:rPr>
          <w:lang w:eastAsia="ja-JP"/>
        </w:rPr>
        <w:t>Amazon EFSはリ</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ジョン別サ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 xml:space="preserve"> このサ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ビスは、複</w:t>
      </w:r>
      <w:r>
        <w:rPr>
          <w:rFonts w:ascii="MS Mincho" w:eastAsia="MS Mincho" w:hAnsi="MS Mincho" w:cs="MS Mincho" w:hint="eastAsia"/>
          <w:lang w:eastAsia="ja-JP"/>
        </w:rPr>
        <w:t>数</w:t>
      </w:r>
      <w:r>
        <w:rPr>
          <w:rFonts w:ascii="맑은 고딕" w:eastAsia="맑은 고딕" w:hAnsi="맑은 고딕" w:cs="맑은 고딕" w:hint="eastAsia"/>
          <w:lang w:eastAsia="ja-JP"/>
        </w:rPr>
        <w:t>の利用可能な領域にわたってデ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タを保存します。</w:t>
      </w:r>
      <w:r>
        <w:rPr>
          <w:lang w:eastAsia="ja-JP"/>
        </w:rPr>
        <w:t xml:space="preserve"> </w:t>
      </w:r>
    </w:p>
    <w:p w14:paraId="1AAE3940" w14:textId="77777777" w:rsidR="008D493B" w:rsidRDefault="008D493B" w:rsidP="008D493B">
      <w:pPr>
        <w:rPr>
          <w:lang w:eastAsia="ja-JP"/>
        </w:rPr>
      </w:pPr>
    </w:p>
    <w:p w14:paraId="28D706B2" w14:textId="77777777" w:rsidR="008D493B" w:rsidRDefault="008D493B" w:rsidP="008D493B">
      <w:r>
        <w:t>Amazon Relational Database Service(Amazon RDS)</w:t>
      </w:r>
    </w:p>
    <w:p w14:paraId="5C28A837" w14:textId="77777777" w:rsidR="008D493B" w:rsidRDefault="008D493B" w:rsidP="008D493B">
      <w:pPr>
        <w:rPr>
          <w:lang w:eastAsia="ja-JP"/>
        </w:rPr>
      </w:pPr>
      <w:r>
        <w:rPr>
          <w:rFonts w:hint="eastAsia"/>
          <w:lang w:eastAsia="ja-JP"/>
        </w:rPr>
        <w:t>リレ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ショナル</w:t>
      </w:r>
      <w:r>
        <w:rPr>
          <w:lang w:eastAsia="ja-JP"/>
        </w:rPr>
        <w:t xml:space="preserve"> 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スは、定型クエリ言語</w:t>
      </w:r>
      <w:r>
        <w:rPr>
          <w:lang w:eastAsia="ja-JP"/>
        </w:rPr>
        <w:t>(SQL)を使用してデ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タを保存し、クエリします。</w:t>
      </w:r>
      <w:r>
        <w:rPr>
          <w:lang w:eastAsia="ja-JP"/>
        </w:rPr>
        <w:t xml:space="preserve"> このようなアプロ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チは、デ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タを簡</w:t>
      </w:r>
      <w:r>
        <w:rPr>
          <w:rFonts w:ascii="MS Mincho" w:eastAsia="MS Mincho" w:hAnsi="MS Mincho" w:cs="MS Mincho" w:hint="eastAsia"/>
          <w:lang w:eastAsia="ja-JP"/>
        </w:rPr>
        <w:t>単</w:t>
      </w:r>
      <w:r>
        <w:rPr>
          <w:rFonts w:ascii="맑은 고딕" w:eastAsia="맑은 고딕" w:hAnsi="맑은 고딕" w:cs="맑은 고딕" w:hint="eastAsia"/>
          <w:lang w:eastAsia="ja-JP"/>
        </w:rPr>
        <w:t>に理解でき、一貫性があり、スケ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ラブルな方法で保存できます。</w:t>
      </w:r>
    </w:p>
    <w:p w14:paraId="1ECA1FBF" w14:textId="77777777" w:rsidR="008D493B" w:rsidRDefault="008D493B" w:rsidP="008D493B">
      <w:pPr>
        <w:rPr>
          <w:lang w:eastAsia="ja-JP"/>
        </w:rPr>
      </w:pPr>
      <w:r>
        <w:rPr>
          <w:lang w:eastAsia="ja-JP"/>
        </w:rPr>
        <w:t>Amazon RDSはハ</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ドウェアプロビジョニング、デ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ス設定、パッチ適用バックアップのような作業を自動化する管理型サ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 xml:space="preserve"> これらの機能により、管理タスクの</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行にかかる時間を短縮し、デ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タを使用してアプリケ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ションを革新することにより多くの時間を費やすことができます。</w:t>
      </w:r>
      <w:r>
        <w:rPr>
          <w:lang w:eastAsia="ja-JP"/>
        </w:rPr>
        <w:t xml:space="preserve"> Amazon RDSを他のサ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ビスと統合すると、</w:t>
      </w:r>
      <w:r>
        <w:rPr>
          <w:lang w:eastAsia="ja-JP"/>
        </w:rPr>
        <w:t>AWS Lambdaを使用してサ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バ</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レスアプリケ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ションでデ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スをクエリするなど、ビジネスおよび運</w:t>
      </w:r>
      <w:r>
        <w:rPr>
          <w:rFonts w:ascii="MS Mincho" w:eastAsia="MS Mincho" w:hAnsi="MS Mincho" w:cs="MS Mincho" w:hint="eastAsia"/>
          <w:lang w:eastAsia="ja-JP"/>
        </w:rPr>
        <w:t>営</w:t>
      </w:r>
      <w:r>
        <w:rPr>
          <w:rFonts w:ascii="맑은 고딕" w:eastAsia="맑은 고딕" w:hAnsi="맑은 고딕" w:cs="맑은 고딕" w:hint="eastAsia"/>
          <w:lang w:eastAsia="ja-JP"/>
        </w:rPr>
        <w:t>の要求事項を</w:t>
      </w:r>
      <w:r>
        <w:rPr>
          <w:rFonts w:ascii="MS Mincho" w:eastAsia="MS Mincho" w:hAnsi="MS Mincho" w:cs="MS Mincho" w:hint="eastAsia"/>
          <w:lang w:eastAsia="ja-JP"/>
        </w:rPr>
        <w:t>満</w:t>
      </w:r>
      <w:r>
        <w:rPr>
          <w:rFonts w:ascii="맑은 고딕" w:eastAsia="맑은 고딕" w:hAnsi="맑은 고딕" w:cs="맑은 고딕" w:hint="eastAsia"/>
          <w:lang w:eastAsia="ja-JP"/>
        </w:rPr>
        <w:t>たすことができます。</w:t>
      </w:r>
    </w:p>
    <w:p w14:paraId="4B30AD17" w14:textId="77777777" w:rsidR="008D493B" w:rsidRDefault="008D493B" w:rsidP="008D493B">
      <w:pPr>
        <w:rPr>
          <w:lang w:eastAsia="ja-JP"/>
        </w:rPr>
      </w:pPr>
      <w:r>
        <w:rPr>
          <w:lang w:eastAsia="ja-JP"/>
        </w:rPr>
        <w:t>Amazon RDSデ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スエンジンは、メモリ、性能、または入出力</w:t>
      </w:r>
      <w:r>
        <w:rPr>
          <w:lang w:eastAsia="ja-JP"/>
        </w:rPr>
        <w:t>(I/O)に最適化された6つのデ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スエンジンで使用できます。</w:t>
      </w:r>
      <w:r>
        <w:rPr>
          <w:lang w:eastAsia="ja-JP"/>
        </w:rPr>
        <w:t xml:space="preserve"> </w:t>
      </w:r>
    </w:p>
    <w:p w14:paraId="256D28DE" w14:textId="77777777" w:rsidR="008D493B" w:rsidRDefault="008D493B" w:rsidP="008D493B">
      <w:r>
        <w:t>1.</w:t>
      </w:r>
      <w:r>
        <w:tab/>
        <w:t>Amazon Aurora</w:t>
      </w:r>
    </w:p>
    <w:p w14:paraId="67C59A7F" w14:textId="77777777" w:rsidR="008D493B" w:rsidRDefault="008D493B" w:rsidP="008D493B">
      <w:r>
        <w:lastRenderedPageBreak/>
        <w:t>2.</w:t>
      </w:r>
      <w:r>
        <w:tab/>
        <w:t>PostgreSQL</w:t>
      </w:r>
    </w:p>
    <w:p w14:paraId="22C4EFC7" w14:textId="77777777" w:rsidR="008D493B" w:rsidRDefault="008D493B" w:rsidP="008D493B">
      <w:r>
        <w:t>3.</w:t>
      </w:r>
      <w:r>
        <w:tab/>
        <w:t>MySQL</w:t>
      </w:r>
    </w:p>
    <w:p w14:paraId="782F5F82" w14:textId="77777777" w:rsidR="008D493B" w:rsidRDefault="008D493B" w:rsidP="008D493B">
      <w:r>
        <w:t>4.</w:t>
      </w:r>
      <w:r>
        <w:tab/>
        <w:t>MariaDB</w:t>
      </w:r>
    </w:p>
    <w:p w14:paraId="4C700399" w14:textId="77777777" w:rsidR="008D493B" w:rsidRDefault="008D493B" w:rsidP="008D493B">
      <w:r>
        <w:t>5.</w:t>
      </w:r>
      <w:r>
        <w:tab/>
        <w:t>Oracle Database</w:t>
      </w:r>
    </w:p>
    <w:p w14:paraId="0046EAB7" w14:textId="77777777" w:rsidR="008D493B" w:rsidRDefault="008D493B" w:rsidP="008D493B">
      <w:r>
        <w:t>6.</w:t>
      </w:r>
      <w:r>
        <w:tab/>
        <w:t>Microsoft SQL Server</w:t>
      </w:r>
    </w:p>
    <w:p w14:paraId="3BA711B3" w14:textId="77777777" w:rsidR="008D493B" w:rsidRDefault="008D493B" w:rsidP="008D493B"/>
    <w:p w14:paraId="135EC1BE" w14:textId="77777777" w:rsidR="008D493B" w:rsidRDefault="008D493B" w:rsidP="008D493B"/>
    <w:p w14:paraId="353B635A" w14:textId="77777777" w:rsidR="008D493B" w:rsidRDefault="008D493B" w:rsidP="008D493B">
      <w:pPr>
        <w:rPr>
          <w:lang w:eastAsia="ja-JP"/>
        </w:rPr>
      </w:pPr>
      <w:r>
        <w:rPr>
          <w:lang w:eastAsia="ja-JP"/>
        </w:rPr>
        <w:t>Amazon Auroraはエンタ</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プライズ級の</w:t>
      </w:r>
      <w:r>
        <w:rPr>
          <w:rFonts w:ascii="Noto Sans KR" w:eastAsia="Noto Sans KR" w:hAnsi="Noto Sans KR" w:cs="Noto Sans KR" w:hint="eastAsia"/>
          <w:lang w:eastAsia="ja-JP"/>
        </w:rPr>
        <w:t>関</w:t>
      </w:r>
      <w:r>
        <w:rPr>
          <w:rFonts w:ascii="맑은 고딕" w:eastAsia="맑은 고딕" w:hAnsi="맑은 고딕" w:cs="맑은 고딕" w:hint="eastAsia"/>
          <w:lang w:eastAsia="ja-JP"/>
        </w:rPr>
        <w:t>係型デ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スです。</w:t>
      </w:r>
      <w:r>
        <w:rPr>
          <w:lang w:eastAsia="ja-JP"/>
        </w:rPr>
        <w:t xml:space="preserve">  このデ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スは、</w:t>
      </w:r>
      <w:r>
        <w:rPr>
          <w:lang w:eastAsia="ja-JP"/>
        </w:rPr>
        <w:t>MySQLおよびPostgreSQL</w:t>
      </w:r>
      <w:r>
        <w:rPr>
          <w:rFonts w:ascii="Noto Sans KR" w:eastAsia="Noto Sans KR" w:hAnsi="Noto Sans KR" w:cs="Noto Sans KR" w:hint="eastAsia"/>
          <w:lang w:eastAsia="ja-JP"/>
        </w:rPr>
        <w:t>関</w:t>
      </w:r>
      <w:r>
        <w:rPr>
          <w:rFonts w:ascii="맑은 고딕" w:eastAsia="맑은 고딕" w:hAnsi="맑은 고딕" w:cs="맑은 고딕" w:hint="eastAsia"/>
          <w:lang w:eastAsia="ja-JP"/>
        </w:rPr>
        <w:t>係型デ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スと互換性があります。</w:t>
      </w:r>
    </w:p>
    <w:p w14:paraId="425F388E" w14:textId="77777777" w:rsidR="008D493B" w:rsidRDefault="008D493B" w:rsidP="008D493B">
      <w:pPr>
        <w:rPr>
          <w:lang w:eastAsia="ja-JP"/>
        </w:rPr>
      </w:pPr>
    </w:p>
    <w:p w14:paraId="5A0976A7" w14:textId="77777777" w:rsidR="008D493B" w:rsidRDefault="008D493B" w:rsidP="008D493B">
      <w:pPr>
        <w:rPr>
          <w:lang w:eastAsia="ja-JP"/>
        </w:rPr>
      </w:pPr>
      <w:r>
        <w:rPr>
          <w:lang w:eastAsia="ja-JP"/>
        </w:rPr>
        <w:t>Amazon DynamoDB</w:t>
      </w:r>
    </w:p>
    <w:p w14:paraId="3819C10E" w14:textId="77777777" w:rsidR="008D493B" w:rsidRDefault="008D493B" w:rsidP="008D493B">
      <w:pPr>
        <w:rPr>
          <w:lang w:eastAsia="ja-JP"/>
        </w:rPr>
      </w:pPr>
      <w:r>
        <w:rPr>
          <w:rFonts w:hint="eastAsia"/>
          <w:lang w:eastAsia="ja-JP"/>
        </w:rPr>
        <w:t>非</w:t>
      </w:r>
      <w:r>
        <w:rPr>
          <w:rFonts w:ascii="Noto Sans KR" w:eastAsia="Noto Sans KR" w:hAnsi="Noto Sans KR" w:cs="Noto Sans KR" w:hint="eastAsia"/>
          <w:lang w:eastAsia="ja-JP"/>
        </w:rPr>
        <w:t>関</w:t>
      </w:r>
      <w:r>
        <w:rPr>
          <w:rFonts w:ascii="맑은 고딕" w:eastAsia="맑은 고딕" w:hAnsi="맑은 고딕" w:cs="맑은 고딕" w:hint="eastAsia"/>
          <w:lang w:eastAsia="ja-JP"/>
        </w:rPr>
        <w:t>係型デ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スは、行と列ではない構造を使用してデ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タを構成するため、「</w:t>
      </w:r>
      <w:r>
        <w:rPr>
          <w:lang w:eastAsia="ja-JP"/>
        </w:rPr>
        <w:t>NoSQLデ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ス」とも呼ばれます。</w:t>
      </w:r>
      <w:r>
        <w:rPr>
          <w:lang w:eastAsia="ja-JP"/>
        </w:rPr>
        <w:t xml:space="preserve"> 非リレ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ショナル</w:t>
      </w:r>
      <w:r>
        <w:rPr>
          <w:lang w:eastAsia="ja-JP"/>
        </w:rPr>
        <w:t xml:space="preserve"> 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スの構造的アプロ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チの</w:t>
      </w:r>
      <w:r>
        <w:rPr>
          <w:lang w:eastAsia="ja-JP"/>
        </w:rPr>
        <w:t xml:space="preserve"> 1 つのタイプは、キ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値のペアです。</w:t>
      </w:r>
    </w:p>
    <w:p w14:paraId="4F100E80" w14:textId="77777777" w:rsidR="008D493B" w:rsidRDefault="008D493B" w:rsidP="008D493B">
      <w:pPr>
        <w:rPr>
          <w:lang w:eastAsia="ja-JP"/>
        </w:rPr>
      </w:pPr>
      <w:r>
        <w:rPr>
          <w:lang w:eastAsia="ja-JP"/>
        </w:rPr>
        <w:t>Amazon Dynamo DBは、キ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値デ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 xml:space="preserve"> あらゆる規模で 1 桁のミリ秒のパフォ</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マンスを提供します。</w:t>
      </w:r>
    </w:p>
    <w:p w14:paraId="36092B3A" w14:textId="77777777" w:rsidR="008D493B" w:rsidRDefault="008D493B" w:rsidP="008D493B">
      <w:pPr>
        <w:rPr>
          <w:lang w:eastAsia="ja-JP"/>
        </w:rPr>
      </w:pPr>
    </w:p>
    <w:p w14:paraId="18CC2B09" w14:textId="77777777" w:rsidR="008D493B" w:rsidRDefault="008D493B" w:rsidP="008D493B">
      <w:pPr>
        <w:rPr>
          <w:lang w:eastAsia="ja-JP"/>
        </w:rPr>
      </w:pPr>
      <w:r>
        <w:rPr>
          <w:lang w:eastAsia="ja-JP"/>
        </w:rPr>
        <w:t>Amazon Redshiftはビッグデ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タ分析に使用できるデ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タウェアハウジングサ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 xml:space="preserve"> このサ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ビスは、複</w:t>
      </w:r>
      <w:r>
        <w:rPr>
          <w:rFonts w:ascii="MS Mincho" w:eastAsia="MS Mincho" w:hAnsi="MS Mincho" w:cs="MS Mincho" w:hint="eastAsia"/>
          <w:lang w:eastAsia="ja-JP"/>
        </w:rPr>
        <w:t>数</w:t>
      </w:r>
      <w:r>
        <w:rPr>
          <w:rFonts w:ascii="맑은 고딕" w:eastAsia="맑은 고딕" w:hAnsi="맑은 고딕" w:cs="맑은 고딕" w:hint="eastAsia"/>
          <w:lang w:eastAsia="ja-JP"/>
        </w:rPr>
        <w:t>のソ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スからデ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w:t>
      </w:r>
      <w:r>
        <w:rPr>
          <w:rFonts w:ascii="MS Mincho" w:eastAsia="MS Mincho" w:hAnsi="MS Mincho" w:cs="MS Mincho" w:hint="eastAsia"/>
          <w:lang w:eastAsia="ja-JP"/>
        </w:rPr>
        <w:t>収</w:t>
      </w:r>
      <w:r>
        <w:rPr>
          <w:rFonts w:ascii="맑은 고딕" w:eastAsia="맑은 고딕" w:hAnsi="맑은 고딕" w:cs="맑은 고딕" w:hint="eastAsia"/>
          <w:lang w:eastAsia="ja-JP"/>
        </w:rPr>
        <w:t>集し、デ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タ間の</w:t>
      </w:r>
      <w:r>
        <w:rPr>
          <w:rFonts w:ascii="Noto Sans KR" w:eastAsia="Noto Sans KR" w:hAnsi="Noto Sans KR" w:cs="Noto Sans KR" w:hint="eastAsia"/>
          <w:lang w:eastAsia="ja-JP"/>
        </w:rPr>
        <w:t>関</w:t>
      </w:r>
      <w:r>
        <w:rPr>
          <w:rFonts w:ascii="맑은 고딕" w:eastAsia="맑은 고딕" w:hAnsi="맑은 고딕" w:cs="맑은 고딕" w:hint="eastAsia"/>
          <w:lang w:eastAsia="ja-JP"/>
        </w:rPr>
        <w:t>係や傾向を把握するのに役立つ機能を提供します。</w:t>
      </w:r>
    </w:p>
    <w:p w14:paraId="6B9BBF60" w14:textId="77777777" w:rsidR="008D493B" w:rsidRDefault="008D493B" w:rsidP="008D493B">
      <w:pPr>
        <w:rPr>
          <w:lang w:eastAsia="ja-JP"/>
        </w:rPr>
      </w:pPr>
    </w:p>
    <w:p w14:paraId="5109AE2D" w14:textId="77777777" w:rsidR="008D493B" w:rsidRDefault="008D493B" w:rsidP="008D493B">
      <w:r>
        <w:t>AWS Database Migration Service</w:t>
      </w:r>
    </w:p>
    <w:p w14:paraId="7B6BC830" w14:textId="77777777" w:rsidR="008D493B" w:rsidRDefault="008D493B" w:rsidP="008D493B">
      <w:pPr>
        <w:rPr>
          <w:lang w:eastAsia="ja-JP"/>
        </w:rPr>
      </w:pPr>
      <w:r>
        <w:t>AWS Database Migration Serviceは、</w:t>
      </w:r>
      <w:r>
        <w:rPr>
          <w:rFonts w:ascii="Noto Sans KR" w:eastAsia="Noto Sans KR" w:hAnsi="Noto Sans KR" w:cs="Noto Sans KR" w:hint="eastAsia"/>
        </w:rPr>
        <w:t>関</w:t>
      </w:r>
      <w:r>
        <w:rPr>
          <w:rFonts w:ascii="맑은 고딕" w:eastAsia="맑은 고딕" w:hAnsi="맑은 고딕" w:cs="맑은 고딕" w:hint="eastAsia"/>
        </w:rPr>
        <w:t>係型デ</w:t>
      </w:r>
      <w:r>
        <w:rPr>
          <w:rFonts w:ascii="Noto Sans KR" w:eastAsia="Noto Sans KR" w:hAnsi="Noto Sans KR" w:cs="Noto Sans KR" w:hint="eastAsia"/>
        </w:rPr>
        <w:t>ー</w:t>
      </w:r>
      <w:r>
        <w:rPr>
          <w:rFonts w:ascii="맑은 고딕" w:eastAsia="맑은 고딕" w:hAnsi="맑은 고딕" w:cs="맑은 고딕" w:hint="eastAsia"/>
        </w:rPr>
        <w:t>タベ</w:t>
      </w:r>
      <w:r>
        <w:rPr>
          <w:rFonts w:ascii="Noto Sans KR" w:eastAsia="Noto Sans KR" w:hAnsi="Noto Sans KR" w:cs="Noto Sans KR" w:hint="eastAsia"/>
        </w:rPr>
        <w:t>ー</w:t>
      </w:r>
      <w:r>
        <w:rPr>
          <w:rFonts w:ascii="맑은 고딕" w:eastAsia="맑은 고딕" w:hAnsi="맑은 고딕" w:cs="맑은 고딕" w:hint="eastAsia"/>
        </w:rPr>
        <w:t>ス、非</w:t>
      </w:r>
      <w:r>
        <w:rPr>
          <w:rFonts w:ascii="Noto Sans KR" w:eastAsia="Noto Sans KR" w:hAnsi="Noto Sans KR" w:cs="Noto Sans KR" w:hint="eastAsia"/>
        </w:rPr>
        <w:t>関</w:t>
      </w:r>
      <w:r>
        <w:rPr>
          <w:rFonts w:ascii="맑은 고딕" w:eastAsia="맑은 고딕" w:hAnsi="맑은 고딕" w:cs="맑은 고딕" w:hint="eastAsia"/>
        </w:rPr>
        <w:t>係型デ</w:t>
      </w:r>
      <w:r>
        <w:rPr>
          <w:rFonts w:ascii="Noto Sans KR" w:eastAsia="Noto Sans KR" w:hAnsi="Noto Sans KR" w:cs="Noto Sans KR" w:hint="eastAsia"/>
        </w:rPr>
        <w:t>ー</w:t>
      </w:r>
      <w:r>
        <w:rPr>
          <w:rFonts w:ascii="맑은 고딕" w:eastAsia="맑은 고딕" w:hAnsi="맑은 고딕" w:cs="맑은 고딕" w:hint="eastAsia"/>
        </w:rPr>
        <w:t>タベ</w:t>
      </w:r>
      <w:r>
        <w:rPr>
          <w:rFonts w:ascii="Noto Sans KR" w:eastAsia="Noto Sans KR" w:hAnsi="Noto Sans KR" w:cs="Noto Sans KR" w:hint="eastAsia"/>
        </w:rPr>
        <w:t>ー</w:t>
      </w:r>
      <w:r>
        <w:rPr>
          <w:rFonts w:ascii="맑은 고딕" w:eastAsia="맑은 고딕" w:hAnsi="맑은 고딕" w:cs="맑은 고딕" w:hint="eastAsia"/>
        </w:rPr>
        <w:t>ス、およびその他のタイプのデ</w:t>
      </w:r>
      <w:r>
        <w:rPr>
          <w:rFonts w:ascii="Noto Sans KR" w:eastAsia="Noto Sans KR" w:hAnsi="Noto Sans KR" w:cs="Noto Sans KR" w:hint="eastAsia"/>
        </w:rPr>
        <w:t>ー</w:t>
      </w:r>
      <w:r>
        <w:rPr>
          <w:rFonts w:ascii="맑은 고딕" w:eastAsia="맑은 고딕" w:hAnsi="맑은 고딕" w:cs="맑은 고딕" w:hint="eastAsia"/>
        </w:rPr>
        <w:t>タリポジトリを移行できるサ</w:t>
      </w:r>
      <w:r>
        <w:rPr>
          <w:rFonts w:ascii="Noto Sans KR" w:eastAsia="Noto Sans KR" w:hAnsi="Noto Sans KR" w:cs="Noto Sans KR" w:hint="eastAsia"/>
        </w:rPr>
        <w:t>ー</w:t>
      </w:r>
      <w:r>
        <w:rPr>
          <w:rFonts w:ascii="맑은 고딕" w:eastAsia="맑은 고딕" w:hAnsi="맑은 고딕" w:cs="맑은 고딕" w:hint="eastAsia"/>
        </w:rPr>
        <w:t>ビスです。</w:t>
      </w:r>
      <w:r>
        <w:t xml:space="preserve"> </w:t>
      </w:r>
      <w:r>
        <w:rPr>
          <w:lang w:eastAsia="ja-JP"/>
        </w:rPr>
        <w:t>AWS DMSを使用すると、元のデ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スと</w:t>
      </w:r>
      <w:r>
        <w:rPr>
          <w:rFonts w:ascii="MS Mincho" w:eastAsia="MS Mincho" w:hAnsi="MS Mincho" w:cs="MS Mincho" w:hint="eastAsia"/>
          <w:lang w:eastAsia="ja-JP"/>
        </w:rPr>
        <w:t>対</w:t>
      </w:r>
      <w:r>
        <w:rPr>
          <w:rFonts w:ascii="맑은 고딕" w:eastAsia="맑은 고딕" w:hAnsi="맑은 고딕" w:cs="맑은 고딕" w:hint="eastAsia"/>
          <w:lang w:eastAsia="ja-JP"/>
        </w:rPr>
        <w:t>象デ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スの間でデ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タを移動できます。</w:t>
      </w:r>
      <w:r>
        <w:rPr>
          <w:lang w:eastAsia="ja-JP"/>
        </w:rPr>
        <w:t xml:space="preserve"> 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w:t>
      </w:r>
      <w:r>
        <w:rPr>
          <w:lang w:eastAsia="ja-JP"/>
        </w:rPr>
        <w:t xml:space="preserve"> 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スとタ</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ゲット</w:t>
      </w:r>
      <w:r>
        <w:rPr>
          <w:lang w:eastAsia="ja-JP"/>
        </w:rPr>
        <w:t xml:space="preserve"> 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スは、タイプが同じである必要はありません。</w:t>
      </w:r>
      <w:r>
        <w:rPr>
          <w:lang w:eastAsia="ja-JP"/>
        </w:rPr>
        <w:t xml:space="preserve"> 移行中に元のデ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スが引き</w:t>
      </w:r>
      <w:r>
        <w:rPr>
          <w:rFonts w:ascii="Noto Sans KR" w:eastAsia="Noto Sans KR" w:hAnsi="Noto Sans KR" w:cs="Noto Sans KR" w:hint="eastAsia"/>
          <w:lang w:eastAsia="ja-JP"/>
        </w:rPr>
        <w:t>続</w:t>
      </w:r>
      <w:r>
        <w:rPr>
          <w:rFonts w:ascii="맑은 고딕" w:eastAsia="맑은 고딕" w:hAnsi="맑은 고딕" w:cs="맑은 고딕" w:hint="eastAsia"/>
          <w:lang w:eastAsia="ja-JP"/>
        </w:rPr>
        <w:t>き機能するため、デ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スを使用するアプリケ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ションのダウンタイムを短縮できます。</w:t>
      </w:r>
      <w:r>
        <w:rPr>
          <w:lang w:eastAsia="ja-JP"/>
        </w:rPr>
        <w:t xml:space="preserve"> </w:t>
      </w:r>
    </w:p>
    <w:p w14:paraId="70EBE374" w14:textId="77777777" w:rsidR="008D493B" w:rsidRDefault="008D493B" w:rsidP="008D493B">
      <w:pPr>
        <w:rPr>
          <w:lang w:eastAsia="ja-JP"/>
        </w:rPr>
      </w:pPr>
    </w:p>
    <w:p w14:paraId="5724BBA1" w14:textId="2481C976" w:rsidR="00B27257" w:rsidRDefault="008D493B" w:rsidP="008D493B">
      <w:pPr>
        <w:rPr>
          <w:lang w:eastAsia="ja-JP"/>
        </w:rPr>
      </w:pPr>
      <w:r>
        <w:rPr>
          <w:lang w:eastAsia="ja-JP"/>
        </w:rPr>
        <w:t>AWS DMSの他のユ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スには、開</w:t>
      </w:r>
      <w:r>
        <w:rPr>
          <w:rFonts w:ascii="Noto Sans KR" w:eastAsia="Noto Sans KR" w:hAnsi="Noto Sans KR" w:cs="Noto Sans KR" w:hint="eastAsia"/>
          <w:lang w:eastAsia="ja-JP"/>
        </w:rPr>
        <w:t>発</w:t>
      </w:r>
      <w:r>
        <w:rPr>
          <w:rFonts w:ascii="맑은 고딕" w:eastAsia="맑은 고딕" w:hAnsi="맑은 고딕" w:cs="맑은 고딕" w:hint="eastAsia"/>
          <w:lang w:eastAsia="ja-JP"/>
        </w:rPr>
        <w:t>およびテスト</w:t>
      </w:r>
      <w:r>
        <w:rPr>
          <w:lang w:eastAsia="ja-JP"/>
        </w:rPr>
        <w:t xml:space="preserve"> 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スの移行、デ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タベ</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スの統合、連</w:t>
      </w:r>
      <w:r>
        <w:rPr>
          <w:rFonts w:ascii="Noto Sans KR" w:eastAsia="Noto Sans KR" w:hAnsi="Noto Sans KR" w:cs="Noto Sans KR" w:hint="eastAsia"/>
          <w:lang w:eastAsia="ja-JP"/>
        </w:rPr>
        <w:t>続</w:t>
      </w:r>
      <w:r>
        <w:rPr>
          <w:rFonts w:ascii="맑은 고딕" w:eastAsia="맑은 고딕" w:hAnsi="맑은 고딕" w:cs="맑은 고딕" w:hint="eastAsia"/>
          <w:lang w:eastAsia="ja-JP"/>
        </w:rPr>
        <w:t>複製があります。</w:t>
      </w:r>
    </w:p>
    <w:p w14:paraId="5B8A7A5D" w14:textId="77777777" w:rsidR="007C7177" w:rsidRDefault="007C7177">
      <w:pPr>
        <w:rPr>
          <w:b/>
          <w:bCs/>
        </w:rPr>
      </w:pPr>
    </w:p>
    <w:p w14:paraId="49724B4F" w14:textId="77777777" w:rsidR="008D493B" w:rsidRDefault="008D493B" w:rsidP="008D493B">
      <w:pPr>
        <w:rPr>
          <w:lang w:eastAsia="ja-JP"/>
        </w:rPr>
      </w:pPr>
      <w:r>
        <w:rPr>
          <w:rFonts w:hint="eastAsia"/>
          <w:lang w:eastAsia="ja-JP"/>
        </w:rPr>
        <w:t>モジュ</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ル</w:t>
      </w:r>
      <w:r>
        <w:rPr>
          <w:lang w:eastAsia="ja-JP"/>
        </w:rPr>
        <w:t xml:space="preserve"> 6</w:t>
      </w:r>
    </w:p>
    <w:p w14:paraId="40BFE08E" w14:textId="77777777" w:rsidR="008D493B" w:rsidRDefault="008D493B" w:rsidP="008D493B">
      <w:pPr>
        <w:rPr>
          <w:lang w:eastAsia="ja-JP"/>
        </w:rPr>
      </w:pPr>
      <w:r>
        <w:rPr>
          <w:lang w:eastAsia="ja-JP"/>
        </w:rPr>
        <w:t>AWS共同責任モデル</w:t>
      </w:r>
    </w:p>
    <w:p w14:paraId="1C166CAC" w14:textId="77777777" w:rsidR="008D493B" w:rsidRDefault="008D493B" w:rsidP="008D493B">
      <w:pPr>
        <w:rPr>
          <w:lang w:eastAsia="ja-JP"/>
        </w:rPr>
      </w:pPr>
      <w:r>
        <w:rPr>
          <w:rFonts w:hint="eastAsia"/>
          <w:lang w:eastAsia="ja-JP"/>
        </w:rPr>
        <w:t>お客</w:t>
      </w:r>
      <w:r>
        <w:rPr>
          <w:rFonts w:ascii="MS Mincho" w:eastAsia="MS Mincho" w:hAnsi="MS Mincho" w:cs="MS Mincho" w:hint="eastAsia"/>
          <w:lang w:eastAsia="ja-JP"/>
        </w:rPr>
        <w:t>様</w:t>
      </w:r>
      <w:r>
        <w:rPr>
          <w:rFonts w:ascii="맑은 고딕" w:eastAsia="맑은 고딕" w:hAnsi="맑은 고딕" w:cs="맑은 고딕" w:hint="eastAsia"/>
          <w:lang w:eastAsia="ja-JP"/>
        </w:rPr>
        <w:t>は</w:t>
      </w:r>
      <w:r>
        <w:rPr>
          <w:lang w:eastAsia="ja-JP"/>
        </w:rPr>
        <w:t>AWSクラウド</w:t>
      </w:r>
      <w:r>
        <w:rPr>
          <w:rFonts w:ascii="MS Mincho" w:eastAsia="MS Mincho" w:hAnsi="MS Mincho" w:cs="MS Mincho" w:hint="eastAsia"/>
          <w:lang w:eastAsia="ja-JP"/>
        </w:rPr>
        <w:t>内</w:t>
      </w:r>
      <w:r>
        <w:rPr>
          <w:rFonts w:ascii="맑은 고딕" w:eastAsia="맑은 고딕" w:hAnsi="맑은 고딕" w:cs="맑은 고딕" w:hint="eastAsia"/>
          <w:lang w:eastAsia="ja-JP"/>
        </w:rPr>
        <w:t>で作成·配置するすべてのセキュリティに責任を負います。</w:t>
      </w:r>
    </w:p>
    <w:p w14:paraId="2353C818" w14:textId="77777777" w:rsidR="008D493B" w:rsidRDefault="008D493B" w:rsidP="008D493B">
      <w:pPr>
        <w:rPr>
          <w:lang w:eastAsia="ja-JP"/>
        </w:rPr>
      </w:pPr>
    </w:p>
    <w:p w14:paraId="603010BE" w14:textId="77777777" w:rsidR="008D493B" w:rsidRDefault="008D493B" w:rsidP="008D493B">
      <w:pPr>
        <w:rPr>
          <w:lang w:eastAsia="ja-JP"/>
        </w:rPr>
      </w:pPr>
      <w:r>
        <w:rPr>
          <w:lang w:eastAsia="ja-JP"/>
        </w:rPr>
        <w:t>AWSサ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ビスを利用する際、顧客は</w:t>
      </w:r>
      <w:r>
        <w:rPr>
          <w:rFonts w:ascii="Noto Sans KR" w:eastAsia="Noto Sans KR" w:hAnsi="Noto Sans KR" w:cs="Noto Sans KR" w:hint="eastAsia"/>
          <w:lang w:eastAsia="ja-JP"/>
        </w:rPr>
        <w:t>独</w:t>
      </w:r>
      <w:r>
        <w:rPr>
          <w:rFonts w:ascii="맑은 고딕" w:eastAsia="맑은 고딕" w:hAnsi="맑은 고딕" w:cs="맑은 고딕" w:hint="eastAsia"/>
          <w:lang w:eastAsia="ja-JP"/>
        </w:rPr>
        <w:t>自のコンテンツに</w:t>
      </w:r>
      <w:r>
        <w:rPr>
          <w:rFonts w:ascii="MS Mincho" w:eastAsia="MS Mincho" w:hAnsi="MS Mincho" w:cs="MS Mincho" w:hint="eastAsia"/>
          <w:lang w:eastAsia="ja-JP"/>
        </w:rPr>
        <w:t>対</w:t>
      </w:r>
      <w:r>
        <w:rPr>
          <w:rFonts w:ascii="맑은 고딕" w:eastAsia="맑은 고딕" w:hAnsi="맑은 고딕" w:cs="맑은 고딕" w:hint="eastAsia"/>
          <w:lang w:eastAsia="ja-JP"/>
        </w:rPr>
        <w:t>する完全な制御を維持します。</w:t>
      </w:r>
      <w:r>
        <w:rPr>
          <w:lang w:eastAsia="ja-JP"/>
        </w:rPr>
        <w:t xml:space="preserve"> AWSに保存することを選</w:t>
      </w:r>
      <w:r>
        <w:rPr>
          <w:rFonts w:ascii="MS Mincho" w:eastAsia="MS Mincho" w:hAnsi="MS Mincho" w:cs="MS Mincho" w:hint="eastAsia"/>
          <w:lang w:eastAsia="ja-JP"/>
        </w:rPr>
        <w:t>択</w:t>
      </w:r>
      <w:r>
        <w:rPr>
          <w:rFonts w:ascii="맑은 고딕" w:eastAsia="맑은 고딕" w:hAnsi="맑은 고딕" w:cs="맑은 고딕" w:hint="eastAsia"/>
          <w:lang w:eastAsia="ja-JP"/>
        </w:rPr>
        <w:t>するコンテンツ、使用する</w:t>
      </w:r>
      <w:r>
        <w:rPr>
          <w:lang w:eastAsia="ja-JP"/>
        </w:rPr>
        <w:t>AWSサ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w:t>
      </w:r>
      <w:r>
        <w:rPr>
          <w:rFonts w:ascii="Noto Sans KR" w:eastAsia="Noto Sans KR" w:hAnsi="Noto Sans KR" w:cs="Noto Sans KR" w:hint="eastAsia"/>
          <w:lang w:eastAsia="ja-JP"/>
        </w:rPr>
        <w:t>当</w:t>
      </w:r>
      <w:r>
        <w:rPr>
          <w:rFonts w:ascii="맑은 고딕" w:eastAsia="맑은 고딕" w:hAnsi="맑은 고딕" w:cs="맑은 고딕" w:hint="eastAsia"/>
          <w:lang w:eastAsia="ja-JP"/>
        </w:rPr>
        <w:t>該コンテンツにアクセスできるユ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を含め、コンテンツに</w:t>
      </w:r>
      <w:r>
        <w:rPr>
          <w:rFonts w:ascii="MS Mincho" w:eastAsia="MS Mincho" w:hAnsi="MS Mincho" w:cs="MS Mincho" w:hint="eastAsia"/>
          <w:lang w:eastAsia="ja-JP"/>
        </w:rPr>
        <w:t>対</w:t>
      </w:r>
      <w:r>
        <w:rPr>
          <w:rFonts w:ascii="맑은 고딕" w:eastAsia="맑은 고딕" w:hAnsi="맑은 고딕" w:cs="맑은 고딕" w:hint="eastAsia"/>
          <w:lang w:eastAsia="ja-JP"/>
        </w:rPr>
        <w:t>するセキュリティ要求事項を管理する責任は顧客にあります。</w:t>
      </w:r>
      <w:r>
        <w:rPr>
          <w:lang w:eastAsia="ja-JP"/>
        </w:rPr>
        <w:t xml:space="preserve"> また、アクセス</w:t>
      </w:r>
      <w:r>
        <w:rPr>
          <w:rFonts w:ascii="Noto Sans KR" w:eastAsia="Noto Sans KR" w:hAnsi="Noto Sans KR" w:cs="Noto Sans KR" w:hint="eastAsia"/>
          <w:lang w:eastAsia="ja-JP"/>
        </w:rPr>
        <w:t>権</w:t>
      </w:r>
      <w:r>
        <w:rPr>
          <w:rFonts w:ascii="맑은 고딕" w:eastAsia="맑은 고딕" w:hAnsi="맑은 고딕" w:cs="맑은 고딕" w:hint="eastAsia"/>
          <w:lang w:eastAsia="ja-JP"/>
        </w:rPr>
        <w:t>を付</w:t>
      </w:r>
      <w:r>
        <w:rPr>
          <w:rFonts w:ascii="Noto Sans KR" w:eastAsia="Noto Sans KR" w:hAnsi="Noto Sans KR" w:cs="Noto Sans KR" w:hint="eastAsia"/>
          <w:lang w:eastAsia="ja-JP"/>
        </w:rPr>
        <w:t>与</w:t>
      </w:r>
      <w:r>
        <w:rPr>
          <w:rFonts w:ascii="맑은 고딕" w:eastAsia="맑은 고딕" w:hAnsi="맑은 고딕" w:cs="맑은 고딕" w:hint="eastAsia"/>
          <w:lang w:eastAsia="ja-JP"/>
        </w:rPr>
        <w:t>、管理、および解約する方法も顧客によって制御されます。</w:t>
      </w:r>
    </w:p>
    <w:p w14:paraId="2EFF2290" w14:textId="77777777" w:rsidR="008D493B" w:rsidRDefault="008D493B" w:rsidP="008D493B">
      <w:pPr>
        <w:rPr>
          <w:lang w:eastAsia="ja-JP"/>
        </w:rPr>
      </w:pPr>
      <w:r>
        <w:rPr>
          <w:lang w:eastAsia="ja-JP"/>
        </w:rPr>
        <w:t>AWSはクラウド自</w:t>
      </w:r>
      <w:r>
        <w:rPr>
          <w:rFonts w:hint="eastAsia"/>
          <w:lang w:eastAsia="ja-JP"/>
        </w:rPr>
        <w:t>体のセキュリティを担</w:t>
      </w:r>
      <w:r>
        <w:rPr>
          <w:rFonts w:ascii="Noto Sans KR" w:eastAsia="Noto Sans KR" w:hAnsi="Noto Sans KR" w:cs="Noto Sans KR" w:hint="eastAsia"/>
          <w:lang w:eastAsia="ja-JP"/>
        </w:rPr>
        <w:t>当</w:t>
      </w:r>
      <w:r>
        <w:rPr>
          <w:rFonts w:ascii="맑은 고딕" w:eastAsia="맑은 고딕" w:hAnsi="맑은 고딕" w:cs="맑은 고딕" w:hint="eastAsia"/>
          <w:lang w:eastAsia="ja-JP"/>
        </w:rPr>
        <w:t>しています。</w:t>
      </w:r>
    </w:p>
    <w:p w14:paraId="0CDDCA7A" w14:textId="77777777" w:rsidR="008D493B" w:rsidRDefault="008D493B" w:rsidP="008D493B">
      <w:pPr>
        <w:rPr>
          <w:lang w:eastAsia="ja-JP"/>
        </w:rPr>
      </w:pPr>
      <w:r>
        <w:rPr>
          <w:lang w:eastAsia="ja-JP"/>
        </w:rPr>
        <w:t>AWSは、インフラストラクチャのすべての階層でコンポ</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ネントを運用、管理、および制御します。</w:t>
      </w:r>
      <w:r>
        <w:rPr>
          <w:lang w:eastAsia="ja-JP"/>
        </w:rPr>
        <w:t xml:space="preserve"> これには、ホスト オペレ</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ティング</w:t>
      </w:r>
      <w:r>
        <w:rPr>
          <w:lang w:eastAsia="ja-JP"/>
        </w:rPr>
        <w:t xml:space="preserve"> システム、</w:t>
      </w:r>
      <w:r>
        <w:rPr>
          <w:rFonts w:hint="eastAsia"/>
          <w:lang w:eastAsia="ja-JP"/>
        </w:rPr>
        <w:t>仮想化階層、さらにはサ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ビスが動作するデ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w:t>
      </w:r>
      <w:r>
        <w:rPr>
          <w:lang w:eastAsia="ja-JP"/>
        </w:rPr>
        <w:t xml:space="preserve"> センタ</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の物理的セキュリティなどの領域が含まれます。</w:t>
      </w:r>
      <w:r>
        <w:rPr>
          <w:lang w:eastAsia="ja-JP"/>
        </w:rPr>
        <w:t xml:space="preserve"> </w:t>
      </w:r>
    </w:p>
    <w:p w14:paraId="33AD6DD5" w14:textId="77777777" w:rsidR="008D493B" w:rsidRDefault="008D493B" w:rsidP="008D493B">
      <w:pPr>
        <w:rPr>
          <w:lang w:eastAsia="ja-JP"/>
        </w:rPr>
      </w:pPr>
    </w:p>
    <w:p w14:paraId="1F5B511C" w14:textId="77777777" w:rsidR="008D493B" w:rsidRDefault="008D493B" w:rsidP="008D493B">
      <w:pPr>
        <w:rPr>
          <w:lang w:eastAsia="ja-JP"/>
        </w:rPr>
      </w:pPr>
      <w:r>
        <w:rPr>
          <w:rFonts w:hint="eastAsia"/>
          <w:lang w:eastAsia="ja-JP"/>
        </w:rPr>
        <w:t>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ー権</w:t>
      </w:r>
      <w:r>
        <w:rPr>
          <w:rFonts w:ascii="맑은 고딕" w:eastAsia="맑은 고딕" w:hAnsi="맑은 고딕" w:cs="맑은 고딕" w:hint="eastAsia"/>
          <w:lang w:eastAsia="ja-JP"/>
        </w:rPr>
        <w:t>限とアクセス</w:t>
      </w:r>
    </w:p>
    <w:p w14:paraId="0D4352A7" w14:textId="77777777" w:rsidR="008D493B" w:rsidRDefault="008D493B" w:rsidP="008D493B">
      <w:pPr>
        <w:rPr>
          <w:lang w:eastAsia="ja-JP"/>
        </w:rPr>
      </w:pPr>
      <w:r>
        <w:t>AWS Identity and Access Management(IAM)を使用すると、AWSサ</w:t>
      </w:r>
      <w:r>
        <w:rPr>
          <w:rFonts w:ascii="Noto Sans KR" w:eastAsia="Noto Sans KR" w:hAnsi="Noto Sans KR" w:cs="Noto Sans KR" w:hint="eastAsia"/>
        </w:rPr>
        <w:t>ー</w:t>
      </w:r>
      <w:r>
        <w:rPr>
          <w:rFonts w:ascii="맑은 고딕" w:eastAsia="맑은 고딕" w:hAnsi="맑은 고딕" w:cs="맑은 고딕" w:hint="eastAsia"/>
        </w:rPr>
        <w:t>ビスとリソ</w:t>
      </w:r>
      <w:r>
        <w:rPr>
          <w:rFonts w:ascii="Noto Sans KR" w:eastAsia="Noto Sans KR" w:hAnsi="Noto Sans KR" w:cs="Noto Sans KR" w:hint="eastAsia"/>
        </w:rPr>
        <w:t>ー</w:t>
      </w:r>
      <w:r>
        <w:rPr>
          <w:rFonts w:ascii="맑은 고딕" w:eastAsia="맑은 고딕" w:hAnsi="맑은 고딕" w:cs="맑은 고딕" w:hint="eastAsia"/>
        </w:rPr>
        <w:t>スへのアクセスを安全に管理できます。</w:t>
      </w:r>
      <w:r>
        <w:t xml:space="preserve"> </w:t>
      </w:r>
      <w:r>
        <w:rPr>
          <w:lang w:eastAsia="ja-JP"/>
        </w:rPr>
        <w:t>IAMは</w:t>
      </w:r>
      <w:r>
        <w:rPr>
          <w:rFonts w:ascii="Noto Sans KR" w:eastAsia="Noto Sans KR" w:hAnsi="Noto Sans KR" w:cs="Noto Sans KR" w:hint="eastAsia"/>
          <w:lang w:eastAsia="ja-JP"/>
        </w:rPr>
        <w:t>会</w:t>
      </w:r>
      <w:r>
        <w:rPr>
          <w:rFonts w:ascii="맑은 고딕" w:eastAsia="맑은 고딕" w:hAnsi="맑은 고딕" w:cs="맑은 고딕" w:hint="eastAsia"/>
          <w:lang w:eastAsia="ja-JP"/>
        </w:rPr>
        <w:t>社固有の運</w:t>
      </w:r>
      <w:r>
        <w:rPr>
          <w:rFonts w:ascii="MS Mincho" w:eastAsia="MS Mincho" w:hAnsi="MS Mincho" w:cs="MS Mincho" w:hint="eastAsia"/>
          <w:lang w:eastAsia="ja-JP"/>
        </w:rPr>
        <w:t>営</w:t>
      </w:r>
      <w:r>
        <w:rPr>
          <w:rFonts w:ascii="맑은 고딕" w:eastAsia="맑은 고딕" w:hAnsi="맑은 고딕" w:cs="맑은 고딕" w:hint="eastAsia"/>
          <w:lang w:eastAsia="ja-JP"/>
        </w:rPr>
        <w:t>及びセキュリティ要求事項に</w:t>
      </w:r>
      <w:r>
        <w:rPr>
          <w:rFonts w:ascii="MS Mincho" w:eastAsia="MS Mincho" w:hAnsi="MS Mincho" w:cs="MS Mincho" w:hint="eastAsia"/>
          <w:lang w:eastAsia="ja-JP"/>
        </w:rPr>
        <w:t>従</w:t>
      </w:r>
      <w:r>
        <w:rPr>
          <w:rFonts w:ascii="맑은 고딕" w:eastAsia="맑은 고딕" w:hAnsi="맑은 고딕" w:cs="맑은 고딕" w:hint="eastAsia"/>
          <w:lang w:eastAsia="ja-JP"/>
        </w:rPr>
        <w:t>ってアクセス</w:t>
      </w:r>
      <w:r>
        <w:rPr>
          <w:rFonts w:ascii="Noto Sans KR" w:eastAsia="Noto Sans KR" w:hAnsi="Noto Sans KR" w:cs="Noto Sans KR" w:hint="eastAsia"/>
          <w:lang w:eastAsia="ja-JP"/>
        </w:rPr>
        <w:t>権</w:t>
      </w:r>
      <w:r>
        <w:rPr>
          <w:rFonts w:ascii="맑은 고딕" w:eastAsia="맑은 고딕" w:hAnsi="맑은 고딕" w:cs="맑은 고딕" w:hint="eastAsia"/>
          <w:lang w:eastAsia="ja-JP"/>
        </w:rPr>
        <w:t>限を構成できる柔軟性を提供します。</w:t>
      </w:r>
      <w:r>
        <w:rPr>
          <w:lang w:eastAsia="ja-JP"/>
        </w:rPr>
        <w:t xml:space="preserve"> </w:t>
      </w:r>
    </w:p>
    <w:p w14:paraId="6AC67BF9" w14:textId="77777777" w:rsidR="008D493B" w:rsidRDefault="008D493B" w:rsidP="008D493B">
      <w:pPr>
        <w:rPr>
          <w:lang w:eastAsia="ja-JP"/>
        </w:rPr>
      </w:pPr>
      <w:r>
        <w:rPr>
          <w:lang w:eastAsia="ja-JP"/>
        </w:rPr>
        <w:t>IAMユ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は、ユ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が</w:t>
      </w:r>
      <w:r>
        <w:rPr>
          <w:lang w:eastAsia="ja-JP"/>
        </w:rPr>
        <w:t>AWSで生成する資格</w:t>
      </w:r>
      <w:r>
        <w:rPr>
          <w:rFonts w:hint="eastAsia"/>
          <w:lang w:eastAsia="ja-JP"/>
        </w:rPr>
        <w:t>証明です。</w:t>
      </w:r>
      <w:r>
        <w:rPr>
          <w:lang w:eastAsia="ja-JP"/>
        </w:rPr>
        <w:t xml:space="preserve"> IAMユ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は、</w:t>
      </w:r>
      <w:r>
        <w:rPr>
          <w:lang w:eastAsia="ja-JP"/>
        </w:rPr>
        <w:t>AWSサ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ビスおよびリソ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スと相互作用する人またはアプリケ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ションを示します。</w:t>
      </w:r>
      <w:r>
        <w:rPr>
          <w:lang w:eastAsia="ja-JP"/>
        </w:rPr>
        <w:t xml:space="preserve"> このユ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は、名前と資格情報で構成されます。</w:t>
      </w:r>
    </w:p>
    <w:p w14:paraId="5B8EFF35" w14:textId="77777777" w:rsidR="008D493B" w:rsidRDefault="008D493B" w:rsidP="008D493B">
      <w:pPr>
        <w:rPr>
          <w:lang w:eastAsia="ja-JP"/>
        </w:rPr>
      </w:pPr>
      <w:r>
        <w:rPr>
          <w:lang w:eastAsia="ja-JP"/>
        </w:rPr>
        <w:t>IAMポリシ</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は、</w:t>
      </w:r>
      <w:r>
        <w:rPr>
          <w:lang w:eastAsia="ja-JP"/>
        </w:rPr>
        <w:t>AWSサ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ビスおよびリソ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スに</w:t>
      </w:r>
      <w:r>
        <w:rPr>
          <w:rFonts w:ascii="MS Mincho" w:eastAsia="MS Mincho" w:hAnsi="MS Mincho" w:cs="MS Mincho" w:hint="eastAsia"/>
          <w:lang w:eastAsia="ja-JP"/>
        </w:rPr>
        <w:t>対</w:t>
      </w:r>
      <w:r>
        <w:rPr>
          <w:rFonts w:ascii="맑은 고딕" w:eastAsia="맑은 고딕" w:hAnsi="맑은 고딕" w:cs="맑은 고딕" w:hint="eastAsia"/>
          <w:lang w:eastAsia="ja-JP"/>
        </w:rPr>
        <w:t>する</w:t>
      </w:r>
      <w:r>
        <w:rPr>
          <w:rFonts w:ascii="Noto Sans KR" w:eastAsia="Noto Sans KR" w:hAnsi="Noto Sans KR" w:cs="Noto Sans KR" w:hint="eastAsia"/>
          <w:lang w:eastAsia="ja-JP"/>
        </w:rPr>
        <w:t>権</w:t>
      </w:r>
      <w:r>
        <w:rPr>
          <w:rFonts w:ascii="맑은 고딕" w:eastAsia="맑은 고딕" w:hAnsi="맑은 고딕" w:cs="맑은 고딕" w:hint="eastAsia"/>
          <w:lang w:eastAsia="ja-JP"/>
        </w:rPr>
        <w:t>限を許可または拒否する文書です。</w:t>
      </w:r>
      <w:r>
        <w:rPr>
          <w:lang w:eastAsia="ja-JP"/>
        </w:rPr>
        <w:t xml:space="preserve">  </w:t>
      </w:r>
    </w:p>
    <w:p w14:paraId="17E188EC" w14:textId="77777777" w:rsidR="008D493B" w:rsidRDefault="008D493B" w:rsidP="008D493B">
      <w:pPr>
        <w:rPr>
          <w:lang w:eastAsia="ja-JP"/>
        </w:rPr>
      </w:pPr>
      <w:r>
        <w:rPr>
          <w:lang w:eastAsia="ja-JP"/>
        </w:rPr>
        <w:t>IAMポリシ</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を使用すると、ユ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がリソ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スにアクセスできるレベルを指定できます。</w:t>
      </w:r>
      <w:r>
        <w:rPr>
          <w:lang w:eastAsia="ja-JP"/>
        </w:rPr>
        <w:lastRenderedPageBreak/>
        <w:t xml:space="preserve"> 例えば、ユ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が</w:t>
      </w:r>
      <w:r>
        <w:rPr>
          <w:lang w:eastAsia="ja-JP"/>
        </w:rPr>
        <w:t>AWSアカウント</w:t>
      </w:r>
      <w:r>
        <w:rPr>
          <w:rFonts w:ascii="MS Mincho" w:eastAsia="MS Mincho" w:hAnsi="MS Mincho" w:cs="MS Mincho" w:hint="eastAsia"/>
          <w:lang w:eastAsia="ja-JP"/>
        </w:rPr>
        <w:t>内</w:t>
      </w:r>
      <w:r>
        <w:rPr>
          <w:rFonts w:ascii="맑은 고딕" w:eastAsia="맑은 고딕" w:hAnsi="맑은 고딕" w:cs="맑은 고딕" w:hint="eastAsia"/>
          <w:lang w:eastAsia="ja-JP"/>
        </w:rPr>
        <w:t>のすべての</w:t>
      </w:r>
      <w:r>
        <w:rPr>
          <w:lang w:eastAsia="ja-JP"/>
        </w:rPr>
        <w:t>Amazon S3バケットにアクセスしたり、特定のバケットにのみアクセスできるようにすることができます。</w:t>
      </w:r>
    </w:p>
    <w:p w14:paraId="424E7218" w14:textId="77777777" w:rsidR="008D493B" w:rsidRDefault="008D493B" w:rsidP="008D493B">
      <w:pPr>
        <w:rPr>
          <w:lang w:eastAsia="ja-JP"/>
        </w:rPr>
      </w:pPr>
    </w:p>
    <w:p w14:paraId="567BCA93" w14:textId="77777777" w:rsidR="008D493B" w:rsidRDefault="008D493B" w:rsidP="008D493B">
      <w:pPr>
        <w:rPr>
          <w:lang w:eastAsia="ja-JP"/>
        </w:rPr>
      </w:pPr>
      <w:r>
        <w:rPr>
          <w:lang w:eastAsia="ja-JP"/>
        </w:rPr>
        <w:t>AWS Artifact</w:t>
      </w:r>
    </w:p>
    <w:p w14:paraId="66174AA8" w14:textId="77777777" w:rsidR="008D493B" w:rsidRDefault="008D493B" w:rsidP="008D493B">
      <w:r>
        <w:rPr>
          <w:lang w:eastAsia="ja-JP"/>
        </w:rPr>
        <w:t>AWS Artifactは、AWSセキュリティおよびコンプライアンスレポ</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ト、および一部のオンライン契約に</w:t>
      </w:r>
      <w:r>
        <w:rPr>
          <w:rFonts w:ascii="MS Mincho" w:eastAsia="MS Mincho" w:hAnsi="MS Mincho" w:cs="MS Mincho" w:hint="eastAsia"/>
          <w:lang w:eastAsia="ja-JP"/>
        </w:rPr>
        <w:t>対</w:t>
      </w:r>
      <w:r>
        <w:rPr>
          <w:rFonts w:ascii="맑은 고딕" w:eastAsia="맑은 고딕" w:hAnsi="맑은 고딕" w:cs="맑은 고딕" w:hint="eastAsia"/>
          <w:lang w:eastAsia="ja-JP"/>
        </w:rPr>
        <w:t>するオンデマンドアクセスを提供するサ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 xml:space="preserve"> </w:t>
      </w:r>
      <w:r>
        <w:t>AWS Artifactは、AWS Artifact AgreementsおよびAWS Artifact Reportsの2つの基本セクションで構成されていますが、AWS Artifact契約とAWS Artifactレポ</w:t>
      </w:r>
      <w:r>
        <w:rPr>
          <w:rFonts w:ascii="Noto Sans KR" w:eastAsia="Noto Sans KR" w:hAnsi="Noto Sans KR" w:cs="Noto Sans KR" w:hint="eastAsia"/>
        </w:rPr>
        <w:t>ー</w:t>
      </w:r>
      <w:r>
        <w:rPr>
          <w:rFonts w:ascii="맑은 고딕" w:eastAsia="맑은 고딕" w:hAnsi="맑은 고딕" w:cs="맑은 고딕" w:hint="eastAsia"/>
        </w:rPr>
        <w:t>トです。</w:t>
      </w:r>
    </w:p>
    <w:p w14:paraId="26980665" w14:textId="77777777" w:rsidR="008D493B" w:rsidRDefault="008D493B" w:rsidP="008D493B"/>
    <w:p w14:paraId="313A11BB" w14:textId="77777777" w:rsidR="008D493B" w:rsidRDefault="008D493B" w:rsidP="008D493B">
      <w:pPr>
        <w:rPr>
          <w:lang w:eastAsia="ja-JP"/>
        </w:rPr>
      </w:pPr>
      <w:r>
        <w:rPr>
          <w:rFonts w:hint="eastAsia"/>
          <w:lang w:eastAsia="ja-JP"/>
        </w:rPr>
        <w:t>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ビス拒否</w:t>
      </w:r>
      <w:r>
        <w:rPr>
          <w:lang w:eastAsia="ja-JP"/>
        </w:rPr>
        <w:t>(DoS)攻</w:t>
      </w:r>
      <w:r>
        <w:rPr>
          <w:rFonts w:ascii="MS Mincho" w:eastAsia="MS Mincho" w:hAnsi="MS Mincho" w:cs="MS Mincho" w:hint="eastAsia"/>
          <w:lang w:eastAsia="ja-JP"/>
        </w:rPr>
        <w:t>撃</w:t>
      </w:r>
      <w:r>
        <w:rPr>
          <w:rFonts w:ascii="맑은 고딕" w:eastAsia="맑은 고딕" w:hAnsi="맑은 고딕" w:cs="맑은 고딕" w:hint="eastAsia"/>
          <w:lang w:eastAsia="ja-JP"/>
        </w:rPr>
        <w:t>は、ユ</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ザ</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がウェブサイトまたはアプリケ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ションを利用できないようにする意</w:t>
      </w:r>
      <w:r>
        <w:rPr>
          <w:rFonts w:ascii="Noto Sans KR" w:eastAsia="Noto Sans KR" w:hAnsi="Noto Sans KR" w:cs="Noto Sans KR" w:hint="eastAsia"/>
          <w:lang w:eastAsia="ja-JP"/>
        </w:rPr>
        <w:t>図</w:t>
      </w:r>
      <w:r>
        <w:rPr>
          <w:rFonts w:ascii="맑은 고딕" w:eastAsia="맑은 고딕" w:hAnsi="맑은 고딕" w:cs="맑은 고딕" w:hint="eastAsia"/>
          <w:lang w:eastAsia="ja-JP"/>
        </w:rPr>
        <w:t>的な試みです。</w:t>
      </w:r>
    </w:p>
    <w:p w14:paraId="1BC6FFE3" w14:textId="77777777" w:rsidR="008D493B" w:rsidRDefault="008D493B" w:rsidP="008D493B">
      <w:r>
        <w:rPr>
          <w:lang w:eastAsia="ja-JP"/>
        </w:rPr>
        <w:t>AWS Shieldは、DDoS攻</w:t>
      </w:r>
      <w:r>
        <w:rPr>
          <w:rFonts w:ascii="MS Mincho" w:eastAsia="MS Mincho" w:hAnsi="MS Mincho" w:cs="MS Mincho" w:hint="eastAsia"/>
          <w:lang w:eastAsia="ja-JP"/>
        </w:rPr>
        <w:t>撃</w:t>
      </w:r>
      <w:r>
        <w:rPr>
          <w:rFonts w:ascii="맑은 고딕" w:eastAsia="맑은 고딕" w:hAnsi="맑은 고딕" w:cs="맑은 고딕" w:hint="eastAsia"/>
          <w:lang w:eastAsia="ja-JP"/>
        </w:rPr>
        <w:t>からアプリケ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ションを保護するサ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 xml:space="preserve"> </w:t>
      </w:r>
      <w:r>
        <w:t>AWS Shieldは、StandardとAdvancedの2つの保護レベルを提供します。</w:t>
      </w:r>
    </w:p>
    <w:p w14:paraId="3C536FD9" w14:textId="77777777" w:rsidR="008D493B" w:rsidRDefault="008D493B" w:rsidP="008D493B">
      <w:pPr>
        <w:rPr>
          <w:lang w:eastAsia="ja-JP"/>
        </w:rPr>
      </w:pPr>
      <w:r>
        <w:t>AWS Shield Standardは、すべてのAWS顧客を自動的に保護する無料サ</w:t>
      </w:r>
      <w:r>
        <w:rPr>
          <w:rFonts w:ascii="Noto Sans KR" w:eastAsia="Noto Sans KR" w:hAnsi="Noto Sans KR" w:cs="Noto Sans KR" w:hint="eastAsia"/>
        </w:rPr>
        <w:t>ー</w:t>
      </w:r>
      <w:r>
        <w:rPr>
          <w:rFonts w:ascii="맑은 고딕" w:eastAsia="맑은 고딕" w:hAnsi="맑은 고딕" w:cs="맑은 고딕" w:hint="eastAsia"/>
        </w:rPr>
        <w:t>ビスです。</w:t>
      </w:r>
      <w:r>
        <w:t xml:space="preserve"> </w:t>
      </w:r>
      <w:r>
        <w:rPr>
          <w:lang w:eastAsia="ja-JP"/>
        </w:rPr>
        <w:t>AWSリソ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スを、最も頻繁に</w:t>
      </w:r>
      <w:r>
        <w:rPr>
          <w:rFonts w:ascii="Noto Sans KR" w:eastAsia="Noto Sans KR" w:hAnsi="Noto Sans KR" w:cs="Noto Sans KR" w:hint="eastAsia"/>
          <w:lang w:eastAsia="ja-JP"/>
        </w:rPr>
        <w:t>発</w:t>
      </w:r>
      <w:r>
        <w:rPr>
          <w:rFonts w:ascii="맑은 고딕" w:eastAsia="맑은 고딕" w:hAnsi="맑은 고딕" w:cs="맑은 고딕" w:hint="eastAsia"/>
          <w:lang w:eastAsia="ja-JP"/>
        </w:rPr>
        <w:t>生する一般的な</w:t>
      </w:r>
      <w:r>
        <w:rPr>
          <w:lang w:eastAsia="ja-JP"/>
        </w:rPr>
        <w:t>DDoS攻</w:t>
      </w:r>
      <w:r>
        <w:rPr>
          <w:rFonts w:ascii="MS Mincho" w:eastAsia="MS Mincho" w:hAnsi="MS Mincho" w:cs="MS Mincho" w:hint="eastAsia"/>
          <w:lang w:eastAsia="ja-JP"/>
        </w:rPr>
        <w:t>撃</w:t>
      </w:r>
      <w:r>
        <w:rPr>
          <w:rFonts w:ascii="맑은 고딕" w:eastAsia="맑은 고딕" w:hAnsi="맑은 고딕" w:cs="맑은 고딕" w:hint="eastAsia"/>
          <w:lang w:eastAsia="ja-JP"/>
        </w:rPr>
        <w:t>から保護します。</w:t>
      </w:r>
    </w:p>
    <w:p w14:paraId="67F69D23" w14:textId="77777777" w:rsidR="008D493B" w:rsidRDefault="008D493B" w:rsidP="008D493B">
      <w:pPr>
        <w:rPr>
          <w:lang w:eastAsia="ja-JP"/>
        </w:rPr>
      </w:pPr>
      <w:r>
        <w:rPr>
          <w:lang w:eastAsia="ja-JP"/>
        </w:rPr>
        <w:t>AWS Shield Advancedは、詳細な攻</w:t>
      </w:r>
      <w:r>
        <w:rPr>
          <w:rFonts w:ascii="MS Mincho" w:eastAsia="MS Mincho" w:hAnsi="MS Mincho" w:cs="MS Mincho" w:hint="eastAsia"/>
          <w:lang w:eastAsia="ja-JP"/>
        </w:rPr>
        <w:t>撃</w:t>
      </w:r>
      <w:r>
        <w:rPr>
          <w:rFonts w:ascii="맑은 고딕" w:eastAsia="맑은 고딕" w:hAnsi="맑은 고딕" w:cs="맑은 고딕" w:hint="eastAsia"/>
          <w:lang w:eastAsia="ja-JP"/>
        </w:rPr>
        <w:t>診</w:t>
      </w:r>
      <w:r>
        <w:rPr>
          <w:rFonts w:ascii="Noto Sans KR" w:eastAsia="Noto Sans KR" w:hAnsi="Noto Sans KR" w:cs="Noto Sans KR" w:hint="eastAsia"/>
          <w:lang w:eastAsia="ja-JP"/>
        </w:rPr>
        <w:t>断</w:t>
      </w:r>
      <w:r>
        <w:rPr>
          <w:rFonts w:ascii="맑은 고딕" w:eastAsia="맑은 고딕" w:hAnsi="맑은 고딕" w:cs="맑은 고딕" w:hint="eastAsia"/>
          <w:lang w:eastAsia="ja-JP"/>
        </w:rPr>
        <w:t>および精巧な</w:t>
      </w:r>
      <w:r>
        <w:rPr>
          <w:lang w:eastAsia="ja-JP"/>
        </w:rPr>
        <w:t>DDoS攻</w:t>
      </w:r>
      <w:r>
        <w:rPr>
          <w:rFonts w:ascii="MS Mincho" w:eastAsia="MS Mincho" w:hAnsi="MS Mincho" w:cs="MS Mincho" w:hint="eastAsia"/>
          <w:lang w:eastAsia="ja-JP"/>
        </w:rPr>
        <w:t>撃</w:t>
      </w:r>
      <w:r>
        <w:rPr>
          <w:rFonts w:ascii="맑은 고딕" w:eastAsia="맑은 고딕" w:hAnsi="맑은 고딕" w:cs="맑은 고딕" w:hint="eastAsia"/>
          <w:lang w:eastAsia="ja-JP"/>
        </w:rPr>
        <w:t>を探知し、緩和できる機能を提供する有料サ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w:t>
      </w:r>
    </w:p>
    <w:p w14:paraId="7AF74897" w14:textId="77777777" w:rsidR="008D493B" w:rsidRDefault="008D493B" w:rsidP="008D493B">
      <w:pPr>
        <w:rPr>
          <w:lang w:eastAsia="ja-JP"/>
        </w:rPr>
      </w:pPr>
    </w:p>
    <w:p w14:paraId="7BA8B2E0" w14:textId="77777777" w:rsidR="008D493B" w:rsidRDefault="008D493B" w:rsidP="008D493B">
      <w:pPr>
        <w:rPr>
          <w:lang w:eastAsia="ja-JP"/>
        </w:rPr>
      </w:pPr>
      <w:r>
        <w:rPr>
          <w:rFonts w:hint="eastAsia"/>
          <w:lang w:eastAsia="ja-JP"/>
        </w:rPr>
        <w:t>追加の他のサ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w:t>
      </w:r>
    </w:p>
    <w:p w14:paraId="11E33C7B" w14:textId="77777777" w:rsidR="008D493B" w:rsidRDefault="008D493B" w:rsidP="008D493B">
      <w:pPr>
        <w:rPr>
          <w:lang w:eastAsia="ja-JP"/>
        </w:rPr>
      </w:pPr>
      <w:r>
        <w:rPr>
          <w:lang w:eastAsia="ja-JP"/>
        </w:rPr>
        <w:t>AWS Key Management Service（AWS KMS）を使用すると、暗</w:t>
      </w:r>
      <w:r>
        <w:rPr>
          <w:rFonts w:ascii="Noto Sans KR" w:eastAsia="Noto Sans KR" w:hAnsi="Noto Sans KR" w:cs="Noto Sans KR" w:hint="eastAsia"/>
          <w:lang w:eastAsia="ja-JP"/>
        </w:rPr>
        <w:t>号</w:t>
      </w:r>
      <w:r>
        <w:rPr>
          <w:rFonts w:ascii="맑은 고딕" w:eastAsia="맑은 고딕" w:hAnsi="맑은 고딕" w:cs="맑은 고딕" w:hint="eastAsia"/>
          <w:lang w:eastAsia="ja-JP"/>
        </w:rPr>
        <w:t>化キ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を使用して暗</w:t>
      </w:r>
      <w:r>
        <w:rPr>
          <w:rFonts w:ascii="Noto Sans KR" w:eastAsia="Noto Sans KR" w:hAnsi="Noto Sans KR" w:cs="Noto Sans KR" w:hint="eastAsia"/>
          <w:lang w:eastAsia="ja-JP"/>
        </w:rPr>
        <w:t>号</w:t>
      </w:r>
      <w:r>
        <w:rPr>
          <w:rFonts w:ascii="맑은 고딕" w:eastAsia="맑은 고딕" w:hAnsi="맑은 고딕" w:cs="맑은 고딕" w:hint="eastAsia"/>
          <w:lang w:eastAsia="ja-JP"/>
        </w:rPr>
        <w:t>化作業を行うことができます。</w:t>
      </w:r>
      <w:r>
        <w:rPr>
          <w:lang w:eastAsia="ja-JP"/>
        </w:rPr>
        <w:t xml:space="preserve"> 暗</w:t>
      </w:r>
      <w:r>
        <w:rPr>
          <w:rFonts w:ascii="Noto Sans KR" w:eastAsia="Noto Sans KR" w:hAnsi="Noto Sans KR" w:cs="Noto Sans KR" w:hint="eastAsia"/>
          <w:lang w:eastAsia="ja-JP"/>
        </w:rPr>
        <w:t>号</w:t>
      </w:r>
      <w:r>
        <w:rPr>
          <w:rFonts w:ascii="맑은 고딕" w:eastAsia="맑은 고딕" w:hAnsi="맑은 고딕" w:cs="맑은 고딕" w:hint="eastAsia"/>
          <w:lang w:eastAsia="ja-JP"/>
        </w:rPr>
        <w:t>化キ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は、デ</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タロック（暗</w:t>
      </w:r>
      <w:r>
        <w:rPr>
          <w:rFonts w:ascii="Noto Sans KR" w:eastAsia="Noto Sans KR" w:hAnsi="Noto Sans KR" w:cs="Noto Sans KR" w:hint="eastAsia"/>
          <w:lang w:eastAsia="ja-JP"/>
        </w:rPr>
        <w:t>号</w:t>
      </w:r>
      <w:r>
        <w:rPr>
          <w:rFonts w:ascii="맑은 고딕" w:eastAsia="맑은 고딕" w:hAnsi="맑은 고딕" w:cs="맑은 고딕" w:hint="eastAsia"/>
          <w:lang w:eastAsia="ja-JP"/>
        </w:rPr>
        <w:t>化）およびロック解除（暗</w:t>
      </w:r>
      <w:r>
        <w:rPr>
          <w:rFonts w:ascii="Noto Sans KR" w:eastAsia="Noto Sans KR" w:hAnsi="Noto Sans KR" w:cs="Noto Sans KR" w:hint="eastAsia"/>
          <w:lang w:eastAsia="ja-JP"/>
        </w:rPr>
        <w:t>号</w:t>
      </w:r>
      <w:r>
        <w:rPr>
          <w:rFonts w:ascii="맑은 고딕" w:eastAsia="맑은 고딕" w:hAnsi="맑은 고딕" w:cs="맑은 고딕" w:hint="eastAsia"/>
          <w:lang w:eastAsia="ja-JP"/>
        </w:rPr>
        <w:t>解</w:t>
      </w:r>
      <w:r>
        <w:rPr>
          <w:rFonts w:ascii="MS Mincho" w:eastAsia="MS Mincho" w:hAnsi="MS Mincho" w:cs="MS Mincho" w:hint="eastAsia"/>
          <w:lang w:eastAsia="ja-JP"/>
        </w:rPr>
        <w:t>読</w:t>
      </w:r>
      <w:r>
        <w:rPr>
          <w:rFonts w:ascii="맑은 고딕" w:eastAsia="맑은 고딕" w:hAnsi="맑은 고딕" w:cs="맑은 고딕" w:hint="eastAsia"/>
          <w:lang w:eastAsia="ja-JP"/>
        </w:rPr>
        <w:t>）に使用される任意の</w:t>
      </w:r>
      <w:r>
        <w:rPr>
          <w:rFonts w:ascii="MS Mincho" w:eastAsia="MS Mincho" w:hAnsi="MS Mincho" w:cs="MS Mincho" w:hint="eastAsia"/>
          <w:lang w:eastAsia="ja-JP"/>
        </w:rPr>
        <w:t>数</w:t>
      </w:r>
      <w:r>
        <w:rPr>
          <w:rFonts w:ascii="맑은 고딕" w:eastAsia="맑은 고딕" w:hAnsi="맑은 고딕" w:cs="맑은 고딕" w:hint="eastAsia"/>
          <w:lang w:eastAsia="ja-JP"/>
        </w:rPr>
        <w:t>字文字列です。</w:t>
      </w:r>
      <w:r>
        <w:rPr>
          <w:lang w:eastAsia="ja-JP"/>
        </w:rPr>
        <w:t xml:space="preserve"> AWS KMSを使用して暗</w:t>
      </w:r>
      <w:r>
        <w:rPr>
          <w:rFonts w:ascii="Noto Sans KR" w:eastAsia="Noto Sans KR" w:hAnsi="Noto Sans KR" w:cs="Noto Sans KR" w:hint="eastAsia"/>
          <w:lang w:eastAsia="ja-JP"/>
        </w:rPr>
        <w:t>号</w:t>
      </w:r>
      <w:r>
        <w:rPr>
          <w:rFonts w:ascii="맑은 고딕" w:eastAsia="맑은 고딕" w:hAnsi="맑은 고딕" w:cs="맑은 고딕" w:hint="eastAsia"/>
          <w:lang w:eastAsia="ja-JP"/>
        </w:rPr>
        <w:t>化キ</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を生成、管理、および使用することができます。</w:t>
      </w:r>
    </w:p>
    <w:p w14:paraId="5593ECF6" w14:textId="77777777" w:rsidR="008D493B" w:rsidRDefault="008D493B" w:rsidP="008D493B">
      <w:pPr>
        <w:rPr>
          <w:lang w:eastAsia="ja-JP"/>
        </w:rPr>
      </w:pPr>
      <w:r>
        <w:rPr>
          <w:lang w:eastAsia="ja-JP"/>
        </w:rPr>
        <w:t>AWS WAFは、ウェブアプリケ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ションに入ってくるネットワ</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ク要求をモニタリングできるウェブアプリケ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ションファイアウォ</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ルです。</w:t>
      </w:r>
      <w:r>
        <w:rPr>
          <w:lang w:eastAsia="ja-JP"/>
        </w:rPr>
        <w:t xml:space="preserve"> </w:t>
      </w:r>
    </w:p>
    <w:p w14:paraId="26F66EA3" w14:textId="77777777" w:rsidR="008D493B" w:rsidRDefault="008D493B" w:rsidP="008D493B">
      <w:pPr>
        <w:rPr>
          <w:lang w:eastAsia="ja-JP"/>
        </w:rPr>
      </w:pPr>
      <w:r>
        <w:rPr>
          <w:lang w:eastAsia="ja-JP"/>
        </w:rPr>
        <w:t>Amazon Inspectorは、自動化されたセキュリティ評</w:t>
      </w:r>
      <w:r>
        <w:rPr>
          <w:rFonts w:ascii="MS Mincho" w:eastAsia="MS Mincho" w:hAnsi="MS Mincho" w:cs="MS Mincho" w:hint="eastAsia"/>
          <w:lang w:eastAsia="ja-JP"/>
        </w:rPr>
        <w:t>価</w:t>
      </w:r>
      <w:r>
        <w:rPr>
          <w:rFonts w:ascii="맑은 고딕" w:eastAsia="맑은 고딕" w:hAnsi="맑은 고딕" w:cs="맑은 고딕" w:hint="eastAsia"/>
          <w:lang w:eastAsia="ja-JP"/>
        </w:rPr>
        <w:t>を</w:t>
      </w:r>
      <w:r>
        <w:rPr>
          <w:rFonts w:ascii="Noto Sans KR" w:eastAsia="Noto Sans KR" w:hAnsi="Noto Sans KR" w:cs="Noto Sans KR" w:hint="eastAsia"/>
          <w:lang w:eastAsia="ja-JP"/>
        </w:rPr>
        <w:t>実</w:t>
      </w:r>
      <w:r>
        <w:rPr>
          <w:rFonts w:ascii="맑은 고딕" w:eastAsia="맑은 고딕" w:hAnsi="맑은 고딕" w:cs="맑은 고딕" w:hint="eastAsia"/>
          <w:lang w:eastAsia="ja-JP"/>
        </w:rPr>
        <w:t>行し、アプリケ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ションのセキュリティおよびコンプライアンスを改善できるサ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 xml:space="preserve"> このサ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ビスは、</w:t>
      </w:r>
      <w:r>
        <w:rPr>
          <w:lang w:eastAsia="ja-JP"/>
        </w:rPr>
        <w:t>Amazon EC2 インスタンスへのオ</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プンアクセス、脆弱なソフトウェアバ</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ジョンのインスト</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ル</w:t>
      </w:r>
      <w:r>
        <w:rPr>
          <w:rFonts w:ascii="맑은 고딕" w:eastAsia="맑은 고딕" w:hAnsi="맑은 고딕" w:cs="맑은 고딕" w:hint="eastAsia"/>
          <w:lang w:eastAsia="ja-JP"/>
        </w:rPr>
        <w:lastRenderedPageBreak/>
        <w:t>などのセキュリティベストプラクティス違反およびセキュリティの脆弱性をアプリケ</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ションで</w:t>
      </w:r>
      <w:r>
        <w:rPr>
          <w:rFonts w:ascii="Noto Sans KR" w:eastAsia="Noto Sans KR" w:hAnsi="Noto Sans KR" w:cs="Noto Sans KR" w:hint="eastAsia"/>
          <w:lang w:eastAsia="ja-JP"/>
        </w:rPr>
        <w:t>検</w:t>
      </w:r>
      <w:r>
        <w:rPr>
          <w:rFonts w:ascii="맑은 고딕" w:eastAsia="맑은 고딕" w:hAnsi="맑은 고딕" w:cs="맑은 고딕" w:hint="eastAsia"/>
          <w:lang w:eastAsia="ja-JP"/>
        </w:rPr>
        <w:t>査します。</w:t>
      </w:r>
      <w:r>
        <w:rPr>
          <w:lang w:eastAsia="ja-JP"/>
        </w:rPr>
        <w:t xml:space="preserve"> </w:t>
      </w:r>
    </w:p>
    <w:p w14:paraId="3D38C10C" w14:textId="56FF31D0" w:rsidR="008D493B" w:rsidRPr="007C7177" w:rsidRDefault="008D493B" w:rsidP="008D493B">
      <w:pPr>
        <w:rPr>
          <w:rFonts w:hint="eastAsia"/>
          <w:lang w:eastAsia="ja-JP"/>
        </w:rPr>
      </w:pPr>
      <w:r>
        <w:rPr>
          <w:lang w:eastAsia="ja-JP"/>
        </w:rPr>
        <w:t xml:space="preserve">Amazon </w:t>
      </w:r>
      <w:proofErr w:type="spellStart"/>
      <w:r>
        <w:rPr>
          <w:lang w:eastAsia="ja-JP"/>
        </w:rPr>
        <w:t>GuardDuty</w:t>
      </w:r>
      <w:proofErr w:type="spellEnd"/>
      <w:r>
        <w:rPr>
          <w:lang w:eastAsia="ja-JP"/>
        </w:rPr>
        <w:t>はAWSインフラおよびリソ</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スに</w:t>
      </w:r>
      <w:r>
        <w:rPr>
          <w:rFonts w:ascii="MS Mincho" w:eastAsia="MS Mincho" w:hAnsi="MS Mincho" w:cs="MS Mincho" w:hint="eastAsia"/>
          <w:lang w:eastAsia="ja-JP"/>
        </w:rPr>
        <w:t>対</w:t>
      </w:r>
      <w:r>
        <w:rPr>
          <w:rFonts w:ascii="맑은 고딕" w:eastAsia="맑은 고딕" w:hAnsi="맑은 고딕" w:cs="맑은 고딕" w:hint="eastAsia"/>
          <w:lang w:eastAsia="ja-JP"/>
        </w:rPr>
        <w:t>する知能型脅威探知機能を提供するサ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ビスです。</w:t>
      </w:r>
      <w:r>
        <w:rPr>
          <w:lang w:eastAsia="ja-JP"/>
        </w:rPr>
        <w:t xml:space="preserve"> このサ</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ビスは</w:t>
      </w:r>
      <w:r>
        <w:rPr>
          <w:lang w:eastAsia="ja-JP"/>
        </w:rPr>
        <w:t>AWS環境</w:t>
      </w:r>
      <w:r>
        <w:rPr>
          <w:rFonts w:ascii="MS Mincho" w:eastAsia="MS Mincho" w:hAnsi="MS Mincho" w:cs="MS Mincho" w:hint="eastAsia"/>
          <w:lang w:eastAsia="ja-JP"/>
        </w:rPr>
        <w:t>内</w:t>
      </w:r>
      <w:r>
        <w:rPr>
          <w:rFonts w:ascii="맑은 고딕" w:eastAsia="맑은 고딕" w:hAnsi="맑은 고딕" w:cs="맑은 고딕" w:hint="eastAsia"/>
          <w:lang w:eastAsia="ja-JP"/>
        </w:rPr>
        <w:t>のネットワ</w:t>
      </w:r>
      <w:r>
        <w:rPr>
          <w:rFonts w:ascii="Noto Sans KR" w:eastAsia="Noto Sans KR" w:hAnsi="Noto Sans KR" w:cs="Noto Sans KR" w:hint="eastAsia"/>
          <w:lang w:eastAsia="ja-JP"/>
        </w:rPr>
        <w:t>ー</w:t>
      </w:r>
      <w:r>
        <w:rPr>
          <w:rFonts w:ascii="맑은 고딕" w:eastAsia="맑은 고딕" w:hAnsi="맑은 고딕" w:cs="맑은 고딕" w:hint="eastAsia"/>
          <w:lang w:eastAsia="ja-JP"/>
        </w:rPr>
        <w:t>ク活動およびアカウント動作を</w:t>
      </w:r>
      <w:r>
        <w:rPr>
          <w:rFonts w:ascii="MS Mincho" w:eastAsia="MS Mincho" w:hAnsi="MS Mincho" w:cs="MS Mincho" w:hint="eastAsia"/>
          <w:lang w:eastAsia="ja-JP"/>
        </w:rPr>
        <w:t>継続</w:t>
      </w:r>
      <w:r>
        <w:rPr>
          <w:rFonts w:ascii="맑은 고딕" w:eastAsia="맑은 고딕" w:hAnsi="맑은 고딕" w:cs="맑은 고딕" w:hint="eastAsia"/>
          <w:lang w:eastAsia="ja-JP"/>
        </w:rPr>
        <w:t>的にモニタリングし、脅威を識別します。</w:t>
      </w:r>
    </w:p>
    <w:sectPr w:rsidR="008D493B" w:rsidRPr="007C717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KR">
    <w:panose1 w:val="020B0200000000000000"/>
    <w:charset w:val="81"/>
    <w:family w:val="modern"/>
    <w:pitch w:val="variable"/>
    <w:sig w:usb0="30000287" w:usb1="2BDF3C10" w:usb2="00000016" w:usb3="00000000" w:csb0="002E010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E2D00"/>
    <w:multiLevelType w:val="multilevel"/>
    <w:tmpl w:val="DED8A302"/>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A64CC5"/>
    <w:multiLevelType w:val="multilevel"/>
    <w:tmpl w:val="75EAFF22"/>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19690">
    <w:abstractNumId w:val="1"/>
  </w:num>
  <w:num w:numId="2" w16cid:durableId="54856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B5"/>
    <w:rsid w:val="00034C3C"/>
    <w:rsid w:val="00135DB5"/>
    <w:rsid w:val="00210054"/>
    <w:rsid w:val="003B3AD6"/>
    <w:rsid w:val="007C7177"/>
    <w:rsid w:val="008D493B"/>
    <w:rsid w:val="00B27257"/>
    <w:rsid w:val="00DF15E8"/>
    <w:rsid w:val="00EF05AB"/>
    <w:rsid w:val="00F70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051A"/>
  <w15:chartTrackingRefBased/>
  <w15:docId w15:val="{6B2EC671-1EB9-4576-9B4F-2D9B6449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35D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35D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35DB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35D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35D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35D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35D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35D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35D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35DB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35DB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35DB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35DB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35DB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35DB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35DB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35DB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35DB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35DB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35DB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35D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35DB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35DB5"/>
    <w:pPr>
      <w:spacing w:before="160"/>
      <w:jc w:val="center"/>
    </w:pPr>
    <w:rPr>
      <w:i/>
      <w:iCs/>
      <w:color w:val="404040" w:themeColor="text1" w:themeTint="BF"/>
    </w:rPr>
  </w:style>
  <w:style w:type="character" w:customStyle="1" w:styleId="Char1">
    <w:name w:val="인용 Char"/>
    <w:basedOn w:val="a0"/>
    <w:link w:val="a5"/>
    <w:uiPriority w:val="29"/>
    <w:rsid w:val="00135DB5"/>
    <w:rPr>
      <w:i/>
      <w:iCs/>
      <w:color w:val="404040" w:themeColor="text1" w:themeTint="BF"/>
    </w:rPr>
  </w:style>
  <w:style w:type="paragraph" w:styleId="a6">
    <w:name w:val="List Paragraph"/>
    <w:basedOn w:val="a"/>
    <w:uiPriority w:val="34"/>
    <w:qFormat/>
    <w:rsid w:val="00135DB5"/>
    <w:pPr>
      <w:ind w:left="720"/>
      <w:contextualSpacing/>
    </w:pPr>
  </w:style>
  <w:style w:type="character" w:styleId="a7">
    <w:name w:val="Intense Emphasis"/>
    <w:basedOn w:val="a0"/>
    <w:uiPriority w:val="21"/>
    <w:qFormat/>
    <w:rsid w:val="00135DB5"/>
    <w:rPr>
      <w:i/>
      <w:iCs/>
      <w:color w:val="0F4761" w:themeColor="accent1" w:themeShade="BF"/>
    </w:rPr>
  </w:style>
  <w:style w:type="paragraph" w:styleId="a8">
    <w:name w:val="Intense Quote"/>
    <w:basedOn w:val="a"/>
    <w:next w:val="a"/>
    <w:link w:val="Char2"/>
    <w:uiPriority w:val="30"/>
    <w:qFormat/>
    <w:rsid w:val="00135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35DB5"/>
    <w:rPr>
      <w:i/>
      <w:iCs/>
      <w:color w:val="0F4761" w:themeColor="accent1" w:themeShade="BF"/>
    </w:rPr>
  </w:style>
  <w:style w:type="character" w:styleId="a9">
    <w:name w:val="Intense Reference"/>
    <w:basedOn w:val="a0"/>
    <w:uiPriority w:val="32"/>
    <w:qFormat/>
    <w:rsid w:val="00135DB5"/>
    <w:rPr>
      <w:b/>
      <w:bCs/>
      <w:smallCaps/>
      <w:color w:val="0F4761" w:themeColor="accent1" w:themeShade="BF"/>
      <w:spacing w:val="5"/>
    </w:rPr>
  </w:style>
  <w:style w:type="character" w:styleId="aa">
    <w:name w:val="Hyperlink"/>
    <w:basedOn w:val="a0"/>
    <w:uiPriority w:val="99"/>
    <w:unhideWhenUsed/>
    <w:rsid w:val="00135DB5"/>
    <w:rPr>
      <w:color w:val="467886" w:themeColor="hyperlink"/>
      <w:u w:val="single"/>
    </w:rPr>
  </w:style>
  <w:style w:type="character" w:styleId="ab">
    <w:name w:val="Unresolved Mention"/>
    <w:basedOn w:val="a0"/>
    <w:uiPriority w:val="99"/>
    <w:semiHidden/>
    <w:unhideWhenUsed/>
    <w:rsid w:val="00135DB5"/>
    <w:rPr>
      <w:color w:val="605E5C"/>
      <w:shd w:val="clear" w:color="auto" w:fill="E1DFDD"/>
    </w:rPr>
  </w:style>
  <w:style w:type="paragraph" w:styleId="ac">
    <w:name w:val="Normal (Web)"/>
    <w:basedOn w:val="a"/>
    <w:uiPriority w:val="99"/>
    <w:semiHidden/>
    <w:unhideWhenUsed/>
    <w:rsid w:val="00135DB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7084">
      <w:bodyDiv w:val="1"/>
      <w:marLeft w:val="0"/>
      <w:marRight w:val="0"/>
      <w:marTop w:val="0"/>
      <w:marBottom w:val="0"/>
      <w:divBdr>
        <w:top w:val="none" w:sz="0" w:space="0" w:color="auto"/>
        <w:left w:val="none" w:sz="0" w:space="0" w:color="auto"/>
        <w:bottom w:val="none" w:sz="0" w:space="0" w:color="auto"/>
        <w:right w:val="none" w:sz="0" w:space="0" w:color="auto"/>
      </w:divBdr>
    </w:div>
    <w:div w:id="179046879">
      <w:bodyDiv w:val="1"/>
      <w:marLeft w:val="0"/>
      <w:marRight w:val="0"/>
      <w:marTop w:val="0"/>
      <w:marBottom w:val="0"/>
      <w:divBdr>
        <w:top w:val="none" w:sz="0" w:space="0" w:color="auto"/>
        <w:left w:val="none" w:sz="0" w:space="0" w:color="auto"/>
        <w:bottom w:val="none" w:sz="0" w:space="0" w:color="auto"/>
        <w:right w:val="none" w:sz="0" w:space="0" w:color="auto"/>
      </w:divBdr>
    </w:div>
    <w:div w:id="329409697">
      <w:bodyDiv w:val="1"/>
      <w:marLeft w:val="0"/>
      <w:marRight w:val="0"/>
      <w:marTop w:val="0"/>
      <w:marBottom w:val="0"/>
      <w:divBdr>
        <w:top w:val="none" w:sz="0" w:space="0" w:color="auto"/>
        <w:left w:val="none" w:sz="0" w:space="0" w:color="auto"/>
        <w:bottom w:val="none" w:sz="0" w:space="0" w:color="auto"/>
        <w:right w:val="none" w:sz="0" w:space="0" w:color="auto"/>
      </w:divBdr>
    </w:div>
    <w:div w:id="643437482">
      <w:bodyDiv w:val="1"/>
      <w:marLeft w:val="0"/>
      <w:marRight w:val="0"/>
      <w:marTop w:val="0"/>
      <w:marBottom w:val="0"/>
      <w:divBdr>
        <w:top w:val="none" w:sz="0" w:space="0" w:color="auto"/>
        <w:left w:val="none" w:sz="0" w:space="0" w:color="auto"/>
        <w:bottom w:val="none" w:sz="0" w:space="0" w:color="auto"/>
        <w:right w:val="none" w:sz="0" w:space="0" w:color="auto"/>
      </w:divBdr>
    </w:div>
    <w:div w:id="802574332">
      <w:bodyDiv w:val="1"/>
      <w:marLeft w:val="0"/>
      <w:marRight w:val="0"/>
      <w:marTop w:val="0"/>
      <w:marBottom w:val="0"/>
      <w:divBdr>
        <w:top w:val="none" w:sz="0" w:space="0" w:color="auto"/>
        <w:left w:val="none" w:sz="0" w:space="0" w:color="auto"/>
        <w:bottom w:val="none" w:sz="0" w:space="0" w:color="auto"/>
        <w:right w:val="none" w:sz="0" w:space="0" w:color="auto"/>
      </w:divBdr>
    </w:div>
    <w:div w:id="847868018">
      <w:bodyDiv w:val="1"/>
      <w:marLeft w:val="0"/>
      <w:marRight w:val="0"/>
      <w:marTop w:val="0"/>
      <w:marBottom w:val="0"/>
      <w:divBdr>
        <w:top w:val="none" w:sz="0" w:space="0" w:color="auto"/>
        <w:left w:val="none" w:sz="0" w:space="0" w:color="auto"/>
        <w:bottom w:val="none" w:sz="0" w:space="0" w:color="auto"/>
        <w:right w:val="none" w:sz="0" w:space="0" w:color="auto"/>
      </w:divBdr>
    </w:div>
    <w:div w:id="1036547429">
      <w:bodyDiv w:val="1"/>
      <w:marLeft w:val="0"/>
      <w:marRight w:val="0"/>
      <w:marTop w:val="0"/>
      <w:marBottom w:val="0"/>
      <w:divBdr>
        <w:top w:val="none" w:sz="0" w:space="0" w:color="auto"/>
        <w:left w:val="none" w:sz="0" w:space="0" w:color="auto"/>
        <w:bottom w:val="none" w:sz="0" w:space="0" w:color="auto"/>
        <w:right w:val="none" w:sz="0" w:space="0" w:color="auto"/>
      </w:divBdr>
    </w:div>
    <w:div w:id="1274703958">
      <w:bodyDiv w:val="1"/>
      <w:marLeft w:val="0"/>
      <w:marRight w:val="0"/>
      <w:marTop w:val="0"/>
      <w:marBottom w:val="0"/>
      <w:divBdr>
        <w:top w:val="none" w:sz="0" w:space="0" w:color="auto"/>
        <w:left w:val="none" w:sz="0" w:space="0" w:color="auto"/>
        <w:bottom w:val="none" w:sz="0" w:space="0" w:color="auto"/>
        <w:right w:val="none" w:sz="0" w:space="0" w:color="auto"/>
      </w:divBdr>
    </w:div>
    <w:div w:id="1334600563">
      <w:bodyDiv w:val="1"/>
      <w:marLeft w:val="0"/>
      <w:marRight w:val="0"/>
      <w:marTop w:val="0"/>
      <w:marBottom w:val="0"/>
      <w:divBdr>
        <w:top w:val="none" w:sz="0" w:space="0" w:color="auto"/>
        <w:left w:val="none" w:sz="0" w:space="0" w:color="auto"/>
        <w:bottom w:val="none" w:sz="0" w:space="0" w:color="auto"/>
        <w:right w:val="none" w:sz="0" w:space="0" w:color="auto"/>
      </w:divBdr>
    </w:div>
    <w:div w:id="1424062385">
      <w:bodyDiv w:val="1"/>
      <w:marLeft w:val="0"/>
      <w:marRight w:val="0"/>
      <w:marTop w:val="0"/>
      <w:marBottom w:val="0"/>
      <w:divBdr>
        <w:top w:val="none" w:sz="0" w:space="0" w:color="auto"/>
        <w:left w:val="none" w:sz="0" w:space="0" w:color="auto"/>
        <w:bottom w:val="none" w:sz="0" w:space="0" w:color="auto"/>
        <w:right w:val="none" w:sz="0" w:space="0" w:color="auto"/>
      </w:divBdr>
    </w:div>
    <w:div w:id="1458521921">
      <w:bodyDiv w:val="1"/>
      <w:marLeft w:val="0"/>
      <w:marRight w:val="0"/>
      <w:marTop w:val="0"/>
      <w:marBottom w:val="0"/>
      <w:divBdr>
        <w:top w:val="none" w:sz="0" w:space="0" w:color="auto"/>
        <w:left w:val="none" w:sz="0" w:space="0" w:color="auto"/>
        <w:bottom w:val="none" w:sz="0" w:space="0" w:color="auto"/>
        <w:right w:val="none" w:sz="0" w:space="0" w:color="auto"/>
      </w:divBdr>
      <w:divsChild>
        <w:div w:id="443964321">
          <w:marLeft w:val="0"/>
          <w:marRight w:val="0"/>
          <w:marTop w:val="0"/>
          <w:marBottom w:val="0"/>
          <w:divBdr>
            <w:top w:val="none" w:sz="0" w:space="0" w:color="auto"/>
            <w:left w:val="none" w:sz="0" w:space="0" w:color="auto"/>
            <w:bottom w:val="none" w:sz="0" w:space="0" w:color="auto"/>
            <w:right w:val="none" w:sz="0" w:space="0" w:color="auto"/>
          </w:divBdr>
          <w:divsChild>
            <w:div w:id="211160926">
              <w:marLeft w:val="1187"/>
              <w:marRight w:val="0"/>
              <w:marTop w:val="0"/>
              <w:marBottom w:val="0"/>
              <w:divBdr>
                <w:top w:val="none" w:sz="0" w:space="0" w:color="auto"/>
                <w:left w:val="none" w:sz="0" w:space="0" w:color="auto"/>
                <w:bottom w:val="none" w:sz="0" w:space="0" w:color="auto"/>
                <w:right w:val="none" w:sz="0" w:space="0" w:color="auto"/>
              </w:divBdr>
              <w:divsChild>
                <w:div w:id="188227276">
                  <w:marLeft w:val="0"/>
                  <w:marRight w:val="0"/>
                  <w:marTop w:val="0"/>
                  <w:marBottom w:val="0"/>
                  <w:divBdr>
                    <w:top w:val="none" w:sz="0" w:space="0" w:color="auto"/>
                    <w:left w:val="none" w:sz="0" w:space="0" w:color="auto"/>
                    <w:bottom w:val="none" w:sz="0" w:space="0" w:color="auto"/>
                    <w:right w:val="none" w:sz="0" w:space="0" w:color="auto"/>
                  </w:divBdr>
                  <w:divsChild>
                    <w:div w:id="547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6274">
          <w:marLeft w:val="0"/>
          <w:marRight w:val="0"/>
          <w:marTop w:val="0"/>
          <w:marBottom w:val="0"/>
          <w:divBdr>
            <w:top w:val="none" w:sz="0" w:space="0" w:color="auto"/>
            <w:left w:val="none" w:sz="0" w:space="0" w:color="auto"/>
            <w:bottom w:val="none" w:sz="0" w:space="0" w:color="auto"/>
            <w:right w:val="none" w:sz="0" w:space="0" w:color="auto"/>
          </w:divBdr>
          <w:divsChild>
            <w:div w:id="618415710">
              <w:marLeft w:val="1187"/>
              <w:marRight w:val="0"/>
              <w:marTop w:val="0"/>
              <w:marBottom w:val="0"/>
              <w:divBdr>
                <w:top w:val="none" w:sz="0" w:space="0" w:color="auto"/>
                <w:left w:val="none" w:sz="0" w:space="0" w:color="auto"/>
                <w:bottom w:val="none" w:sz="0" w:space="0" w:color="auto"/>
                <w:right w:val="none" w:sz="0" w:space="0" w:color="auto"/>
              </w:divBdr>
              <w:divsChild>
                <w:div w:id="15513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99786">
      <w:bodyDiv w:val="1"/>
      <w:marLeft w:val="0"/>
      <w:marRight w:val="0"/>
      <w:marTop w:val="0"/>
      <w:marBottom w:val="0"/>
      <w:divBdr>
        <w:top w:val="none" w:sz="0" w:space="0" w:color="auto"/>
        <w:left w:val="none" w:sz="0" w:space="0" w:color="auto"/>
        <w:bottom w:val="none" w:sz="0" w:space="0" w:color="auto"/>
        <w:right w:val="none" w:sz="0" w:space="0" w:color="auto"/>
      </w:divBdr>
    </w:div>
    <w:div w:id="1657610543">
      <w:bodyDiv w:val="1"/>
      <w:marLeft w:val="0"/>
      <w:marRight w:val="0"/>
      <w:marTop w:val="0"/>
      <w:marBottom w:val="0"/>
      <w:divBdr>
        <w:top w:val="none" w:sz="0" w:space="0" w:color="auto"/>
        <w:left w:val="none" w:sz="0" w:space="0" w:color="auto"/>
        <w:bottom w:val="none" w:sz="0" w:space="0" w:color="auto"/>
        <w:right w:val="none" w:sz="0" w:space="0" w:color="auto"/>
      </w:divBdr>
    </w:div>
    <w:div w:id="1782800904">
      <w:bodyDiv w:val="1"/>
      <w:marLeft w:val="0"/>
      <w:marRight w:val="0"/>
      <w:marTop w:val="0"/>
      <w:marBottom w:val="0"/>
      <w:divBdr>
        <w:top w:val="none" w:sz="0" w:space="0" w:color="auto"/>
        <w:left w:val="none" w:sz="0" w:space="0" w:color="auto"/>
        <w:bottom w:val="none" w:sz="0" w:space="0" w:color="auto"/>
        <w:right w:val="none" w:sz="0" w:space="0" w:color="auto"/>
      </w:divBdr>
    </w:div>
    <w:div w:id="1912886715">
      <w:bodyDiv w:val="1"/>
      <w:marLeft w:val="0"/>
      <w:marRight w:val="0"/>
      <w:marTop w:val="0"/>
      <w:marBottom w:val="0"/>
      <w:divBdr>
        <w:top w:val="none" w:sz="0" w:space="0" w:color="auto"/>
        <w:left w:val="none" w:sz="0" w:space="0" w:color="auto"/>
        <w:bottom w:val="none" w:sz="0" w:space="0" w:color="auto"/>
        <w:right w:val="none" w:sz="0" w:space="0" w:color="auto"/>
      </w:divBdr>
    </w:div>
    <w:div w:id="1996254632">
      <w:bodyDiv w:val="1"/>
      <w:marLeft w:val="0"/>
      <w:marRight w:val="0"/>
      <w:marTop w:val="0"/>
      <w:marBottom w:val="0"/>
      <w:divBdr>
        <w:top w:val="none" w:sz="0" w:space="0" w:color="auto"/>
        <w:left w:val="none" w:sz="0" w:space="0" w:color="auto"/>
        <w:bottom w:val="none" w:sz="0" w:space="0" w:color="auto"/>
        <w:right w:val="none" w:sz="0" w:space="0" w:color="auto"/>
      </w:divBdr>
      <w:divsChild>
        <w:div w:id="1127352250">
          <w:marLeft w:val="0"/>
          <w:marRight w:val="0"/>
          <w:marTop w:val="0"/>
          <w:marBottom w:val="0"/>
          <w:divBdr>
            <w:top w:val="none" w:sz="0" w:space="0" w:color="auto"/>
            <w:left w:val="none" w:sz="0" w:space="0" w:color="auto"/>
            <w:bottom w:val="none" w:sz="0" w:space="0" w:color="auto"/>
            <w:right w:val="none" w:sz="0" w:space="0" w:color="auto"/>
          </w:divBdr>
          <w:divsChild>
            <w:div w:id="2054697706">
              <w:marLeft w:val="1187"/>
              <w:marRight w:val="0"/>
              <w:marTop w:val="0"/>
              <w:marBottom w:val="0"/>
              <w:divBdr>
                <w:top w:val="none" w:sz="0" w:space="0" w:color="auto"/>
                <w:left w:val="none" w:sz="0" w:space="0" w:color="auto"/>
                <w:bottom w:val="none" w:sz="0" w:space="0" w:color="auto"/>
                <w:right w:val="none" w:sz="0" w:space="0" w:color="auto"/>
              </w:divBdr>
              <w:divsChild>
                <w:div w:id="88046710">
                  <w:marLeft w:val="0"/>
                  <w:marRight w:val="0"/>
                  <w:marTop w:val="0"/>
                  <w:marBottom w:val="0"/>
                  <w:divBdr>
                    <w:top w:val="none" w:sz="0" w:space="0" w:color="auto"/>
                    <w:left w:val="none" w:sz="0" w:space="0" w:color="auto"/>
                    <w:bottom w:val="none" w:sz="0" w:space="0" w:color="auto"/>
                    <w:right w:val="none" w:sz="0" w:space="0" w:color="auto"/>
                  </w:divBdr>
                  <w:divsChild>
                    <w:div w:id="1347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3823">
          <w:marLeft w:val="0"/>
          <w:marRight w:val="0"/>
          <w:marTop w:val="0"/>
          <w:marBottom w:val="0"/>
          <w:divBdr>
            <w:top w:val="none" w:sz="0" w:space="0" w:color="auto"/>
            <w:left w:val="none" w:sz="0" w:space="0" w:color="auto"/>
            <w:bottom w:val="none" w:sz="0" w:space="0" w:color="auto"/>
            <w:right w:val="none" w:sz="0" w:space="0" w:color="auto"/>
          </w:divBdr>
          <w:divsChild>
            <w:div w:id="1403141722">
              <w:marLeft w:val="1187"/>
              <w:marRight w:val="0"/>
              <w:marTop w:val="0"/>
              <w:marBottom w:val="0"/>
              <w:divBdr>
                <w:top w:val="none" w:sz="0" w:space="0" w:color="auto"/>
                <w:left w:val="none" w:sz="0" w:space="0" w:color="auto"/>
                <w:bottom w:val="none" w:sz="0" w:space="0" w:color="auto"/>
                <w:right w:val="none" w:sz="0" w:space="0" w:color="auto"/>
              </w:divBdr>
              <w:divsChild>
                <w:div w:id="18468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4820">
      <w:bodyDiv w:val="1"/>
      <w:marLeft w:val="0"/>
      <w:marRight w:val="0"/>
      <w:marTop w:val="0"/>
      <w:marBottom w:val="0"/>
      <w:divBdr>
        <w:top w:val="none" w:sz="0" w:space="0" w:color="auto"/>
        <w:left w:val="none" w:sz="0" w:space="0" w:color="auto"/>
        <w:bottom w:val="none" w:sz="0" w:space="0" w:color="auto"/>
        <w:right w:val="none" w:sz="0" w:space="0" w:color="auto"/>
      </w:divBdr>
    </w:div>
    <w:div w:id="212214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673</Words>
  <Characters>3838</Characters>
  <Application>Microsoft Office Word</Application>
  <DocSecurity>0</DocSecurity>
  <Lines>31</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김세진</dc:creator>
  <cp:keywords/>
  <dc:description/>
  <cp:lastModifiedBy>김세진</cp:lastModifiedBy>
  <cp:revision>2</cp:revision>
  <dcterms:created xsi:type="dcterms:W3CDTF">2025-05-27T04:08:00Z</dcterms:created>
  <dcterms:modified xsi:type="dcterms:W3CDTF">2025-05-27T05:07:00Z</dcterms:modified>
</cp:coreProperties>
</file>