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32"/>
          <w:szCs w:val="32"/>
        </w:rPr>
        <w:t xml:space="preserve">BẢNG PHÂN CÔNG CÔNG VIỆC CHI TIẾT — DNVIBE</w:t>
      </w:r>
    </w:p>
    <w:p>
      <w:pPr>
        <w:pBdr>
          <w:bottom w:val="single" w:color="1F4E79" w:sz="8" w:space="6"/>
        </w:pBdr>
        <w:spacing w:after="240"/>
        <w:jc w:val="center"/>
      </w:pPr>
      <w:r>
        <w:rPr>
          <w:rFonts w:ascii="Arial" w:cs="Arial" w:eastAsia="Arial" w:hAnsi="Arial"/>
          <w:i/>
          <w:iCs/>
          <w:sz w:val="22"/>
          <w:szCs w:val="22"/>
        </w:rPr>
        <w:t xml:space="preserve">Quy mô: 5 thành viên · Thời gian dự kiến: 8 tuần · Công nghệ: Spring Boot, PostgreSQL/PostGIS, Next.js, React Native/Expo</w:t>
      </w:r>
    </w:p>
    <w:p>
      <w:pPr>
        <w:spacing w:after="120"/>
      </w:pPr>
      <w:r>
        <w:rPr>
          <w:rFonts w:ascii="Arial" w:cs="Arial" w:eastAsia="Arial" w:hAnsi="Arial"/>
          <w:sz w:val="22"/>
          <w:szCs w:val="22"/>
        </w:rPr>
        <w:t xml:space="preserve">Cách chia dưới đây bám theo các nhóm chức năng trong SRS DNVIBE/CITYPULSE v2.3. Mỗi người chịu trách nhiệm một nhóm chức năng xuyên suốt từ giao diện → API/backend → database → kiểm thử → thuyết trình, thay vì chia riêng người làm frontend và backend.</w:t>
      </w:r>
    </w:p>
    <w:p>
      <w:pPr>
        <w:spacing w:after="160"/>
      </w:pPr>
      <w:r>
        <w:rPr>
          <w:rFonts w:ascii="Arial" w:cs="Arial" w:eastAsia="Arial" w:hAnsi="Arial"/>
          <w:b/>
          <w:bCs/>
          <w:sz w:val="22"/>
          <w:szCs w:val="22"/>
        </w:rPr>
        <w:t xml:space="preserve">Tài liệu tham chiếu: </w:t>
      </w:r>
      <w:r>
        <w:rPr>
          <w:rFonts w:ascii="Arial" w:cs="Arial" w:eastAsia="Arial" w:hAnsi="Arial"/>
          <w:sz w:val="22"/>
          <w:szCs w:val="22"/>
        </w:rPr>
        <w:t xml:space="preserve">CITYPULSE_SRS_v2.0_VI (1).docx</w:t>
      </w:r>
    </w:p>
    <w:p>
      <w:pPr>
        <w:pStyle w:val="Heading1"/>
        <w:spacing w:after="160" w:before="300"/>
      </w:pPr>
      <w:r>
        <w:rPr>
          <w:rFonts w:ascii="Arial" w:cs="Arial" w:eastAsia="Arial" w:hAnsi="Arial"/>
        </w:rPr>
        <w:t xml:space="preserve">1. Bảng phân công tổng quan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000"/>
        <w:gridCol w:w="29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Thành viên</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Phân hệ phụ trách</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Chức năng chính</w:t>
            </w:r>
          </w:p>
        </w:tc>
        <w:tc>
          <w:tcPr>
            <w:tcW w:type="dxa" w:w="2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Nội dung thuyết trình</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bCs/>
                <w:sz w:val="20"/>
                <w:szCs w:val="20"/>
              </w:rPr>
              <w:t xml:space="preserve">TV1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Tài khoản &amp; địa điểm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Auth, Account, Place, Search, Favorite</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Đăng nhập, tìm kiếm và lưu địa điểm</w:t>
            </w:r>
          </w:p>
        </w:tc>
      </w:tr>
      <w:tr>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bCs/>
                <w:sz w:val="20"/>
                <w:szCs w:val="20"/>
              </w:rPr>
              <w:t xml:space="preserve">TV2</w:t>
            </w:r>
          </w:p>
        </w:tc>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Lập kế hoạch chuyến đi</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Trip, Stop, lịch trình, Routing</w:t>
            </w:r>
          </w:p>
        </w:tc>
        <w:tc>
          <w:tcPr>
            <w:tcW w:type="dxa" w:w="29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Tạo chuyến đi và quản lý điểm dừng</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bCs/>
                <w:sz w:val="20"/>
                <w:szCs w:val="20"/>
              </w:rPr>
              <w:t xml:space="preserve">TV3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Cộng tác chuyến đi</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Invitation, Membership, Proposal</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Mời bạn bè, phân quyền và duyệt đề xuất</w:t>
            </w:r>
          </w:p>
        </w:tc>
      </w:tr>
      <w:tr>
        <w:tc>
          <w:tcPr>
            <w:tcW w:type="dxa" w:w="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bCs/>
                <w:sz w:val="20"/>
                <w:szCs w:val="20"/>
              </w:rPr>
              <w:t xml:space="preserve">TV4</w:t>
            </w:r>
          </w:p>
        </w:tc>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Nội dung &amp; cộng đồng</w:t>
            </w:r>
          </w:p>
        </w:tc>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Review, Submission, Story, Route, Post</w:t>
            </w:r>
          </w:p>
        </w:tc>
        <w:tc>
          <w:tcPr>
            <w:tcW w:type="dxa" w:w="29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Đánh giá, đóng góp địa điểm và chia sẻ trải nghiệm</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bCs/>
                <w:sz w:val="20"/>
                <w:szCs w:val="20"/>
              </w:rPr>
              <w:t xml:space="preserve">TV5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Quản trị &amp; kiểm duyệt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Moderation, Report, Admin</w:t>
            </w:r>
          </w:p>
        </w:tc>
        <w:tc>
          <w:tcPr>
            <w:tcW w:type="dxa" w:w="2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Kiểm duyệt nội dung, xử lý báo cáo và quản lý tài khoản</w:t>
            </w:r>
          </w:p>
        </w:tc>
      </w:tr>
    </w:tbl>
    <w:p>
      <w:pPr>
        <w:spacing w:after="160" w:before="120"/>
      </w:pPr>
      <w:r>
        <w:rPr>
          <w:rFonts w:ascii="Arial" w:cs="Arial" w:eastAsia="Arial" w:hAnsi="Arial"/>
          <w:b/>
          <w:bCs/>
          <w:sz w:val="22"/>
          <w:szCs w:val="22"/>
        </w:rPr>
        <w:t xml:space="preserve">Quy ước: </w:t>
      </w:r>
      <w:r>
        <w:rPr>
          <w:rFonts w:ascii="Arial" w:cs="Arial" w:eastAsia="Arial" w:hAnsi="Arial"/>
          <w:sz w:val="22"/>
          <w:szCs w:val="22"/>
        </w:rPr>
        <w:t xml:space="preserve">Người phụ trách chính phải hiểu toàn bộ luồng nghiệp vụ và phần code của phân hệ mình. Các thành viên có thể hỗ trợ giao diện trên nền tảng còn lại, nhưng phải bàn giao rõ ràng và không để chức năng bị bỏ sót.</w:t>
      </w:r>
    </w:p>
    <w:p>
      <w:pPr>
        <w:pStyle w:val="Heading1"/>
        <w:spacing w:after="160" w:before="300"/>
      </w:pPr>
      <w:r>
        <w:rPr>
          <w:rFonts w:ascii="Arial" w:cs="Arial" w:eastAsia="Arial" w:hAnsi="Arial"/>
        </w:rPr>
        <w:t xml:space="preserve">2. Bảng công việc chi tiết theo từng thành viên</w:t>
      </w:r>
    </w:p>
    <w:p>
      <w:pPr>
        <w:pStyle w:val="Heading2"/>
        <w:spacing w:after="120" w:before="240"/>
      </w:pPr>
      <w:r>
        <w:rPr>
          <w:rFonts w:ascii="Arial" w:cs="Arial" w:eastAsia="Arial" w:hAnsi="Arial"/>
        </w:rPr>
        <w:t xml:space="preserve">TV1 — Tài khoản và khám phá địa điểm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226"/>
        <w:gridCol w:w="3100"/>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STT</w:t>
            </w:r>
          </w:p>
        </w:tc>
        <w:tc>
          <w:tcPr>
            <w:tcW w:type="dxa" w:w="5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Công việc cụ thể</w:t>
            </w:r>
          </w:p>
        </w:tc>
        <w:tc>
          <w:tcPr>
            <w:tcW w:type="dxa" w:w="3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Kết quả cần bàn giao</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Thiết kế bảng Account, thông tin người dùng và quan hệ cần thiết</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ERD, migration database</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đăng ký, đăng nhập, đăng xuất</w:t>
            </w:r>
          </w:p>
        </w:tc>
        <w:tc>
          <w:tcPr>
            <w:tcW w:type="dxa" w:w="3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API Auth hoạt động</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xác thực, phân quyền và kiểm tra tài khoản bị khóa</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Bảo vệ API cần đăng nhập</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API danh sách, chi tiết địa điểm</w:t>
            </w:r>
          </w:p>
        </w:tc>
        <w:tc>
          <w:tcPr>
            <w:tcW w:type="dxa" w:w="3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Place API</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tìm kiếm, lọc địa điểm theo tiêu chí</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API</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thêm/xóa địa điểm yêu thích</w:t>
            </w:r>
          </w:p>
        </w:tc>
        <w:tc>
          <w:tcPr>
            <w:tcW w:type="dxa" w:w="3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Favorite API và dữ liệu lưu</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Làm giao diện đăng nhập, hồ sơ, khám phá và chi tiết địa điểm</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Các màn hình web/mobile được phân công</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Viết test đăng nhập, tìm kiếm, yêu thích và quyền truy cập</w:t>
            </w:r>
          </w:p>
        </w:tc>
        <w:tc>
          <w:tcPr>
            <w:tcW w:type="dxa" w:w="3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Test case, kết quả kiểm thử</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Chuẩn bị dữ liệu địa điểm Đà Nẵng có nguồn kiểm chứng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Bộ dữ liệu demo</w:t>
            </w:r>
          </w:p>
        </w:tc>
      </w:tr>
    </w:tbl>
    <w:p>
      <w:pPr>
        <w:spacing w:after="160" w:before="120"/>
      </w:pPr>
      <w:r>
        <w:rPr>
          <w:rFonts w:ascii="Arial" w:cs="Arial" w:eastAsia="Arial" w:hAnsi="Arial"/>
          <w:b/>
          <w:bCs/>
          <w:sz w:val="22"/>
          <w:szCs w:val="22"/>
        </w:rPr>
        <w:t xml:space="preserve">Nội dung thuyết trình: </w:t>
      </w:r>
      <w:r>
        <w:rPr>
          <w:rFonts w:ascii="Arial" w:cs="Arial" w:eastAsia="Arial" w:hAnsi="Arial"/>
          <w:sz w:val="22"/>
          <w:szCs w:val="22"/>
        </w:rPr>
        <w:t xml:space="preserve">Vì sao cần xác thực; cách tìm kiếm địa điểm; dữ liệu lấy từ đâu; cách lưu yêu thích; cách hệ thống xử lý đăng nhập sai hoặc tài khoản bị khóa.</w:t>
      </w:r>
    </w:p>
    <w:p>
      <w:pPr>
        <w:pStyle w:val="Heading2"/>
        <w:spacing w:after="120" w:before="240"/>
      </w:pPr>
      <w:r>
        <w:rPr>
          <w:rFonts w:ascii="Arial" w:cs="Arial" w:eastAsia="Arial" w:hAnsi="Arial"/>
        </w:rPr>
        <w:t xml:space="preserve">TV2 — Lập kế hoạch chuyến đi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226"/>
        <w:gridCol w:w="3100"/>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STT</w:t>
            </w:r>
          </w:p>
        </w:tc>
        <w:tc>
          <w:tcPr>
            <w:tcW w:type="dxa" w:w="5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Công việc cụ thể</w:t>
            </w:r>
          </w:p>
        </w:tc>
        <w:tc>
          <w:tcPr>
            <w:tcW w:type="dxa" w:w="3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Kết quả cần bàn giao</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Thiết kế dữ liệu Trip và Stop</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ERD, migration</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API tạo chuyến đi</w:t>
            </w:r>
          </w:p>
        </w:tc>
        <w:tc>
          <w:tcPr>
            <w:tcW w:type="dxa" w:w="3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Tạo Trip thành công</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API sửa tên, ngày đi và ngày kết thúc</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Kiểm tra ngày hợp lệ</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API thêm, sửa, xóa điểm dừng</w:t>
            </w:r>
          </w:p>
        </w:tc>
        <w:tc>
          <w:tcPr>
            <w:tcW w:type="dxa" w:w="3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Stop CRUD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sắp xếp điểm dừng và lịch trình theo ngày</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Lịch trình đúng thứ tự</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lưu trữ và khôi phục chuyến đi</w:t>
            </w:r>
          </w:p>
        </w:tc>
        <w:tc>
          <w:tcPr>
            <w:tcW w:type="dxa" w:w="3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Xử lý trạng thái Trip</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Làm giao diện tạo Trip, xem lịch trình và quản lý Stop</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Màn hình lịch trình</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Tích hợp bản đồ và routing qua API/provider phù hợp</w:t>
            </w:r>
          </w:p>
        </w:tc>
        <w:tc>
          <w:tcPr>
            <w:tcW w:type="dxa" w:w="3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Tuyến đường, khoảng cách và thời gian nếu khả dụng</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Viết test ngày không hợp lệ, Stop ngoài khoảng ngày và người không có quyền sửa</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Test case nghiệp vụ</w:t>
            </w:r>
          </w:p>
        </w:tc>
      </w:tr>
    </w:tbl>
    <w:p>
      <w:pPr>
        <w:spacing w:after="160" w:before="120"/>
      </w:pPr>
      <w:r>
        <w:rPr>
          <w:rFonts w:ascii="Arial" w:cs="Arial" w:eastAsia="Arial" w:hAnsi="Arial"/>
          <w:b/>
          <w:bCs/>
          <w:sz w:val="22"/>
          <w:szCs w:val="22"/>
        </w:rPr>
        <w:t xml:space="preserve">Nội dung thuyết trình: </w:t>
      </w:r>
      <w:r>
        <w:rPr>
          <w:rFonts w:ascii="Arial" w:cs="Arial" w:eastAsia="Arial" w:hAnsi="Arial"/>
          <w:sz w:val="22"/>
          <w:szCs w:val="22"/>
        </w:rPr>
        <w:t xml:space="preserve">Quan hệ Trip–Stop; cách tạo lịch trình nhiều ngày; kiểm tra ngày đi; xử lý khi sửa ngày khiến điểm dừng nằm ngoài khoảng chuyến đi.</w:t>
      </w:r>
    </w:p>
    <w:p>
      <w:pPr>
        <w:pStyle w:val="Heading2"/>
        <w:spacing w:after="120" w:before="240"/>
      </w:pPr>
      <w:r>
        <w:rPr>
          <w:rFonts w:ascii="Arial" w:cs="Arial" w:eastAsia="Arial" w:hAnsi="Arial"/>
        </w:rPr>
        <w:t xml:space="preserve">TV3 — Cộng tác trong chuyến đi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226"/>
        <w:gridCol w:w="3100"/>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STT</w:t>
            </w:r>
          </w:p>
        </w:tc>
        <w:tc>
          <w:tcPr>
            <w:tcW w:type="dxa" w:w="5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Công việc cụ thể</w:t>
            </w:r>
          </w:p>
        </w:tc>
        <w:tc>
          <w:tcPr>
            <w:tcW w:type="dxa" w:w="3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Kết quả cần bàn giao</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Thiết kế Invitation, Membership và Proposal</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ERD, migration hoặc phối hợp TV2/TV1</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API tạo và gửi lời mời</w:t>
            </w:r>
          </w:p>
        </w:tc>
        <w:tc>
          <w:tcPr>
            <w:tcW w:type="dxa" w:w="3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Invitation API</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Xử lý chấp nhận, từ chối hoặc hủy lời mời theo quy tắc SRS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Trạng thái lời mời đúng</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API quản lý thành viên chuyến đi</w:t>
            </w:r>
          </w:p>
        </w:tc>
        <w:tc>
          <w:tcPr>
            <w:tcW w:type="dxa" w:w="3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Membership API</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API đề xuất địa điểm</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Proposal API</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Owner duyệt hoặc từ chối đề xuất</w:t>
            </w:r>
          </w:p>
        </w:tc>
        <w:tc>
          <w:tcPr>
            <w:tcW w:type="dxa" w:w="3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Luồng Proposal hoàn chỉnh</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Làm giao diện danh sách thành viên, lời mời và đề xuất</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Màn hình cộng tác</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Kiểm tra quyền Owner, Contributor, Viewer</w:t>
            </w:r>
          </w:p>
        </w:tc>
        <w:tc>
          <w:tcPr>
            <w:tcW w:type="dxa" w:w="3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Không vượt quyền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Kiểm thử lời mời hết hạn, gửi trùng, hai yêu cầu đồng thời</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Test case và kết quả</w:t>
            </w:r>
          </w:p>
        </w:tc>
      </w:tr>
    </w:tbl>
    <w:p>
      <w:pPr>
        <w:spacing w:after="160" w:before="120"/>
      </w:pPr>
      <w:r>
        <w:rPr>
          <w:rFonts w:ascii="Arial" w:cs="Arial" w:eastAsia="Arial" w:hAnsi="Arial"/>
          <w:b/>
          <w:bCs/>
          <w:sz w:val="22"/>
          <w:szCs w:val="22"/>
        </w:rPr>
        <w:t xml:space="preserve">Nội dung thuyết trình: </w:t>
      </w:r>
      <w:r>
        <w:rPr>
          <w:rFonts w:ascii="Arial" w:cs="Arial" w:eastAsia="Arial" w:hAnsi="Arial"/>
          <w:sz w:val="22"/>
          <w:szCs w:val="22"/>
        </w:rPr>
        <w:t xml:space="preserve">Sự khác nhau giữa Owner, Contributor và Viewer; luồng mời bạn bè; trạng thái Proposal; cách backend ngăn người không có quyền duyệt đề xuất.</w:t>
      </w:r>
    </w:p>
    <w:p>
      <w:pPr>
        <w:pStyle w:val="Heading2"/>
        <w:spacing w:after="120" w:before="240"/>
      </w:pPr>
      <w:r>
        <w:rPr>
          <w:rFonts w:ascii="Arial" w:cs="Arial" w:eastAsia="Arial" w:hAnsi="Arial"/>
        </w:rPr>
        <w:t xml:space="preserve">TV4 — Nội dung và cộng đồng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226"/>
        <w:gridCol w:w="3100"/>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STT</w:t>
            </w:r>
          </w:p>
        </w:tc>
        <w:tc>
          <w:tcPr>
            <w:tcW w:type="dxa" w:w="5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Công việc cụ thể</w:t>
            </w:r>
          </w:p>
        </w:tc>
        <w:tc>
          <w:tcPr>
            <w:tcW w:type="dxa" w:w="3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Kết quả cần bàn giao</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Thiết kế dữ liệu Review, Submission, Story, Route và Post theo phạm vi SRS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ERD, migration hoặc phối hợp người quản lý schema</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API viết, cập nhật và gỡ đánh giá</w:t>
            </w:r>
          </w:p>
        </w:tc>
        <w:tc>
          <w:tcPr>
            <w:tcW w:type="dxa" w:w="3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Review API</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API gửi đề xuất địa điểm mới</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Submission API</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API đọc và đăng bài cộng đồng</w:t>
            </w:r>
          </w:p>
        </w:tc>
        <w:tc>
          <w:tcPr>
            <w:tcW w:type="dxa" w:w="3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Post API</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API hiển thị câu chuyện và tuyến khám phá</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Story/Route API</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Xử lý trạng thái nội dung khi gửi, sửa hoặc gỡ</w:t>
            </w:r>
          </w:p>
        </w:tc>
        <w:tc>
          <w:tcPr>
            <w:tcW w:type="dxa" w:w="3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Tuân thủ quy tắc nghiệp vụ</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Làm giao diện đánh giá, đóng góp địa điểm và cộng đồng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Các màn hình nội dung</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Tích hợp tải ảnh nếu thuộc phạm vi được chốt</w:t>
            </w:r>
          </w:p>
        </w:tc>
        <w:tc>
          <w:tcPr>
            <w:tcW w:type="dxa" w:w="3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Luồng media hoạt động</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Viết test nội dung rỗng, dữ liệu sai, nội dung chờ duyệt và quyền sửa</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Test case</w:t>
            </w:r>
          </w:p>
        </w:tc>
      </w:tr>
    </w:tbl>
    <w:p>
      <w:pPr>
        <w:spacing w:after="160" w:before="120"/>
      </w:pPr>
      <w:r>
        <w:rPr>
          <w:rFonts w:ascii="Arial" w:cs="Arial" w:eastAsia="Arial" w:hAnsi="Arial"/>
          <w:b/>
          <w:bCs/>
          <w:sz w:val="22"/>
          <w:szCs w:val="22"/>
        </w:rPr>
        <w:t xml:space="preserve">Nội dung thuyết trình: </w:t>
      </w:r>
      <w:r>
        <w:rPr>
          <w:rFonts w:ascii="Arial" w:cs="Arial" w:eastAsia="Arial" w:hAnsi="Arial"/>
          <w:sz w:val="22"/>
          <w:szCs w:val="22"/>
        </w:rPr>
        <w:t xml:space="preserve">Người dùng đóng góp nội dung như thế nào; dữ liệu được lưu ra sao; trạng thái thay đổi khi chỉnh sửa; vì sao nội dung chưa được duyệt không được công khai.</w:t>
      </w:r>
    </w:p>
    <w:p>
      <w:pPr>
        <w:pStyle w:val="Heading2"/>
        <w:spacing w:after="120" w:before="240"/>
      </w:pPr>
      <w:r>
        <w:rPr>
          <w:rFonts w:ascii="Arial" w:cs="Arial" w:eastAsia="Arial" w:hAnsi="Arial"/>
        </w:rPr>
        <w:t xml:space="preserve">TV5 — Quản trị, kiểm duyệt và báo cáo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226"/>
        <w:gridCol w:w="3100"/>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STT</w:t>
            </w:r>
          </w:p>
        </w:tc>
        <w:tc>
          <w:tcPr>
            <w:tcW w:type="dxa" w:w="5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Công việc cụ thể</w:t>
            </w:r>
          </w:p>
        </w:tc>
        <w:tc>
          <w:tcPr>
            <w:tcW w:type="dxa" w:w="3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Kết quả cần bàn giao</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Thiết kế luồng Moderation, Report và nhật ký xử lý</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Mô hình dữ liệu</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API duyệt/từ chối Submission</w:t>
            </w:r>
          </w:p>
        </w:tc>
        <w:tc>
          <w:tcPr>
            <w:tcW w:type="dxa" w:w="3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Quy trình kiểm duyệt địa điểm</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API quản lý Place chính thức</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Sửa, ẩn và khôi phục địa điểm</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API kiểm duyệt Review và Post</w:t>
            </w:r>
          </w:p>
        </w:tc>
        <w:tc>
          <w:tcPr>
            <w:tcW w:type="dxa" w:w="3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Kiểm duyệt nội dung</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API gửi và xử lý báo cáo</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Report API</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Xây dựng API quản lý tài khoản và quyền Admin</w:t>
            </w:r>
          </w:p>
        </w:tc>
        <w:tc>
          <w:tcPr>
            <w:tcW w:type="dxa" w:w="3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Admin API</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Làm giao diện Admin, hàng đợi kiểm duyệt và báo cáo</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 quản trị</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Viết test quyền Moderator/Admin và các trạng thái nội dung</w:t>
            </w:r>
          </w:p>
        </w:tc>
        <w:tc>
          <w:tcPr>
            <w:tcW w:type="dxa" w:w="3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Test case phân quyền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Phối hợp cả nhóm kiểm thử tích hợp, tổng hợp bug và kiểm tra bản demo</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Báo cáo QA, checklist nghiệm thu</w:t>
            </w:r>
          </w:p>
        </w:tc>
      </w:tr>
    </w:tbl>
    <w:p>
      <w:pPr>
        <w:spacing w:after="160" w:before="120"/>
      </w:pPr>
      <w:r>
        <w:rPr>
          <w:rFonts w:ascii="Arial" w:cs="Arial" w:eastAsia="Arial" w:hAnsi="Arial"/>
          <w:b/>
          <w:bCs/>
          <w:sz w:val="22"/>
          <w:szCs w:val="22"/>
        </w:rPr>
        <w:t xml:space="preserve">Nội dung thuyết trình: </w:t>
      </w:r>
      <w:r>
        <w:rPr>
          <w:rFonts w:ascii="Arial" w:cs="Arial" w:eastAsia="Arial" w:hAnsi="Arial"/>
          <w:sz w:val="22"/>
          <w:szCs w:val="22"/>
        </w:rPr>
        <w:t xml:space="preserve">Quy trình xử lý báo cáo; vai trò Moderator/Admin; cách ẩn hoặc khôi phục nội dung; cách kiểm soát quyền và ghi nhận quyết định.</w:t>
      </w:r>
    </w:p>
    <w:p>
      <w:pPr>
        <w:spacing w:after="160" w:before="120"/>
      </w:pPr>
      <w:r>
        <w:rPr>
          <w:rFonts w:ascii="Arial" w:cs="Arial" w:eastAsia="Arial" w:hAnsi="Arial"/>
          <w:b/>
          <w:bCs/>
          <w:sz w:val="22"/>
          <w:szCs w:val="22"/>
        </w:rPr>
        <w:t xml:space="preserve">Lưu ý: </w:t>
      </w:r>
      <w:r>
        <w:rPr>
          <w:rFonts w:ascii="Arial" w:cs="Arial" w:eastAsia="Arial" w:hAnsi="Arial"/>
          <w:sz w:val="22"/>
          <w:szCs w:val="22"/>
        </w:rPr>
        <w:t xml:space="preserve">TV5 vẫn phải trực tiếp code phân hệ quản trị. Công việc QA toàn dự án được chia sẻ với các thành viên còn lại, không dồn toàn bộ việc kiểm thử cho TV5.</w:t>
      </w:r>
    </w:p>
    <w:p>
      <w:pPr>
        <w:pStyle w:val="Heading1"/>
        <w:spacing w:after="160" w:before="300"/>
      </w:pPr>
      <w:r>
        <w:rPr>
          <w:rFonts w:ascii="Arial" w:cs="Arial" w:eastAsia="Arial" w:hAnsi="Arial"/>
        </w:rPr>
        <w:t xml:space="preserve">3. Lịch thực hiện chung trong 8 tuần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664"/>
        <w:gridCol w:w="1664"/>
        <w:gridCol w:w="1664"/>
        <w:gridCol w:w="1664"/>
        <w:gridCol w:w="1670"/>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Tuần</w:t>
            </w:r>
          </w:p>
        </w:tc>
        <w:tc>
          <w:tcPr>
            <w:tcW w:type="dxa" w:w="16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TV1</w:t>
            </w:r>
          </w:p>
        </w:tc>
        <w:tc>
          <w:tcPr>
            <w:tcW w:type="dxa" w:w="16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TV2</w:t>
            </w:r>
          </w:p>
        </w:tc>
        <w:tc>
          <w:tcPr>
            <w:tcW w:type="dxa" w:w="16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TV3</w:t>
            </w:r>
          </w:p>
        </w:tc>
        <w:tc>
          <w:tcPr>
            <w:tcW w:type="dxa" w:w="16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TV4</w:t>
            </w:r>
          </w:p>
        </w:tc>
        <w:tc>
          <w:tcPr>
            <w:tcW w:type="dxa" w:w="16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TV5</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bCs/>
                <w:sz w:val="18"/>
                <w:szCs w:val="18"/>
              </w:rPr>
              <w:t xml:space="preserve">1</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Auth, Account, Place schema</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Trip/Stop schema, API contract</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Invitation/Proposal design</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Content schema</w:t>
            </w:r>
          </w:p>
        </w:tc>
        <w:tc>
          <w:tcPr>
            <w:tcW w:type="dxa" w:w="1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Report/Admin design, test plan</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bCs/>
                <w:sz w:val="18"/>
                <w:szCs w:val="18"/>
              </w:rPr>
              <w:t xml:space="preserve">2</w:t>
            </w:r>
          </w:p>
        </w:tc>
        <w:tc>
          <w:tcPr>
            <w:tcW w:type="dxa" w:w="166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Auth API, Place API</w:t>
            </w:r>
          </w:p>
        </w:tc>
        <w:tc>
          <w:tcPr>
            <w:tcW w:type="dxa" w:w="166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Trip CRUD</w:t>
            </w:r>
          </w:p>
        </w:tc>
        <w:tc>
          <w:tcPr>
            <w:tcW w:type="dxa" w:w="166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Invitation API</w:t>
            </w:r>
          </w:p>
        </w:tc>
        <w:tc>
          <w:tcPr>
            <w:tcW w:type="dxa" w:w="166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Review, Submission API</w:t>
            </w:r>
          </w:p>
        </w:tc>
        <w:tc>
          <w:tcPr>
            <w:tcW w:type="dxa" w:w="167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Khung Admin, dữ liệu mẫu</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bCs/>
                <w:sz w:val="18"/>
                <w:szCs w:val="18"/>
              </w:rPr>
              <w:t xml:space="preserve">3</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Search, Favorite, giao diện khám phá</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Stop, lịch trình theo ngày</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Membership, quyền thành viên</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Post, Story/Route API</w:t>
            </w:r>
          </w:p>
        </w:tc>
        <w:tc>
          <w:tcPr>
            <w:tcW w:type="dxa" w:w="1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Kiểm thử Auth, Place, nội dung</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bCs/>
                <w:sz w:val="18"/>
                <w:szCs w:val="18"/>
              </w:rPr>
              <w:t xml:space="preserve">4</w:t>
            </w:r>
          </w:p>
        </w:tc>
        <w:tc>
          <w:tcPr>
            <w:tcW w:type="dxa" w:w="166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Hoàn thiện hồ sơ, tìm kiếm</w:t>
            </w:r>
          </w:p>
        </w:tc>
        <w:tc>
          <w:tcPr>
            <w:tcW w:type="dxa" w:w="166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Hoàn thiện Trip, lưu trữ</w:t>
            </w:r>
          </w:p>
        </w:tc>
        <w:tc>
          <w:tcPr>
            <w:tcW w:type="dxa" w:w="166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Proposal, duyệt đề xuất</w:t>
            </w:r>
          </w:p>
        </w:tc>
        <w:tc>
          <w:tcPr>
            <w:tcW w:type="dxa" w:w="166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Giao diện nội dung</w:t>
            </w:r>
          </w:p>
        </w:tc>
        <w:tc>
          <w:tcPr>
            <w:tcW w:type="dxa" w:w="167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Moderation, Report API</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bCs/>
                <w:sz w:val="18"/>
                <w:szCs w:val="18"/>
              </w:rPr>
              <w:t xml:space="preserve">5</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Tích hợp web/mobile với API</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Routing, kiểm tra lịch trình</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Tích hợp lời mời, cộng tác</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Story/Route, media</w:t>
            </w:r>
          </w:p>
        </w:tc>
        <w:tc>
          <w:tcPr>
            <w:tcW w:type="dxa" w:w="1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Giao diện Admin, xử lý báo cáo</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bCs/>
                <w:sz w:val="18"/>
                <w:szCs w:val="18"/>
              </w:rPr>
              <w:t xml:space="preserve">6</w:t>
            </w:r>
          </w:p>
        </w:tc>
        <w:tc>
          <w:tcPr>
            <w:tcW w:type="dxa" w:w="166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Sửa lỗi phân hệ 1</w:t>
            </w:r>
          </w:p>
        </w:tc>
        <w:tc>
          <w:tcPr>
            <w:tcW w:type="dxa" w:w="166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Sửa lỗi phân hệ 2</w:t>
            </w:r>
          </w:p>
        </w:tc>
        <w:tc>
          <w:tcPr>
            <w:tcW w:type="dxa" w:w="166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Sửa lỗi phân hệ 3</w:t>
            </w:r>
          </w:p>
        </w:tc>
        <w:tc>
          <w:tcPr>
            <w:tcW w:type="dxa" w:w="166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Sửa lỗi phân hệ 4</w:t>
            </w:r>
          </w:p>
        </w:tc>
        <w:tc>
          <w:tcPr>
            <w:tcW w:type="dxa" w:w="167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Sửa lỗi phân hệ 5, test tích hợp</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bCs/>
                <w:sz w:val="18"/>
                <w:szCs w:val="18"/>
              </w:rPr>
              <w:t xml:space="preserve">7</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Test quyền, bảo mật</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Test dữ liệu và lịch trình</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Test xung đột, lời mời</w:t>
            </w:r>
          </w:p>
        </w:tc>
        <w:tc>
          <w:tcPr>
            <w:tcW w:type="dxa" w:w="1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Test nội dung, ảnh</w:t>
            </w:r>
          </w:p>
        </w:tc>
        <w:tc>
          <w:tcPr>
            <w:tcW w:type="dxa" w:w="16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Kiểm thử hồi quy, tổng hợp bug</w:t>
            </w:r>
          </w:p>
        </w:tc>
      </w:tr>
      <w:tr>
        <w:tc>
          <w:tcPr>
            <w:tcW w:type="dxa" w:w="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center"/>
            </w:pPr>
            <w:r>
              <w:rPr>
                <w:rFonts w:ascii="Arial" w:cs="Arial" w:eastAsia="Arial" w:hAnsi="Arial"/>
                <w:b/>
                <w:bCs/>
                <w:sz w:val="18"/>
                <w:szCs w:val="18"/>
              </w:rPr>
              <w:t xml:space="preserve">8</w:t>
            </w:r>
          </w:p>
        </w:tc>
        <w:tc>
          <w:tcPr>
            <w:tcW w:type="dxa" w:w="166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Demo và tài liệu</w:t>
            </w:r>
          </w:p>
        </w:tc>
        <w:tc>
          <w:tcPr>
            <w:tcW w:type="dxa" w:w="166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Demo và tài liệu</w:t>
            </w:r>
          </w:p>
        </w:tc>
        <w:tc>
          <w:tcPr>
            <w:tcW w:type="dxa" w:w="166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Demo và tài liệu</w:t>
            </w:r>
          </w:p>
        </w:tc>
        <w:tc>
          <w:tcPr>
            <w:tcW w:type="dxa" w:w="166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Demo và tài liệu</w:t>
            </w:r>
          </w:p>
        </w:tc>
        <w:tc>
          <w:tcPr>
            <w:tcW w:type="dxa" w:w="167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Nghiệm thu tổng thể, chuẩn bị báo cáo</w:t>
            </w:r>
          </w:p>
        </w:tc>
      </w:tr>
    </w:tbl>
    <w:p>
      <w:pPr>
        <w:spacing w:after="120" w:before="120"/>
      </w:pPr>
      <w:r>
        <w:rPr>
          <w:rFonts w:ascii="Arial" w:cs="Arial" w:eastAsia="Arial" w:hAnsi="Arial"/>
          <w:i/>
          <w:iCs/>
          <w:sz w:val="22"/>
          <w:szCs w:val="22"/>
        </w:rPr>
        <w:t xml:space="preserve">Lịch này là phân công đề xuất cho nhóm 5 người; thứ tự cần điều chỉnh nếu giảng viên hoặc nhóm có deadline khác.</w:t>
      </w:r>
    </w:p>
    <w:p>
      <w:pPr>
        <w:pStyle w:val="Heading1"/>
        <w:spacing w:after="160" w:before="300"/>
      </w:pPr>
      <w:r>
        <w:rPr>
          <w:rFonts w:ascii="Arial" w:cs="Arial" w:eastAsia="Arial" w:hAnsi="Arial"/>
        </w:rPr>
        <w:t xml:space="preserve">4. Quy định bàn giao để không bị chồng chéo</w:t>
      </w:r>
    </w:p>
    <w:p>
      <w:pPr>
        <w:pStyle w:val="ListParagraph"/>
        <w:numPr>
          <w:ilvl w:val="0"/>
          <w:numId w:val="2"/>
        </w:numPr>
        <w:spacing w:after="80"/>
      </w:pPr>
      <w:r>
        <w:rPr>
          <w:rFonts w:ascii="Arial" w:cs="Arial" w:eastAsia="Arial" w:hAnsi="Arial"/>
          <w:sz w:val="22"/>
          <w:szCs w:val="22"/>
        </w:rPr>
        <w:t xml:space="preserve">Mỗi thành viên sở hữu các chức năng được liệt kê trong bảng, từ logic nghiệp vụ đến test.</w:t>
      </w:r>
    </w:p>
    <w:p>
      <w:pPr>
        <w:pStyle w:val="ListParagraph"/>
        <w:numPr>
          <w:ilvl w:val="0"/>
          <w:numId w:val="2"/>
        </w:numPr>
        <w:spacing w:after="80"/>
      </w:pPr>
      <w:r>
        <w:rPr>
          <w:rFonts w:ascii="Arial" w:cs="Arial" w:eastAsia="Arial" w:hAnsi="Arial"/>
          <w:sz w:val="22"/>
          <w:szCs w:val="22"/>
        </w:rPr>
        <w:t xml:space="preserve">Thống nhất database dùng chung trước khi tạo migration; không để nhiều người tự ý tạo bảng trùng hoặc sửa schema không thông báo.</w:t>
      </w:r>
    </w:p>
    <w:p>
      <w:pPr>
        <w:pStyle w:val="ListParagraph"/>
        <w:numPr>
          <w:ilvl w:val="0"/>
          <w:numId w:val="2"/>
        </w:numPr>
        <w:spacing w:after="80"/>
      </w:pPr>
      <w:r>
        <w:rPr>
          <w:rFonts w:ascii="Arial" w:cs="Arial" w:eastAsia="Arial" w:hAnsi="Arial"/>
          <w:sz w:val="22"/>
          <w:szCs w:val="22"/>
        </w:rPr>
        <w:t xml:space="preserve">Mỗi API phải có request/response, quy tắc quyền, mã lỗi và ví dụ sử dụng.</w:t>
      </w:r>
    </w:p>
    <w:p>
      <w:pPr>
        <w:pStyle w:val="ListParagraph"/>
        <w:numPr>
          <w:ilvl w:val="0"/>
          <w:numId w:val="2"/>
        </w:numPr>
        <w:spacing w:after="80"/>
      </w:pPr>
      <w:r>
        <w:rPr>
          <w:rFonts w:ascii="Arial" w:cs="Arial" w:eastAsia="Arial" w:hAnsi="Arial"/>
          <w:sz w:val="22"/>
          <w:szCs w:val="22"/>
        </w:rPr>
        <w:t xml:space="preserve">Nếu một chức năng cần giao diện trên cả web và mobile, nhóm ghi rõ ai làm từng giao diện; người sở hữu chức năng vẫn chịu trách nhiệm hiểu luồng tổng thể.</w:t>
      </w:r>
    </w:p>
    <w:p>
      <w:pPr>
        <w:pStyle w:val="ListParagraph"/>
        <w:numPr>
          <w:ilvl w:val="0"/>
          <w:numId w:val="2"/>
        </w:numPr>
        <w:spacing w:after="80"/>
      </w:pPr>
      <w:r>
        <w:rPr>
          <w:rFonts w:ascii="Arial" w:cs="Arial" w:eastAsia="Arial" w:hAnsi="Arial"/>
          <w:sz w:val="22"/>
          <w:szCs w:val="22"/>
        </w:rPr>
        <w:t xml:space="preserve">Cuối mỗi tuần, từng thành viên demo phần đã làm và cập nhật tiến độ.</w:t>
      </w:r>
    </w:p>
    <w:p>
      <w:pPr>
        <w:pStyle w:val="Heading1"/>
        <w:spacing w:after="160" w:before="300"/>
      </w:pPr>
      <w:r>
        <w:rPr>
          <w:rFonts w:ascii="Arial" w:cs="Arial" w:eastAsia="Arial" w:hAnsi="Arial"/>
        </w:rPr>
        <w:t xml:space="preserve">5. Checklist nghiệm thu cá nhân</w:t>
      </w:r>
    </w:p>
    <w:p>
      <w:pPr>
        <w:spacing w:after="120"/>
      </w:pPr>
      <w:r>
        <w:rPr>
          <w:rFonts w:ascii="Arial" w:cs="Arial" w:eastAsia="Arial" w:hAnsi="Arial"/>
          <w:b/>
          <w:bCs/>
          <w:sz w:val="22"/>
          <w:szCs w:val="22"/>
        </w:rPr>
        <w:t xml:space="preserve">Checklist trước ngày bảo vệ (0/8)</w:t>
      </w:r>
    </w:p>
    <w:p>
      <w:pPr>
        <w:spacing w:after="80"/>
      </w:pPr>
      <w:r>
        <w:rPr>
          <w:rFonts w:ascii="Arial" w:cs="Arial" w:eastAsia="Arial" w:hAnsi="Arial"/>
          <w:sz w:val="22"/>
          <w:szCs w:val="22"/>
        </w:rPr>
        <w:t xml:space="preserve">☐  Có giao diện hoặc luồng sử dụng hoàn chỉnh cho chức năng được giao</w:t>
      </w:r>
    </w:p>
    <w:p>
      <w:pPr>
        <w:spacing w:after="80"/>
      </w:pPr>
      <w:r>
        <w:rPr>
          <w:rFonts w:ascii="Arial" w:cs="Arial" w:eastAsia="Arial" w:hAnsi="Arial"/>
          <w:sz w:val="22"/>
          <w:szCs w:val="22"/>
        </w:rPr>
        <w:t xml:space="preserve">☐  API/backend hoạt động và có xử lý lỗi</w:t>
      </w:r>
    </w:p>
    <w:p>
      <w:pPr>
        <w:spacing w:after="80"/>
      </w:pPr>
      <w:r>
        <w:rPr>
          <w:rFonts w:ascii="Arial" w:cs="Arial" w:eastAsia="Arial" w:hAnsi="Arial"/>
          <w:sz w:val="22"/>
          <w:szCs w:val="22"/>
        </w:rPr>
        <w:t xml:space="preserve">☐  Hiểu các bảng database và quan hệ liên quan</w:t>
      </w:r>
    </w:p>
    <w:p>
      <w:pPr>
        <w:spacing w:after="80"/>
      </w:pPr>
      <w:r>
        <w:rPr>
          <w:rFonts w:ascii="Arial" w:cs="Arial" w:eastAsia="Arial" w:hAnsi="Arial"/>
          <w:sz w:val="22"/>
          <w:szCs w:val="22"/>
        </w:rPr>
        <w:t xml:space="preserve">☐  Đã kiểm tra quyền và quy tắc nghiệp vụ</w:t>
      </w:r>
    </w:p>
    <w:p>
      <w:pPr>
        <w:spacing w:after="80"/>
      </w:pPr>
      <w:r>
        <w:rPr>
          <w:rFonts w:ascii="Arial" w:cs="Arial" w:eastAsia="Arial" w:hAnsi="Arial"/>
          <w:sz w:val="22"/>
          <w:szCs w:val="22"/>
        </w:rPr>
        <w:t xml:space="preserve">☐  Có test case và kết quả kiểm thử</w:t>
      </w:r>
    </w:p>
    <w:p>
      <w:pPr>
        <w:spacing w:after="80"/>
      </w:pPr>
      <w:r>
        <w:rPr>
          <w:rFonts w:ascii="Arial" w:cs="Arial" w:eastAsia="Arial" w:hAnsi="Arial"/>
          <w:sz w:val="22"/>
          <w:szCs w:val="22"/>
        </w:rPr>
        <w:t xml:space="preserve">☐  Có dữ liệu demo để trình bày trực tiếp</w:t>
      </w:r>
    </w:p>
    <w:p>
      <w:pPr>
        <w:spacing w:after="80"/>
      </w:pPr>
      <w:r>
        <w:rPr>
          <w:rFonts w:ascii="Arial" w:cs="Arial" w:eastAsia="Arial" w:hAnsi="Arial"/>
          <w:sz w:val="22"/>
          <w:szCs w:val="22"/>
        </w:rPr>
        <w:t xml:space="preserve">☐  Có tài liệu mô tả chức năng và API</w:t>
      </w:r>
    </w:p>
    <w:p>
      <w:pPr>
        <w:spacing w:after="80"/>
      </w:pPr>
      <w:r>
        <w:rPr>
          <w:rFonts w:ascii="Arial" w:cs="Arial" w:eastAsia="Arial" w:hAnsi="Arial"/>
          <w:sz w:val="22"/>
          <w:szCs w:val="22"/>
        </w:rPr>
        <w:t xml:space="preserve">☐  Có thể giải thích và trả lời câu hỏi về phần mình làm</w:t>
      </w:r>
    </w:p>
    <w:p>
      <w:pPr>
        <w:spacing w:after="120"/>
      </w:pPr>
    </w:p>
    <w:p>
      <w:pPr>
        <w:spacing w:after="160" w:before="120"/>
      </w:pPr>
      <w:r>
        <w:rPr>
          <w:rFonts w:ascii="Arial" w:cs="Arial" w:eastAsia="Arial" w:hAnsi="Arial"/>
          <w:b/>
          <w:bCs/>
          <w:sz w:val="22"/>
          <w:szCs w:val="22"/>
        </w:rPr>
        <w:t xml:space="preserve">Nguyên tắc cuối cùng: </w:t>
      </w:r>
      <w:r>
        <w:rPr>
          <w:rFonts w:ascii="Arial" w:cs="Arial" w:eastAsia="Arial" w:hAnsi="Arial"/>
          <w:sz w:val="22"/>
          <w:szCs w:val="22"/>
        </w:rPr>
        <w:t xml:space="preserve">Mỗi người khi đứng lên phải trình bày được chuỗi chức năng → luồng xử lý → API → database → kết quả demo. Đây là cách chia phù hợp nhất nếu mục tiêu của nhóm là vừa hoàn thành dự án, vừa giúp từng thành viên tự tin bảo vệ phần mình phụ trách.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DNVIBE — Bảng phân công công việc · Trang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2026-10-12T14:37:52.646Z</dcterms:created>
  <dcterms:modified xsi:type="dcterms:W3CDTF">2026-10-12T14:37:52.656Z</dcterms:modified>
</cp:coreProperties>
</file>

<file path=docProps/custom.xml><?xml version="1.0" encoding="utf-8"?>
<Properties xmlns="http://schemas.openxmlformats.org/officeDocument/2006/custom-properties" xmlns:vt="http://schemas.openxmlformats.org/officeDocument/2006/docPropsVTypes"/>
</file>