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60"/>
      </w:pPr>
      <w:r>
        <w:rPr>
          <w:color w:val="1A2744"/>
          <w:sz w:val="36"/>
          <w:szCs w:val="36"/>
          <w:b w:val="1"/>
          <w:bCs w:val="1"/>
          <w:smallCaps w:val="0"/>
          <w:caps w:val="1"/>
        </w:rPr>
        <w:t xml:space="preserve">ИП «Милана»</w:t>
      </w:r>
    </w:p>
    <w:p>
      <w:pPr>
        <w:jc w:val="center"/>
        <w:spacing w:after="200"/>
      </w:pPr>
      <w:r>
        <w:rPr>
          <w:color w:val="5A5A5A"/>
          <w:sz w:val="20"/>
          <w:szCs w:val="20"/>
          <w:i w:val="1"/>
          <w:iCs w:val="1"/>
        </w:rPr>
        <w:t xml:space="preserve">Республика Казахстан · грузовые автомобильные перевозки</w:t>
      </w:r>
    </w:p>
    <w:p>
      <w:pPr>
        <w:jc w:val="center"/>
        <w:spacing w:after="40"/>
      </w:pPr>
      <w:r>
        <w:rPr>
          <w:sz w:val="56"/>
          <w:szCs w:val="56"/>
          <w:b w:val="1"/>
          <w:bCs w:val="1"/>
        </w:rPr>
        <w:t xml:space="preserve">СЕРТИФИКАТ</w:t>
      </w:r>
    </w:p>
    <w:p>
      <w:pPr>
        <w:jc w:val="center"/>
        <w:spacing w:after="280"/>
      </w:pPr>
      <w:r>
        <w:rPr>
          <w:color w:val="9B1C2E"/>
          <w:sz w:val="32"/>
          <w:szCs w:val="32"/>
          <w:b w:val="1"/>
          <w:bCs w:val="1"/>
          <w:smallCaps w:val="0"/>
          <w:caps w:val="1"/>
        </w:rPr>
        <w:t xml:space="preserve">ОФИЦИАЛЬНОГО АГЕНТА</w:t>
      </w:r>
    </w:p>
    <w:p>
      <w:pPr>
        <w:jc w:val="center"/>
        <w:spacing w:after="160"/>
      </w:pPr>
      <w:r>
        <w:rPr>
          <w:sz w:val="24"/>
          <w:szCs w:val="24"/>
          <w:i w:val="1"/>
          <w:iCs w:val="1"/>
        </w:rPr>
        <w:t xml:space="preserve">Индивидуальный предприниматель «Милана» (ИИН/БИН ______________), Республика Казахстан, осуществляющий деятельность в сфере грузовых автомобильных перевозок, удостоверяет, что</w:t>
      </w:r>
    </w:p>
    <w:p>
      <w:pPr>
        <w:jc w:val="center"/>
        <w:spacing w:after="40"/>
      </w:pPr>
      <w:r>
        <w:rPr>
          <w:sz w:val="36"/>
          <w:szCs w:val="36"/>
          <w:b w:val="1"/>
          <w:bCs w:val="1"/>
        </w:rPr>
        <w:t xml:space="preserve">ООО «АВТОАЛЬЯНС-СМОЛЕНСК»</w:t>
      </w:r>
    </w:p>
    <w:p>
      <w:pPr>
        <w:jc w:val="center"/>
        <w:spacing w:after="160"/>
      </w:pPr>
      <w:r>
        <w:rPr>
          <w:sz w:val="24"/>
          <w:szCs w:val="24"/>
          <w:b w:val="1"/>
          <w:bCs w:val="1"/>
        </w:rPr>
        <w:t xml:space="preserve">ИНН 6732110940 · г. Смоленск</w:t>
      </w:r>
    </w:p>
    <w:p>
      <w:pPr>
        <w:jc w:val="center"/>
        <w:spacing w:after="140"/>
      </w:pPr>
      <w:r>
        <w:rPr>
          <w:sz w:val="24"/>
          <w:szCs w:val="24"/>
          <w:i w:val="1"/>
          <w:iCs w:val="1"/>
        </w:rPr>
        <w:t xml:space="preserve">является официальным агентом ИП «Милана» на территории Российской Федерации и уполномочено представлять интересы Принципала в сфере организации и сопровождения грузовых автомобильных перевозок.</w:t>
      </w:r>
    </w:p>
    <w:p>
      <w:pPr>
        <w:jc w:val="center"/>
        <w:spacing w:after="320"/>
      </w:pPr>
      <w:r>
        <w:rPr>
          <w:color w:val="5A5A5A"/>
          <w:sz w:val="20"/>
          <w:szCs w:val="20"/>
          <w:i w:val="1"/>
          <w:iCs w:val="1"/>
        </w:rPr>
        <w:t xml:space="preserve">Агент уполномочен осуществлять поиск и привлечение заказчиков перевозок, ведение переговоров, подготовку и сопровождение договорной документации, взаимодействие с грузоотправителями и грузополучателями, а также иные действия, связанные с представлением интересов ИП «Милана» на территории Российской Федерации, в пределах полномочий, предоставленных договором (соглашением) с Принципалом.</w:t>
      </w:r>
    </w:p>
    <w:tbl>
      <w:tblGrid>
        <w:gridCol w:w="4500" w:type="dxa"/>
        <w:gridCol w:w="5500" w:type="dxa"/>
        <w:gridCol w:w="4500" w:type="dxa"/>
      </w:tblGrid>
      <w:tblPr>
        <w:tblW w:w="5000" w:type="pct"/>
        <w:tblLayout w:type="autofit"/>
      </w:tblPr>
      <w:tr>
        <w:trPr/>
        <w:tc>
          <w:tcPr>
            <w:tcW w:w="4500" w:type="dxa"/>
            <w:noWrap/>
          </w:tcPr>
          <w:p>
            <w:pPr/>
            <w:r>
              <w:rPr>
                <w:color w:val="1A2744"/>
                <w:sz w:val="22"/>
                <w:szCs w:val="22"/>
                <w:b w:val="1"/>
                <w:bCs w:val="1"/>
              </w:rPr>
              <w:t xml:space="preserve">АВТОАЛЬЯНС</w:t>
            </w:r>
          </w:p>
          <w:p>
            <w:pPr/>
            <w:r>
              <w:rPr>
                <w:color w:val="5A5A5A"/>
                <w:sz w:val="18"/>
                <w:szCs w:val="18"/>
              </w:rPr>
              <w:t xml:space="preserve">ООО «АВТОАЛЬЯНС-СМОЛЕНСК»</w:t>
            </w:r>
          </w:p>
          <w:p>
            <w:pPr/>
            <w:r>
              <w:rPr>
                <w:color w:val="5A5A5A"/>
                <w:sz w:val="18"/>
                <w:szCs w:val="18"/>
              </w:rPr>
              <w:t xml:space="preserve">агент на территории РФ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sz w:val="22"/>
                <w:szCs w:val="22"/>
                <w:b w:val="1"/>
                <w:bCs w:val="1"/>
              </w:rPr>
              <w:t xml:space="preserve">Индивидуальный предприниматель</w:t>
            </w:r>
          </w:p>
          <w:p/>
          <w:p/>
          <w:p>
            <w:pPr>
              <w:jc w:val="center"/>
            </w:pPr>
            <w:r>
              <w:rPr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color w:val="5A5A5A"/>
                <w:sz w:val="18"/>
                <w:szCs w:val="18"/>
                <w:i w:val="1"/>
                <w:iCs w:val="1"/>
              </w:rPr>
              <w:t xml:space="preserve">подпись / ФИО полностью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Республика Казахстан</w:t>
            </w:r>
          </w:p>
        </w:tc>
        <w:tc>
          <w:tcPr>
            <w:tcW w:w="4500" w:type="dxa"/>
            <w:noWrap/>
          </w:tcPr>
          <w:p>
            <w:pPr>
              <w:jc w:val="end"/>
            </w:pPr>
            <w:r>
              <w:rPr>
                <w:color w:val="5A5A5A"/>
                <w:sz w:val="20"/>
                <w:szCs w:val="20"/>
              </w:rPr>
              <w:t xml:space="preserve">Дата выдачи:</w:t>
            </w:r>
          </w:p>
          <w:p>
            <w:pPr>
              <w:jc w:val="end"/>
            </w:pPr>
            <w:r>
              <w:rPr>
                <w:sz w:val="20"/>
                <w:szCs w:val="20"/>
              </w:rPr>
              <w:t xml:space="preserve">«____» ____________ 20____ г.</w:t>
            </w:r>
          </w:p>
        </w:tc>
      </w:tr>
    </w:tbl>
    <w:p/>
    <w:p>
      <w:pPr>
        <w:jc w:val="center"/>
      </w:pPr>
      <w:r>
        <w:rPr>
          <w:color w:val="5A5A5A"/>
          <w:sz w:val="18"/>
          <w:szCs w:val="18"/>
          <w:i w:val="1"/>
          <w:iCs w:val="1"/>
        </w:rPr>
        <w:t xml:space="preserve">Сертификат действителен до: «____» ____________ 20____ г.  ·  без приложения договора не является самостоятельным основанием полномочий</w:t>
      </w:r>
    </w:p>
    <w:sectPr>
      <w:pgSz w:orient="landscape" w:w="16838" w:h="11906"/>
      <w:pgMar w:top="700" w:right="900" w:bottom="700" w:left="900" w:header="720" w:footer="720" w:gutter="0"/>
      <w:pgBorders w:offsetFrom="page">
        <w:top w:val="single" w:sz="24" w:color="1A2744" w:space="24"/>
        <w:left w:val="single" w:sz="24" w:color="1A2744" w:space="24"/>
        <w:right w:val="single" w:sz="24" w:color="1A2744" w:space="24"/>
        <w:bottom w:val="single" w:sz="24" w:color="1A2744" w:space="24"/>
      </w:pgBorders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2026-07-14T13:47:21+04:00</dcterms:created>
  <dcterms:modified xsi:type="dcterms:W3CDTF">2026-07-14T13:47:21+04:00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