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>
        <w:fldChar w:fldCharType="begin"/>
      </w:r>
      <w:r>
        <w:instrText xml:space="preserve"> MACROBUTTON NoMacro [Имя Отчество]</w:instrText>
      </w:r>
      <w:r>
        <w:fldChar w:fldCharType="end"/>
      </w:r>
      <w:r>
        <w:t>!</w:t>
      </w:r>
      <w:proofErr w:type="gramEnd"/>
    </w:p>
    <w:p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В связи с проведением в </w:t>
      </w:r>
      <w:r w:rsidRPr="008A3D95">
        <w:rPr>
          <w:rStyle w:val="affe"/>
        </w:rPr>
        <w:t>(полное наименование проверяемой организации)</w:t>
      </w:r>
      <w:r w:rsidRPr="00C6246C">
        <w:rPr>
          <w:bCs/>
        </w:rPr>
        <w:t xml:space="preserve"> аудиторской проверки финансово-хозяйственной деятельности и на основании требований </w:t>
      </w:r>
      <w:r>
        <w:rPr>
          <w:bCs/>
        </w:rPr>
        <w:t>п.13 МСА 550</w:t>
      </w:r>
      <w:r w:rsidRPr="00C6246C">
        <w:rPr>
          <w:bCs/>
        </w:rPr>
        <w:t xml:space="preserve"> «Связанные стороны», и п.4 ПБУ 11/2008 «Информация о связанных сторонах» (далее - ПБУ 11/2008) просим сообщить нам, известно ли Вам о существовании каких-либо аффилированных лиц </w:t>
      </w:r>
      <w:r w:rsidRPr="008A3D95">
        <w:rPr>
          <w:rStyle w:val="affe"/>
        </w:rPr>
        <w:t xml:space="preserve">(полное наименование проверяемой организации) </w:t>
      </w:r>
      <w:r w:rsidRPr="008E6A27">
        <w:rPr>
          <w:rStyle w:val="affe"/>
          <w:i w:val="0"/>
        </w:rPr>
        <w:t>и иных связанных сторон</w:t>
      </w:r>
      <w:r>
        <w:rPr>
          <w:rStyle w:val="affe"/>
          <w:i w:val="0"/>
        </w:rPr>
        <w:t xml:space="preserve"> за 20ХХ год</w:t>
      </w:r>
      <w:r w:rsidRPr="00C6246C">
        <w:rPr>
          <w:bCs/>
        </w:rPr>
        <w:t>.</w:t>
      </w:r>
    </w:p>
    <w:p w:rsidR="00043AC9" w:rsidRPr="008A3D95" w:rsidRDefault="00043AC9" w:rsidP="00043AC9">
      <w:pPr>
        <w:pStyle w:val="a0"/>
      </w:pPr>
      <w:r w:rsidRPr="008A3D95">
        <w:t xml:space="preserve">Под аффилированными лицами понимаются физические и юридические лица, способные оказывать влияние на деятельность юридических и (или) физических лиц, осуществляющих предпринимательскую деятельность, признаваемые таковыми в соответствии с Законом РФ от 22 марта 1991 года № 948-1 «О конкуренции и ограничении монополистической деятельности на товарных рынках» и Федеральным законом от 26 июля 2006 г. N 135-ФЗ «О защите конкуренции». </w:t>
      </w:r>
    </w:p>
    <w:p w:rsidR="00043AC9" w:rsidRPr="008A3D95" w:rsidRDefault="00043AC9" w:rsidP="00043AC9">
      <w:pPr>
        <w:pStyle w:val="a0"/>
      </w:pPr>
      <w:r w:rsidRPr="008A3D95">
        <w:t xml:space="preserve">Под иными связанными сторонами организации, составляющей бухгалтерскую отчетность, понимаются юридическое и (или) физическое лицо, зарегистрированное в качестве индивидуального предпринимателя, которые участвуют в совместной деятельности с организацией, составляющей бухгалтерскую отчетность, и негосударственный пенсионный фонд, который действует в интересах работников организации, составляющей бухгалтерскую отчетность или иной организации, являющейся связанной стороной организации, составляющей бухгалтерскую отчетность. </w:t>
      </w:r>
    </w:p>
    <w:p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Ответ на наш запрос просим направлять </w:t>
      </w:r>
      <w:r>
        <w:rPr>
          <w:bCs/>
        </w:rPr>
        <w:t>в</w:t>
      </w:r>
      <w:r w:rsidRPr="00C6246C">
        <w:rPr>
          <w:bCs/>
        </w:rPr>
        <w:t xml:space="preserve"> адрес:</w:t>
      </w:r>
    </w:p>
    <w:p w:rsidR="00BD6C71" w:rsidRDefault="00BD6C71" w:rsidP="00BD6C71">
      <w:r>
        <w:t>101990, г. Москва, ул. Мясницкая, 44/1, стр.2АБ. Аудиторская фирма «ФБК»</w:t>
      </w:r>
    </w:p>
    <w:p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Для </w:t>
      </w:r>
      <w:r w:rsidRPr="008A3D95">
        <w:rPr>
          <w:rStyle w:val="affe"/>
        </w:rPr>
        <w:t xml:space="preserve">(Фамилия И.О. руководителя </w:t>
      </w:r>
      <w:r w:rsidRPr="005A340D">
        <w:rPr>
          <w:rStyle w:val="affe"/>
        </w:rPr>
        <w:t>задания по аудиту</w:t>
      </w:r>
      <w:r w:rsidRPr="008A3D95">
        <w:rPr>
          <w:rStyle w:val="affe"/>
        </w:rPr>
        <w:t>)</w:t>
      </w:r>
    </w:p>
    <w:p w:rsidR="00043AC9" w:rsidRPr="00C6246C" w:rsidRDefault="00043AC9" w:rsidP="00043AC9">
      <w:pPr>
        <w:rPr>
          <w:bCs/>
        </w:rPr>
      </w:pPr>
      <w:r w:rsidRPr="00C6246C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C6246C">
          <w:rPr>
            <w:bCs/>
          </w:rPr>
          <w:t>(495) 737-53-53</w:t>
        </w:r>
      </w:smartTag>
      <w:r w:rsidRPr="00C6246C">
        <w:rPr>
          <w:bCs/>
        </w:rPr>
        <w:t>. Факс (495) 737-53-47</w:t>
      </w:r>
    </w:p>
    <w:p w:rsidR="00D77B50" w:rsidRPr="00293BFA" w:rsidRDefault="00D77B50" w:rsidP="00D77B50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D77B50" w:rsidRPr="00EE1ABD" w:rsidRDefault="00D77B50" w:rsidP="00D77B50">
      <w:pPr>
        <w:pStyle w:val="aff6"/>
      </w:pPr>
      <w:r>
        <w:t>Руководитель задания по аудиту</w:t>
      </w:r>
      <w:r w:rsidRPr="00293BFA">
        <w:t xml:space="preserve"> </w:t>
      </w:r>
    </w:p>
    <w:p w:rsidR="00D77B50" w:rsidRDefault="00D77B50" w:rsidP="00043AC9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54" w:rsidRDefault="007E4F54" w:rsidP="00403DA6">
      <w:pPr>
        <w:spacing w:after="0" w:line="240" w:lineRule="auto"/>
      </w:pPr>
      <w:r>
        <w:separator/>
      </w:r>
    </w:p>
  </w:endnote>
  <w:endnote w:type="continuationSeparator" w:id="0">
    <w:p w:rsidR="007E4F54" w:rsidRDefault="007E4F54" w:rsidP="00403DA6">
      <w:pPr>
        <w:spacing w:after="0" w:line="240" w:lineRule="auto"/>
      </w:pPr>
      <w:r>
        <w:continuationSeparator/>
      </w:r>
    </w:p>
  </w:endnote>
  <w:endnote w:type="continuationNotice" w:id="1">
    <w:p w:rsidR="007E4F54" w:rsidRPr="00F41932" w:rsidRDefault="007E4F54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43AC9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54" w:rsidRDefault="007E4F54" w:rsidP="003B476E">
      <w:pPr>
        <w:spacing w:after="0" w:line="240" w:lineRule="auto"/>
      </w:pPr>
      <w:r>
        <w:separator/>
      </w:r>
    </w:p>
  </w:footnote>
  <w:footnote w:type="continuationSeparator" w:id="0">
    <w:p w:rsidR="007E4F54" w:rsidRDefault="007E4F54" w:rsidP="00403DA6">
      <w:pPr>
        <w:spacing w:after="0" w:line="240" w:lineRule="auto"/>
      </w:pPr>
      <w:r>
        <w:continuationSeparator/>
      </w:r>
    </w:p>
  </w:footnote>
  <w:footnote w:type="continuationNotice" w:id="1">
    <w:p w:rsidR="007E4F54" w:rsidRPr="00F41932" w:rsidRDefault="007E4F54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BD6C71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EC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3AC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79B2"/>
    <w:rsid w:val="00126574"/>
    <w:rsid w:val="001311EC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07B18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162B7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4F54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55C73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6C71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A4336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2212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D6B00AC1-B49D-4A3E-B728-B9EC719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3.4%20&#1047;&#1072;&#1087;&#1088;&#1086;&#1089;%20&#1087;&#1086;%20&#1089;&#1074;&#1103;&#1079;&#1072;&#1085;&#1085;&#1099;&#1084;%20&#1089;&#1090;&#1086;&#1088;&#1086;&#1085;&#1072;&#1084;%20&#1087;&#1088;&#1077;&#1076;&#1099;&#1076;%20&#1088;&#1086;&#1089;%20&#1072;&#1091;&#1076;&#1080;&#1090;&#1086;&#1088;&#1091;%20(&#1086;&#1090;%20&#1080;&#1084;&#1077;&#1085;&#1080;%20&#1060;&#1041;&#105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59F7-FD5A-4FA2-9B14-9771F24F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D-6.2.3.4 Запрос по связанным сторонам предыд рос аудитору (от имени ФБК).dotx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2020-12-09T12:59:00Z</dcterms:created>
  <dcterms:modified xsi:type="dcterms:W3CDTF">2020-12-09T12:59:00Z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