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276" w:lineRule="auto"/>
        <w:jc w:val="center"/>
        <w:rPr>
          <w:rFonts w:eastAsia="黑体"/>
          <w:sz w:val="44"/>
        </w:rPr>
      </w:pPr>
      <w:r>
        <w:rPr>
          <w:rFonts w:hint="eastAsia" w:eastAsia="黑体"/>
          <w:sz w:val="44"/>
        </w:rPr>
        <w:t xml:space="preserve"> 作业2-线性模型-决策树-参考答案</w:t>
      </w:r>
      <w:r>
        <w:rPr>
          <w:rFonts w:hint="eastAsia"/>
          <w:sz w:val="24"/>
        </w:rPr>
        <w:t xml:space="preserve">   </w:t>
      </w:r>
    </w:p>
    <w:p>
      <w:pPr>
        <w:spacing w:line="276" w:lineRule="auto"/>
        <w:rPr>
          <w:rFonts w:ascii="仿宋_GB2312" w:eastAsia="仿宋_GB2312"/>
          <w:sz w:val="24"/>
        </w:rPr>
      </w:pPr>
      <w:r>
        <w:rPr>
          <w:rFonts w:hint="eastAsia" w:eastAsia="黑体"/>
          <w:b/>
          <w:sz w:val="24"/>
        </w:rPr>
        <w:t>一、线性模型</w:t>
      </w:r>
    </w:p>
    <w:p>
      <w:pPr>
        <w:spacing w:line="276" w:lineRule="auto"/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b/>
          <w:sz w:val="24"/>
        </w:rPr>
        <w:t xml:space="preserve"> </w:t>
      </w:r>
      <w:r>
        <w:rPr>
          <w:rFonts w:hint="eastAsia"/>
          <w:sz w:val="24"/>
        </w:rPr>
        <w:t>解答：</w:t>
      </w:r>
      <w:r>
        <w:rPr>
          <w:rFonts w:hint="eastAsia"/>
          <w:b/>
          <w:bCs/>
          <w:sz w:val="24"/>
        </w:rPr>
        <w:t>线性判别分析的算法原理：</w:t>
      </w:r>
    </w:p>
    <w:p>
      <w:pPr>
        <w:spacing w:line="276" w:lineRule="auto"/>
        <w:rPr>
          <w:rFonts w:hAnsi="宋体"/>
          <w:sz w:val="24"/>
        </w:rPr>
      </w:pPr>
      <w:r>
        <w:rPr>
          <w:rFonts w:hint="eastAsia"/>
          <w:sz w:val="24"/>
        </w:rPr>
        <w:t xml:space="preserve">寻找一个直线（或者低维子空间），使得同类样本的投影点尽可能接近，异类样本的投影点尽可能远离。 </w:t>
      </w:r>
      <w:r>
        <w:rPr>
          <w:sz w:val="24"/>
        </w:rPr>
        <w:t xml:space="preserve">                                                                             </w:t>
      </w:r>
      <w:r>
        <w:rPr>
          <w:rFonts w:hint="eastAsia" w:ascii="宋体" w:hAnsi="Courier New"/>
          <w:b/>
          <w:bCs/>
          <w:sz w:val="24"/>
          <w:szCs w:val="20"/>
        </w:rPr>
        <w:t xml:space="preserve"> </w:t>
      </w:r>
      <w:r>
        <w:rPr>
          <w:rFonts w:ascii="宋体" w:hAnsi="Courier New"/>
          <w:b/>
          <w:bCs/>
          <w:sz w:val="24"/>
          <w:szCs w:val="20"/>
        </w:rPr>
        <w:t xml:space="preserve">  </w:t>
      </w:r>
    </w:p>
    <w:p>
      <w:pPr>
        <w:spacing w:before="156" w:beforeLines="50" w:after="156" w:afterLines="50" w:line="276" w:lineRule="auto"/>
        <w:rPr>
          <w:sz w:val="24"/>
        </w:rPr>
      </w:pPr>
      <w:r>
        <w:rPr>
          <w:b/>
          <w:sz w:val="24"/>
        </w:rPr>
        <w:t>2</w:t>
      </w:r>
      <w:r>
        <w:rPr>
          <w:rFonts w:hint="eastAsia"/>
          <w:b/>
          <w:sz w:val="24"/>
        </w:rPr>
        <w:t>.</w:t>
      </w:r>
      <w:r>
        <w:rPr>
          <w:b/>
          <w:sz w:val="24"/>
        </w:rPr>
        <w:t xml:space="preserve"> </w:t>
      </w:r>
      <w:r>
        <w:rPr>
          <w:rFonts w:hint="eastAsia"/>
          <w:sz w:val="24"/>
        </w:rPr>
        <w:t>解答：为方便表述，记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</m:oMath>
      <w:r>
        <w:rPr>
          <w:rFonts w:hint="eastAsia"/>
          <w:iCs/>
          <w:sz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</m:oMath>
      <w:r>
        <w:rPr>
          <w:rFonts w:hint="eastAsia"/>
          <w:iCs/>
          <w:sz w:val="24"/>
        </w:rPr>
        <w:t>分别为类别1和类别2的训练样本点的集合</w:t>
      </w:r>
      <w:r>
        <w:rPr>
          <w:rFonts w:hint="eastAsia"/>
          <w:sz w:val="24"/>
        </w:rPr>
        <w:t>。每个类别的均值向量为</w:t>
      </w:r>
    </w:p>
    <w:p>
      <w:pPr>
        <w:spacing w:before="156" w:beforeLines="50" w:after="156" w:afterLines="50" w:line="276" w:lineRule="auto"/>
        <w:rPr>
          <w:rFonts w:hAnsi="宋体"/>
          <w:iCs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μ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p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</m:oMath>
      </m:oMathPara>
    </w:p>
    <w:p>
      <w:pPr>
        <w:spacing w:before="156" w:beforeLines="50" w:after="156" w:afterLines="50" w:line="276" w:lineRule="auto"/>
        <w:rPr>
          <w:rFonts w:hAnsi="宋体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μ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p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4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7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7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7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</m:oMath>
      </m:oMathPara>
    </w:p>
    <w:p>
      <w:pPr>
        <w:spacing w:before="156" w:beforeLines="50" w:after="156" w:afterLines="50" w:line="276" w:lineRule="auto"/>
        <w:rPr>
          <w:rFonts w:hAnsi="宋体"/>
          <w:sz w:val="24"/>
        </w:rPr>
      </w:pPr>
      <w:r>
        <w:rPr>
          <w:rFonts w:hint="eastAsia" w:hAnsi="宋体"/>
          <w:b/>
          <w:bCs/>
          <w:sz w:val="24"/>
        </w:rPr>
        <w:t>类间散度矩阵</w:t>
      </w:r>
      <w:r>
        <w:rPr>
          <w:rFonts w:hint="eastAsia" w:hAnsi="宋体"/>
          <w:sz w:val="24"/>
        </w:rPr>
        <w:t>为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 </w:t>
      </w:r>
    </w:p>
    <w:p>
      <w:pPr>
        <w:pStyle w:val="8"/>
        <w:tabs>
          <w:tab w:val="left" w:pos="8600"/>
          <w:tab w:val="left" w:pos="8800"/>
        </w:tabs>
        <w:wordWrap w:val="0"/>
        <w:snapToGrid w:val="0"/>
        <w:spacing w:line="276" w:lineRule="auto"/>
        <w:jc w:val="right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e>
        </m:d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  <w:iCs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</m:d>
      </m:oMath>
      <w:r>
        <w:rPr>
          <w:rFonts w:hint="eastAsia" w:hAnsi="宋体"/>
          <w:iCs/>
          <w:sz w:val="24"/>
          <w:szCs w:val="24"/>
        </w:rPr>
        <w:t xml:space="preserve"> </w:t>
      </w:r>
      <w:r>
        <w:rPr>
          <w:rFonts w:hAnsi="宋体"/>
          <w:iCs/>
          <w:sz w:val="24"/>
          <w:szCs w:val="24"/>
        </w:rPr>
        <w:t xml:space="preserve">           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</w:t>
      </w:r>
    </w:p>
    <w:p>
      <w:pPr>
        <w:spacing w:before="156" w:beforeLines="50" w:after="156" w:afterLines="50" w:line="276" w:lineRule="auto"/>
        <w:rPr>
          <w:rFonts w:hAnsi="宋体"/>
          <w:sz w:val="24"/>
        </w:rPr>
      </w:pPr>
      <w:r>
        <w:rPr>
          <w:b/>
          <w:sz w:val="24"/>
        </w:rPr>
        <w:t>3</w:t>
      </w:r>
      <w:r>
        <w:rPr>
          <w:rFonts w:hint="eastAsia"/>
          <w:b/>
          <w:sz w:val="24"/>
        </w:rPr>
        <w:t>.</w:t>
      </w:r>
      <w:r>
        <w:rPr>
          <w:b/>
          <w:sz w:val="24"/>
        </w:rPr>
        <w:t xml:space="preserve"> </w:t>
      </w:r>
      <w:r>
        <w:rPr>
          <w:rFonts w:hint="eastAsia"/>
          <w:sz w:val="24"/>
        </w:rPr>
        <w:t>解答：两类样本的协方差矩阵为</w:t>
      </w:r>
    </w:p>
    <w:p>
      <w:pPr>
        <w:spacing w:before="156" w:beforeLines="50" w:after="156" w:afterLines="50" w:line="276" w:lineRule="auto"/>
        <w:rPr>
          <w:rFonts w:hAnsi="宋体"/>
          <w:b/>
          <w:bCs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Σ</m:t>
              </m: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e>
          </m:nary>
          <m:r>
            <m:rPr>
              <m:sty m:val="b"/>
            </m:rP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−3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−3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</m:oMath>
      </m:oMathPara>
    </w:p>
    <w:p>
      <w:pPr>
        <w:spacing w:before="156" w:beforeLines="50" w:after="156" w:afterLines="50" w:line="276" w:lineRule="auto"/>
        <w:rPr>
          <w:rFonts w:hAnsi="宋体"/>
          <w:b/>
          <w:bCs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Σ</m:t>
              </m: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ub>
            <m:sup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4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bCs/>
                  <w:i/>
                  <w:iCs/>
                  <w:sz w:val="24"/>
                </w:rPr>
              </m:ctrlPr>
            </m:e>
          </m:nary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</m:oMath>
      </m:oMathPara>
    </w:p>
    <w:p>
      <w:pPr>
        <w:pStyle w:val="8"/>
        <w:tabs>
          <w:tab w:val="left" w:pos="8600"/>
          <w:tab w:val="left" w:pos="8800"/>
        </w:tabs>
        <w:snapToGrid w:val="0"/>
        <w:spacing w:line="276" w:lineRule="auto"/>
        <w:rPr>
          <w:rFonts w:hAnsi="宋体"/>
          <w:sz w:val="24"/>
        </w:rPr>
      </w:pPr>
      <w:r>
        <w:rPr>
          <w:rFonts w:hint="eastAsia" w:hAnsi="宋体"/>
          <w:b/>
          <w:bCs/>
          <w:sz w:val="24"/>
        </w:rPr>
        <w:t>类内散度矩阵</w:t>
      </w:r>
      <w:r>
        <w:rPr>
          <w:rFonts w:hint="eastAsia" w:hAnsi="宋体"/>
          <w:sz w:val="24"/>
        </w:rPr>
        <w:t xml:space="preserve">为 </w:t>
      </w:r>
    </w:p>
    <w:p>
      <w:pPr>
        <w:pStyle w:val="8"/>
        <w:tabs>
          <w:tab w:val="left" w:pos="8600"/>
          <w:tab w:val="left" w:pos="8800"/>
        </w:tabs>
        <w:wordWrap w:val="0"/>
        <w:snapToGrid w:val="0"/>
        <w:spacing w:line="276" w:lineRule="auto"/>
        <w:jc w:val="right"/>
        <w:rPr>
          <w:rFonts w:hAnsi="宋体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>
            <m:sty m:val="bi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Σ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</w:rPr>
            </m:ctrlPr>
          </m:sub>
        </m:sSub>
        <m:r>
          <m:rPr>
            <m:sty m:val="bi"/>
          </m:rP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Σ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6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−3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−3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iCs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+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6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iCs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12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12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iCs/>
                <w:sz w:val="24"/>
              </w:rPr>
            </m:ctrlPr>
          </m:e>
        </m:d>
      </m:oMath>
      <w:r>
        <w:rPr>
          <w:rFonts w:hint="eastAsia"/>
          <w:iCs/>
          <w:sz w:val="24"/>
        </w:rPr>
        <w:t xml:space="preserve"> </w:t>
      </w:r>
      <w:r>
        <w:rPr>
          <w:i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</w:t>
      </w:r>
    </w:p>
    <w:p>
      <w:pPr>
        <w:spacing w:before="156" w:beforeLines="50" w:after="156" w:afterLines="50" w:line="276" w:lineRule="auto"/>
        <w:rPr>
          <w:rFonts w:ascii="宋体" w:hAnsi="Courier New"/>
          <w:sz w:val="24"/>
          <w:szCs w:val="20"/>
        </w:rPr>
      </w:pPr>
      <w:r>
        <w:rPr>
          <w:b/>
          <w:sz w:val="24"/>
        </w:rPr>
        <w:t>4</w:t>
      </w:r>
      <w:r>
        <w:rPr>
          <w:rFonts w:hint="eastAsia"/>
          <w:b/>
          <w:sz w:val="24"/>
        </w:rPr>
        <w:t>.</w:t>
      </w:r>
      <w:r>
        <w:rPr>
          <w:b/>
          <w:sz w:val="24"/>
        </w:rPr>
        <w:t xml:space="preserve"> </w:t>
      </w:r>
      <w:r>
        <w:rPr>
          <w:rFonts w:hint="eastAsia"/>
          <w:sz w:val="24"/>
        </w:rPr>
        <w:t>解答：</w:t>
      </w:r>
      <w:r>
        <w:rPr>
          <w:rFonts w:hint="eastAsia" w:hAnsi="宋体"/>
          <w:sz w:val="24"/>
        </w:rPr>
        <w:t xml:space="preserve"> 求解如下广义特征值问题</w:t>
      </w:r>
      <w:r>
        <w:rPr>
          <w:rFonts w:hint="eastAsia"/>
          <w:sz w:val="24"/>
        </w:rPr>
        <w:t>：</w:t>
      </w:r>
      <w:r>
        <w:rPr>
          <w:rFonts w:ascii="宋体" w:hAnsi="Courier New"/>
          <w:sz w:val="24"/>
          <w:szCs w:val="20"/>
        </w:rPr>
        <w:t xml:space="preserve"> </w:t>
      </w:r>
    </w:p>
    <w:p>
      <w:pPr>
        <w:spacing w:before="156" w:beforeLines="50" w:after="156" w:afterLines="50" w:line="276" w:lineRule="auto"/>
        <w:rPr>
          <w:rFonts w:hAnsi="宋体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−</m:t>
              </m:r>
              <m:r>
                <m:rPr/>
                <w:rPr>
                  <w:rFonts w:ascii="Cambria Math" w:hAnsi="Cambria Math"/>
                  <w:sz w:val="24"/>
                </w:rPr>
                <m:t>λ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=0</m:t>
          </m:r>
        </m:oMath>
      </m:oMathPara>
    </w:p>
    <w:p>
      <w:pPr>
        <w:spacing w:before="156" w:beforeLines="50" w:after="156" w:afterLines="50" w:line="276" w:lineRule="auto"/>
        <m:rPr/>
        <w:rPr>
          <w:rFonts w:hAnsi="Cambria Math"/>
          <w:i w:val="0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25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20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20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16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−λ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=0</m:t>
          </m:r>
        </m:oMath>
      </m:oMathPara>
    </w:p>
    <w:p>
      <w:pPr>
        <w:spacing w:before="156" w:beforeLines="50" w:after="156" w:afterLines="50" w:line="276" w:lineRule="auto"/>
        <m:rPr/>
        <w:rPr>
          <w:rFonts w:hAnsi="Cambria Math"/>
          <w:i w:val="0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320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143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256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143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265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143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212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24"/>
                              </w:rPr>
                              <m:t>143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</w:rPr>
                <m:t>−λ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=0</m:t>
          </m:r>
        </m:oMath>
      </m:oMathPara>
    </w:p>
    <w:p>
      <w:pPr>
        <w:spacing w:before="156" w:beforeLines="50" w:after="156" w:afterLines="50" w:line="276" w:lineRule="auto"/>
        <m:rPr/>
        <w:rPr>
          <w:rFonts w:hAnsi="Cambria Math"/>
          <w:i w:val="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</w:rPr>
                <m:t>λ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</w:rPr>
                <m:t>532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</w:rPr>
                <m:t>143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</w:rPr>
                <m:t>λ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</w:rPr>
            <m:t>=0</m:t>
          </m:r>
        </m:oMath>
      </m:oMathPara>
    </w:p>
    <w:p>
      <w:pPr>
        <w:spacing w:before="156" w:beforeLines="50" w:after="156" w:afterLines="50" w:line="276" w:lineRule="auto"/>
        <w:rPr>
          <w:rFonts w:hint="eastAsia" w:hAnsi="Cambria Math"/>
          <w:i w:val="0"/>
          <w:iCs/>
          <w:sz w:val="24"/>
          <w:lang w:val="en-US" w:eastAsia="zh-CN"/>
        </w:rPr>
      </w:pPr>
      <w:r>
        <m:rPr/>
        <w:rPr>
          <w:rFonts w:hint="eastAsia" w:hAnsi="Cambria Math"/>
          <w:i w:val="0"/>
          <w:sz w:val="24"/>
          <w:lang w:val="en-US" w:eastAsia="zh-CN"/>
        </w:rPr>
        <w:t>选择最大的特征值即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532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143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den>
        </m:f>
      </m:oMath>
      <w:r>
        <w:rPr>
          <w:rFonts w:hint="eastAsia" w:hAnsi="Cambria Math"/>
          <w:i w:val="0"/>
          <w:iCs/>
          <w:sz w:val="24"/>
          <w:lang w:eastAsia="zh-CN"/>
        </w:rPr>
        <w:t>，</w:t>
      </w:r>
      <w:r>
        <w:rPr>
          <w:rFonts w:hint="eastAsia" w:hAnsi="Cambria Math"/>
          <w:i w:val="0"/>
          <w:iCs/>
          <w:sz w:val="24"/>
          <w:lang w:val="en-US" w:eastAsia="zh-CN"/>
        </w:rPr>
        <w:t>计算对应的投影向量</w:t>
      </w:r>
    </w:p>
    <w:p>
      <w:pPr>
        <w:spacing w:before="156" w:beforeLines="50" w:after="156" w:afterLines="50" w:line="276" w:lineRule="auto"/>
        <m:rPr/>
        <w:rPr>
          <w:rFonts w:hint="default" w:hAnsi="Cambria Math"/>
          <w:i w:val="0"/>
          <w:iCs/>
          <w:sz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  <w:lang w:val="en-US" w:eastAsia="zh-CN"/>
            </w:rPr>
            <m:t>[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320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143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256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143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265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143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212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143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−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</w:rPr>
                <m:t>532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</w:rPr>
                <m:t>143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r>
            <m:rPr/>
            <w:rPr>
              <w:rFonts w:hint="default" w:ascii="Cambria Math" w:hAnsi="Cambria Math"/>
              <w:sz w:val="24"/>
              <w:lang w:val="en-US" w:eastAsia="zh-CN"/>
            </w:rPr>
            <m:t>]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lang w:val="en-US" w:eastAsia="zh-CN"/>
            </w:rPr>
            <m:t>=0</m:t>
          </m:r>
        </m:oMath>
      </m:oMathPara>
    </w:p>
    <w:p>
      <w:pPr>
        <w:spacing w:before="156" w:beforeLines="50" w:after="156" w:afterLines="50" w:line="276" w:lineRule="auto"/>
        <m:rPr/>
        <w:rPr>
          <w:rFonts w:hint="default" w:hAnsi="Cambria Math"/>
          <w:i w:val="0"/>
          <w:iCs/>
          <w:sz w:val="24"/>
          <w:lang w:val="en-US" w:eastAsia="zh-CN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−212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256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265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−320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lang w:val="en-US" w:eastAsia="zh-CN"/>
            </w:rPr>
            <m:t>=0</m:t>
          </m:r>
        </m:oMath>
      </m:oMathPara>
      <w:bookmarkStart w:id="1" w:name="_GoBack"/>
      <w:bookmarkEnd w:id="1"/>
    </w:p>
    <w:p>
      <w:pPr>
        <w:spacing w:before="156" w:beforeLines="50" w:after="156" w:afterLines="50" w:line="276" w:lineRule="auto"/>
        <w:rPr>
          <w:rFonts w:hint="eastAsia" w:ascii="宋体" w:hAnsi="Courier New" w:eastAsia="宋体"/>
          <w:sz w:val="24"/>
          <w:szCs w:val="20"/>
          <w:lang w:eastAsia="zh-CN"/>
        </w:rPr>
      </w:pPr>
      <w:r>
        <w:rPr>
          <w:rFonts w:hint="eastAsia" w:hAnsi="宋体"/>
          <w:iCs/>
          <w:sz w:val="24"/>
        </w:rPr>
        <w:t>投影向量为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>64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>53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</m:eqArr>
            <m:ctrlPr>
              <w:rPr>
                <w:rFonts w:ascii="Cambria Math" w:hAnsi="Cambria Math"/>
                <w:i/>
                <w:iCs/>
                <w:sz w:val="24"/>
              </w:rPr>
            </m:ctrlPr>
          </m:e>
        </m:d>
      </m:oMath>
      <w:r>
        <w:rPr>
          <w:rFonts w:hint="eastAsia" w:hAnsi="Cambria Math"/>
          <w:i w:val="0"/>
          <w:iCs/>
          <w:sz w:val="24"/>
          <w:lang w:eastAsia="zh-CN"/>
        </w:rPr>
        <w:t>。</w:t>
      </w:r>
    </w:p>
    <w:p>
      <w:pPr>
        <w:spacing w:line="276" w:lineRule="auto"/>
        <w:rPr>
          <w:rFonts w:ascii="仿宋_GB2312" w:eastAsia="仿宋_GB2312"/>
          <w:sz w:val="24"/>
        </w:rPr>
      </w:pPr>
      <w:r>
        <w:rPr>
          <w:rFonts w:hint="eastAsia" w:eastAsia="黑体"/>
          <w:b/>
          <w:sz w:val="24"/>
        </w:rPr>
        <w:t>二、决策树</w:t>
      </w:r>
    </w:p>
    <w:p>
      <w:pPr>
        <w:spacing w:before="156" w:beforeLines="50" w:after="156" w:afterLines="50" w:line="276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解答：</w:t>
      </w:r>
    </w:p>
    <w:p>
      <w:pPr>
        <w:spacing w:before="156" w:beforeLines="50" w:after="156" w:afterLines="50" w:line="276" w:lineRule="auto"/>
        <w:rPr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（1）首先，基于信息增益准则构造决策树。</w:t>
      </w:r>
    </w:p>
    <w:p>
      <w:pPr>
        <w:spacing w:before="156" w:beforeLines="50" w:after="156" w:afterLines="50" w:line="276" w:lineRule="auto"/>
        <w:rPr>
          <w:color w:val="000000"/>
          <w:sz w:val="24"/>
        </w:rPr>
      </w:pPr>
      <w:r>
        <w:rPr>
          <w:rFonts w:hint="eastAsia" w:ascii="宋体" w:hAnsi="宋体"/>
          <w:sz w:val="24"/>
        </w:rPr>
        <w:t>令</w:t>
      </w:r>
      <m:oMath>
        <m:r>
          <m:rPr>
            <m:sty m:val="p"/>
          </m:rPr>
          <w:rPr>
            <w:rFonts w:ascii="Cambria Math" w:hAnsi="Cambria Math"/>
            <w:sz w:val="24"/>
          </w:rPr>
          <m:t>D</m:t>
        </m:r>
      </m:oMath>
      <w:r>
        <w:rPr>
          <w:rFonts w:hint="eastAsia" w:ascii="宋体" w:hAnsi="宋体"/>
          <w:sz w:val="24"/>
        </w:rPr>
        <w:t xml:space="preserve">为训练样本集，则其信息熵为 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Ent 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</m:d>
        <m:r>
          <m:rPr>
            <m:sty m:val="p"/>
          </m:rPr>
          <w:rPr>
            <w:rFonts w:hint="eastAsia" w:ascii="Cambria Math" w:hAnsi="Cambria Math"/>
            <w:sz w:val="24"/>
          </w:rPr>
          <m:t>=</m:t>
        </m:r>
        <m:r>
          <m:rPr/>
          <w:rPr>
            <w:rFonts w:ascii="Cambria Math" w:hAnsi="Cambria Math"/>
            <w:sz w:val="24"/>
          </w:rPr>
          <m:t>1</m:t>
        </m:r>
      </m:oMath>
      <w:r>
        <w:rPr>
          <w:rFonts w:hint="eastAsia" w:ascii="宋体" w:hAnsi="宋体"/>
          <w:sz w:val="24"/>
        </w:rPr>
        <w:t xml:space="preserve">。 </w:t>
      </w:r>
      <w:r>
        <w:rPr>
          <w:rFonts w:ascii="宋体" w:hAnsi="宋体"/>
          <w:sz w:val="24"/>
        </w:rPr>
        <w:t xml:space="preserve">          </w:t>
      </w:r>
      <w:r>
        <w:rPr>
          <w:rFonts w:hint="eastAsia" w:ascii="宋体" w:hAnsi="宋体"/>
          <w:b/>
          <w:bCs/>
          <w:sz w:val="24"/>
        </w:rPr>
        <w:t xml:space="preserve"> </w:t>
      </w:r>
    </w:p>
    <w:p>
      <w:pPr>
        <w:spacing w:line="276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根据信息增益公式，计算可得属性“色泽”、“根蒂”和“纹理”的信息增益分别为</w:t>
      </w:r>
    </w:p>
    <w:p>
      <w:pPr>
        <w:wordWrap w:val="0"/>
        <w:spacing w:line="276" w:lineRule="auto"/>
        <w:jc w:val="center"/>
        <w:rPr>
          <w:rFonts w:eastAsia="黑体"/>
          <w:sz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z w:val="24"/>
            </w:rPr>
            <m:t>Gain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 (D, </m:t>
          </m:r>
          <m:r>
            <m:rPr>
              <m:sty m:val="p"/>
            </m:rPr>
            <w:rPr>
              <w:rFonts w:hint="eastAsia" w:ascii="Cambria Math" w:hAnsi="Cambria Math"/>
              <w:sz w:val="24"/>
            </w:rPr>
            <m:t>色泽</m:t>
          </m:r>
          <m:r>
            <m:rPr>
              <m:sty m:val="p"/>
            </m:rPr>
            <w:rPr>
              <w:rFonts w:ascii="Cambria Math" w:hAnsi="Cambria Math"/>
              <w:sz w:val="24"/>
            </w:rPr>
            <m:t>)</m:t>
          </m:r>
          <m:r>
            <m:rPr>
              <m:sty m:val="p"/>
            </m:rPr>
            <w:rPr>
              <w:rFonts w:hint="eastAsia" w:ascii="Cambria Math" w:hAnsi="Cambria Math"/>
              <w:sz w:val="24"/>
            </w:rPr>
            <m:t>=</m:t>
          </m:r>
          <m:r>
            <m:rPr/>
            <w:rPr>
              <w:rFonts w:ascii="Cambria Math" w:hAnsi="Cambria Math" w:eastAsia="微软雅黑" w:cs="微软雅黑"/>
              <w:sz w:val="24"/>
            </w:rPr>
            <m:t>1</m:t>
          </m:r>
          <m:r>
            <m:rPr/>
            <w:rPr>
              <w:rFonts w:hint="eastAsia" w:ascii="Cambria Math" w:hAnsi="Cambria Math" w:eastAsia="微软雅黑" w:cs="微软雅黑"/>
              <w:sz w:val="24"/>
            </w:rPr>
            <m:t>−</m:t>
          </m:r>
          <m:f>
            <m:f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 w:eastAsia="微软雅黑" w:cs="微软雅黑"/>
                  <w:sz w:val="24"/>
                </w:rPr>
                <m:t>3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="微软雅黑" w:cs="微软雅黑"/>
                  <w:sz w:val="24"/>
                </w:rPr>
                <m:t>10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eastAsia="微软雅黑" w:cs="微软雅黑"/>
              <w:sz w:val="24"/>
            </w:rPr>
            <m:t>×</m:t>
          </m:r>
          <m:d>
            <m:d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微软雅黑" w:cs="微软雅黑"/>
                  <w:sz w:val="24"/>
                </w:rPr>
                <m:t>−</m:t>
              </m:r>
              <m:f>
                <m:fP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3</m:t>
                  </m: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3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e>
              </m:func>
              <m:r>
                <m:rPr/>
                <w:rPr>
                  <w:rFonts w:ascii="Cambria Math" w:hAnsi="Cambria Math" w:eastAsia="微软雅黑" w:cs="微软雅黑"/>
                  <w:sz w:val="24"/>
                </w:rPr>
                <m:t>−</m:t>
              </m:r>
              <m:f>
                <m:fP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3</m:t>
                  </m: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3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e>
              </m:func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="微软雅黑" w:cs="微软雅黑"/>
              <w:sz w:val="24"/>
            </w:rPr>
            <m:t>×2−</m:t>
          </m:r>
          <m:f>
            <m:f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 w:eastAsia="微软雅黑" w:cs="微软雅黑"/>
                  <w:sz w:val="24"/>
                </w:rPr>
                <m:t>4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="微软雅黑" w:cs="微软雅黑"/>
                  <w:sz w:val="24"/>
                </w:rPr>
                <m:t>10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eastAsia="微软雅黑" w:cs="微软雅黑"/>
              <w:sz w:val="24"/>
            </w:rPr>
            <m:t>×1</m:t>
          </m:r>
          <m:r>
            <m:rPr/>
            <w:rPr>
              <w:rFonts w:ascii="Cambria Math" w:hAnsi="Cambria Math"/>
              <w:sz w:val="24"/>
            </w:rPr>
            <m:t>≈0.0490</m:t>
          </m:r>
        </m:oMath>
      </m:oMathPara>
    </w:p>
    <w:p>
      <w:pPr>
        <w:spacing w:line="276" w:lineRule="auto"/>
        <w:jc w:val="center"/>
        <w:rPr>
          <w:rFonts w:eastAsia="黑体"/>
          <w:sz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z w:val="24"/>
            </w:rPr>
            <m:t>Gain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D,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</w:rPr>
                <m:t>根蒂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ctrlPr>
                <w:rPr>
                  <w:rFonts w:ascii="Cambria Math" w:hAnsi="Cambria Math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1</m:t>
          </m:r>
          <m:r>
            <m:rPr/>
            <w:rPr>
              <w:rFonts w:ascii="Cambria Math" w:hAnsi="Cambria Math" w:eastAsia="微软雅黑" w:cs="微软雅黑"/>
              <w:sz w:val="24"/>
            </w:rPr>
            <m:t>−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</w:rPr>
                <m:t>4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/>
              <w:sz w:val="24"/>
            </w:rPr>
            <m:t>×</m:t>
          </m:r>
          <m:d>
            <m:dPr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func>
              <m:r>
                <m:rPr/>
                <w:rPr>
                  <w:rFonts w:ascii="Cambria Math" w:hAnsi="Cambria Math"/>
                  <w:sz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func>
              <m:ctrlPr>
                <w:rPr>
                  <w:rFonts w:ascii="Cambria Math" w:hAnsi="Cambria Math"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×2−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/>
              <w:sz w:val="24"/>
            </w:rPr>
            <m:t>×1≈0.1510</m:t>
          </m:r>
        </m:oMath>
      </m:oMathPara>
    </w:p>
    <w:p>
      <w:pPr>
        <w:spacing w:line="276" w:lineRule="auto"/>
        <w:jc w:val="center"/>
        <w:rPr>
          <w:rFonts w:eastAsia="黑体"/>
          <w:b/>
          <w:sz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z w:val="24"/>
            </w:rPr>
            <m:t>Gain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D,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</w:rPr>
                <m:t>纹理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ctrlPr>
                <w:rPr>
                  <w:rFonts w:ascii="Cambria Math" w:hAnsi="Cambria Math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1</m:t>
          </m:r>
          <m:r>
            <m:rPr/>
            <w:rPr>
              <w:rFonts w:ascii="Cambria Math" w:hAnsi="Cambria Math" w:eastAsia="微软雅黑" w:cs="微软雅黑"/>
              <w:sz w:val="24"/>
            </w:rPr>
            <m:t>−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</w:rPr>
                <m:t>5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/>
              <w:sz w:val="24"/>
            </w:rPr>
            <m:t>×</m:t>
          </m:r>
          <m:d>
            <m:dPr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4</m:t>
                  </m: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func>
              <m:r>
                <m:rPr/>
                <w:rPr>
                  <w:rFonts w:ascii="Cambria Math" w:hAnsi="Cambria Math"/>
                  <w:sz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e>
              </m:func>
              <m:ctrlPr>
                <w:rPr>
                  <w:rFonts w:ascii="Cambria Math" w:hAnsi="Cambria Math"/>
                  <w:iCs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×2≈0.2781</m:t>
          </m:r>
        </m:oMath>
      </m:oMathPara>
    </w:p>
    <w:p>
      <w:pPr>
        <w:pStyle w:val="13"/>
        <w:wordWrap w:val="0"/>
        <w:spacing w:before="156" w:beforeAutospacing="0" w:after="0" w:afterAutospacing="0" w:line="276" w:lineRule="auto"/>
        <w:ind w:right="240"/>
        <w:jc w:val="right"/>
        <w:rPr>
          <w:rFonts w:ascii="宋体" w:hAnsi="宋体" w:eastAsia="宋体" w:cs="Times New Roman"/>
          <w:kern w:val="2"/>
        </w:rPr>
      </w:pPr>
      <w:r>
        <w:rPr>
          <w:rFonts w:hint="eastAsia" w:ascii="宋体" w:hAnsi="宋体" w:eastAsia="宋体" w:cs="Times New Roman"/>
          <w:kern w:val="2"/>
        </w:rPr>
        <w:t>由于纹理的信息增益</w:t>
      </w:r>
      <m:oMath>
        <m:r>
          <m:rPr>
            <m:sty m:val="p"/>
          </m:rPr>
          <w:rPr>
            <w:rFonts w:hint="eastAsia" w:ascii="Cambria Math" w:hAnsi="Cambria Math" w:eastAsia="宋体" w:cs="Times New Roman"/>
            <w:kern w:val="2"/>
          </w:rPr>
          <m:t>Gain</m:t>
        </m:r>
        <m:r>
          <m:rPr>
            <m:sty m:val="p"/>
          </m:rPr>
          <w:rPr>
            <w:rFonts w:ascii="Cambria Math" w:hAnsi="Cambria Math" w:eastAsia="宋体" w:cs="Times New Roman"/>
            <w:kern w:val="2"/>
          </w:rPr>
          <m:t xml:space="preserve"> </m:t>
        </m:r>
        <m:d>
          <m:dPr>
            <m:ctrlPr>
              <w:rPr>
                <w:rFonts w:ascii="Cambria Math" w:hAnsi="Cambria Math" w:eastAsia="宋体" w:cs="Times New Roman"/>
                <w:kern w:val="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</w:rPr>
              <m:t>D,</m:t>
            </m:r>
            <m:r>
              <m:rPr>
                <m:sty m:val="p"/>
              </m:rPr>
              <w:rPr>
                <w:rFonts w:hint="eastAsia" w:ascii="Cambria Math" w:hAnsi="Cambria Math" w:eastAsia="宋体" w:cs="Times New Roman"/>
                <w:kern w:val="2"/>
              </w:rPr>
              <m:t>纹理</m:t>
            </m:r>
            <m:ctrlPr>
              <w:rPr>
                <w:rFonts w:ascii="Cambria Math" w:hAnsi="Cambria Math" w:eastAsia="宋体" w:cs="Times New Roman"/>
                <w:kern w:val="2"/>
              </w:rPr>
            </m:ctrlPr>
          </m:e>
        </m:d>
      </m:oMath>
      <w:r>
        <w:rPr>
          <w:rFonts w:hint="eastAsia" w:ascii="宋体" w:hAnsi="宋体" w:eastAsia="宋体" w:cs="Times New Roman"/>
        </w:rPr>
        <w:t>最大，因此选择的第一个</w:t>
      </w:r>
      <w:r>
        <w:rPr>
          <w:rFonts w:hint="eastAsia" w:ascii="宋体" w:hAnsi="宋体" w:eastAsia="宋体" w:cs="Times New Roman"/>
          <w:kern w:val="2"/>
        </w:rPr>
        <w:t>属性为“纹理”。</w:t>
      </w:r>
    </w:p>
    <w:p>
      <w:pPr>
        <w:pStyle w:val="13"/>
        <w:spacing w:before="156" w:beforeAutospacing="0" w:after="0" w:afterAutospacing="0" w:line="276" w:lineRule="auto"/>
        <w:ind w:right="480"/>
        <w:rPr>
          <w:rFonts w:ascii="宋体" w:hAnsi="宋体" w:eastAsia="宋体" w:cs="Times New Roman"/>
          <w:kern w:val="2"/>
        </w:rPr>
      </w:pPr>
    </w:p>
    <w:p>
      <w:pPr>
        <w:spacing w:before="156" w:beforeLines="50" w:after="156" w:afterLines="50" w:line="276" w:lineRule="auto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（</w:t>
      </w:r>
      <w:r>
        <w:rPr>
          <w:b/>
          <w:bCs/>
          <w:color w:val="000000"/>
          <w:sz w:val="24"/>
        </w:rPr>
        <w:t>2</w:t>
      </w:r>
      <w:r>
        <w:rPr>
          <w:rFonts w:hint="eastAsia"/>
          <w:b/>
          <w:bCs/>
          <w:color w:val="000000"/>
          <w:sz w:val="24"/>
        </w:rPr>
        <w:t>）其次，基于</w:t>
      </w:r>
      <w:bookmarkStart w:id="0" w:name="_Hlk161993092"/>
      <w:r>
        <w:rPr>
          <w:rFonts w:hint="eastAsia"/>
          <w:b/>
          <w:bCs/>
          <w:color w:val="000000"/>
          <w:sz w:val="24"/>
        </w:rPr>
        <w:t>基尼指数</w:t>
      </w:r>
      <w:bookmarkEnd w:id="0"/>
      <w:r>
        <w:rPr>
          <w:rFonts w:hint="eastAsia"/>
          <w:b/>
          <w:bCs/>
          <w:color w:val="000000"/>
          <w:sz w:val="24"/>
        </w:rPr>
        <w:t>选择第一个最优属性。</w:t>
      </w:r>
    </w:p>
    <w:p>
      <w:pPr>
        <w:spacing w:before="156" w:beforeLines="50" w:after="156" w:afterLines="50" w:line="276" w:lineRule="auto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Gini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index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D, 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</w:rPr>
                <m:t>色泽</m:t>
              </m:r>
              <m:ctrlPr>
                <w:rPr>
                  <w:rFonts w:ascii="Cambria Math" w:hAnsi="Cambria Math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 w:eastAsia="微软雅黑" w:cs="微软雅黑"/>
                  <w:sz w:val="24"/>
                </w:rPr>
                <m:t>3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="微软雅黑" w:cs="微软雅黑"/>
                  <w:sz w:val="24"/>
                </w:rPr>
                <m:t>10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eastAsia="微软雅黑" w:cs="微软雅黑"/>
              <w:sz w:val="24"/>
            </w:rPr>
            <m:t>×</m:t>
          </m:r>
          <m:d>
            <m:d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微软雅黑" w:cs="微软雅黑"/>
                  <w:sz w:val="24"/>
                </w:rPr>
                <m:t>1−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e>
              </m:d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="微软雅黑" w:cs="微软雅黑"/>
              <w:sz w:val="24"/>
            </w:rPr>
            <m:t>×2+</m:t>
          </m:r>
          <m:f>
            <m:f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 w:eastAsia="微软雅黑" w:cs="微软雅黑"/>
                  <w:sz w:val="24"/>
                </w:rPr>
                <m:t>4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="微软雅黑" w:cs="微软雅黑"/>
                  <w:sz w:val="24"/>
                </w:rPr>
                <m:t>10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eastAsia="微软雅黑" w:cs="微软雅黑"/>
              <w:sz w:val="24"/>
            </w:rPr>
            <m:t>×</m:t>
          </m:r>
          <m:d>
            <m:d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微软雅黑" w:cs="微软雅黑"/>
                  <w:sz w:val="24"/>
                </w:rPr>
                <m:t>1−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e>
              </m:d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≈0.467</m:t>
          </m:r>
        </m:oMath>
      </m:oMathPara>
    </w:p>
    <w:p>
      <w:pPr>
        <w:spacing w:before="156" w:beforeLines="50" w:after="156" w:afterLines="50" w:line="276" w:lineRule="auto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Gini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index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D, 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</w:rPr>
                <m:t>根蒂</m:t>
              </m:r>
              <m:ctrlPr>
                <w:rPr>
                  <w:rFonts w:ascii="Cambria Math" w:hAnsi="Cambria Math"/>
                  <w:sz w:val="24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 w:eastAsia="微软雅黑" w:cs="微软雅黑"/>
                  <w:sz w:val="24"/>
                </w:rPr>
                <m:t>4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="微软雅黑" w:cs="微软雅黑"/>
                  <w:sz w:val="24"/>
                </w:rPr>
                <m:t>10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eastAsia="微软雅黑" w:cs="微软雅黑"/>
              <w:sz w:val="24"/>
            </w:rPr>
            <m:t>×</m:t>
          </m:r>
          <m:d>
            <m:d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微软雅黑" w:cs="微软雅黑"/>
                  <w:sz w:val="24"/>
                </w:rPr>
                <m:t>1−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e>
              </m:d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="微软雅黑" w:cs="微软雅黑"/>
              <w:sz w:val="24"/>
            </w:rPr>
            <m:t>×2+</m:t>
          </m:r>
          <m:f>
            <m:f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 w:eastAsia="微软雅黑" w:cs="微软雅黑"/>
                  <w:sz w:val="24"/>
                </w:rPr>
                <m:t>2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="微软雅黑" w:cs="微软雅黑"/>
                  <w:sz w:val="24"/>
                </w:rPr>
                <m:t>10</m:t>
              </m: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eastAsia="微软雅黑" w:cs="微软雅黑"/>
              <w:sz w:val="24"/>
            </w:rPr>
            <m:t>×</m:t>
          </m:r>
          <m:d>
            <m:dPr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="微软雅黑" w:cs="微软雅黑"/>
                  <w:sz w:val="24"/>
                </w:rPr>
                <m:t>1−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微软雅黑" w:cs="微软雅黑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微软雅黑" w:cs="微软雅黑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微软雅黑" w:cs="微软雅黑"/>
                                  <w:i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微软雅黑" w:cs="微软雅黑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微软雅黑" w:cs="微软雅黑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 w:eastAsia="微软雅黑" w:cs="微软雅黑"/>
                          <w:i/>
                          <w:sz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微软雅黑" w:cs="微软雅黑"/>
                      <w:i/>
                      <w:sz w:val="24"/>
                    </w:rPr>
                  </m:ctrlPr>
                </m:e>
              </m:d>
              <m:ctrlPr>
                <w:rPr>
                  <w:rFonts w:ascii="Cambria Math" w:hAnsi="Cambria Math" w:eastAsia="微软雅黑" w:cs="微软雅黑"/>
                  <w:i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≈0.4</m:t>
          </m:r>
        </m:oMath>
      </m:oMathPara>
    </w:p>
    <w:p>
      <w:pPr>
        <w:spacing w:before="156" w:beforeLines="50" w:after="156" w:afterLines="50" w:line="276" w:lineRule="auto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Gini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index</m:t>
            </m:r>
            <m:ctrlPr>
              <w:rPr>
                <w:rFonts w:ascii="Cambria Math" w:hAnsi="Cambria Math"/>
                <w:sz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D, </m:t>
            </m:r>
            <m:r>
              <m:rPr>
                <m:sty m:val="p"/>
              </m:rPr>
              <w:rPr>
                <w:rFonts w:hint="eastAsia" w:ascii="Cambria Math" w:hAnsi="Cambria Math"/>
                <w:sz w:val="24"/>
              </w:rPr>
              <m:t>纹理</m:t>
            </m:r>
            <m:ctrlPr>
              <w:rPr>
                <w:rFonts w:ascii="Cambria Math" w:hAnsi="Cambria Math"/>
                <w:sz w:val="24"/>
              </w:rPr>
            </m:ctrlPr>
          </m:e>
        </m:d>
        <m:r>
          <m:rPr>
            <m:sty m:val="p"/>
          </m:rPr>
          <w:rPr>
            <w:rFonts w:hint="eastAsia"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 w:eastAsia="微软雅黑" w:cs="微软雅黑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 w:eastAsia="微软雅黑" w:cs="微软雅黑"/>
                <w:sz w:val="24"/>
              </w:rPr>
              <m:t>5</m:t>
            </m:r>
            <m:ctrlPr>
              <w:rPr>
                <w:rFonts w:ascii="Cambria Math" w:hAnsi="Cambria Math" w:eastAsia="微软雅黑" w:cs="微软雅黑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 w:eastAsia="微软雅黑" w:cs="微软雅黑"/>
                <w:sz w:val="24"/>
              </w:rPr>
              <m:t>10</m:t>
            </m:r>
            <m:ctrlPr>
              <w:rPr>
                <w:rFonts w:ascii="Cambria Math" w:hAnsi="Cambria Math" w:eastAsia="微软雅黑" w:cs="微软雅黑"/>
                <w:i/>
                <w:sz w:val="24"/>
              </w:rPr>
            </m:ctrlPr>
          </m:den>
        </m:f>
        <m:r>
          <m:rPr/>
          <w:rPr>
            <w:rFonts w:ascii="Cambria Math" w:hAnsi="Cambria Math" w:eastAsia="微软雅黑" w:cs="微软雅黑"/>
            <w:sz w:val="24"/>
          </w:rPr>
          <m:t>×</m:t>
        </m:r>
        <m:d>
          <m:dPr>
            <m:ctrlPr>
              <w:rPr>
                <w:rFonts w:ascii="Cambria Math" w:hAnsi="Cambria Math" w:eastAsia="微软雅黑" w:cs="微软雅黑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="微软雅黑" w:cs="微软雅黑"/>
                <w:sz w:val="24"/>
              </w:rPr>
              <m:t>1−</m:t>
            </m:r>
            <m:d>
              <m:dPr>
                <m:begChr m:val="["/>
                <m:endChr m:val="]"/>
                <m:ctrlPr>
                  <w:rPr>
                    <w:rFonts w:ascii="Cambria Math" w:hAnsi="Cambria Math" w:eastAsia="微软雅黑" w:cs="微软雅黑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微软雅黑" w:cs="微软雅黑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微软雅黑" w:cs="微软雅黑"/>
                            <w:i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="微软雅黑" w:cs="微软雅黑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="微软雅黑" w:cs="微软雅黑"/>
                                <w:sz w:val="24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微软雅黑" w:cs="微软雅黑"/>
                                <w:i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="微软雅黑" w:cs="微软雅黑"/>
                                <w:sz w:val="24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 w:eastAsia="微软雅黑" w:cs="微软雅黑"/>
                                <w:i/>
                                <w:sz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="微软雅黑" w:cs="微软雅黑"/>
                            <w:i/>
                            <w:sz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微软雅黑" w:cs="微软雅黑"/>
                        <w:i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微软雅黑" w:cs="微软雅黑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微软雅黑" w:cs="微软雅黑"/>
                        <w:i/>
                        <w:sz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微软雅黑" w:cs="微软雅黑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微软雅黑" w:cs="微软雅黑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微软雅黑" w:cs="微软雅黑"/>
                            <w:i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="微软雅黑" w:cs="微软雅黑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="微软雅黑" w:cs="微软雅黑"/>
                                <w:sz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微软雅黑" w:cs="微软雅黑"/>
                                <w:i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="微软雅黑" w:cs="微软雅黑"/>
                                <w:sz w:val="24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 w:eastAsia="微软雅黑" w:cs="微软雅黑"/>
                                <w:i/>
                                <w:sz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="微软雅黑" w:cs="微软雅黑"/>
                            <w:i/>
                            <w:sz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微软雅黑" w:cs="微软雅黑"/>
                        <w:i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微软雅黑" w:cs="微软雅黑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微软雅黑" w:cs="微软雅黑"/>
                        <w:i/>
                        <w:sz w:val="24"/>
                      </w:rPr>
                    </m:ctrlPr>
                  </m:sup>
                </m:sSup>
                <m:ctrlPr>
                  <w:rPr>
                    <w:rFonts w:ascii="Cambria Math" w:hAnsi="Cambria Math" w:eastAsia="微软雅黑" w:cs="微软雅黑"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 w:eastAsia="微软雅黑" w:cs="微软雅黑"/>
                <w:i/>
                <w:sz w:val="24"/>
              </w:rPr>
            </m:ctrlPr>
          </m:e>
        </m:d>
        <m:r>
          <m:rPr/>
          <w:rPr>
            <w:rFonts w:ascii="Cambria Math" w:hAnsi="Cambria Math" w:eastAsia="微软雅黑" w:cs="微软雅黑"/>
            <w:sz w:val="24"/>
          </w:rPr>
          <m:t>×2</m:t>
        </m:r>
        <m:r>
          <m:rPr/>
          <w:rPr>
            <w:rFonts w:ascii="Cambria Math" w:hAnsi="Cambria Math"/>
            <w:sz w:val="24"/>
          </w:rPr>
          <m:t>≈0.32</m:t>
        </m:r>
      </m:oMath>
      <w:r>
        <w:rPr>
          <w:rFonts w:hint="eastAsia"/>
          <w:sz w:val="24"/>
        </w:rPr>
        <w:t xml:space="preserve"> </w:t>
      </w:r>
    </w:p>
    <w:p>
      <w:pPr>
        <w:pStyle w:val="13"/>
        <w:wordWrap w:val="0"/>
        <w:spacing w:before="156" w:beforeAutospacing="0" w:after="0" w:afterAutospacing="0" w:line="276" w:lineRule="auto"/>
        <w:ind w:right="1200"/>
        <w:rPr>
          <w:rFonts w:ascii="宋体" w:hAnsi="宋体" w:eastAsia="宋体" w:cs="Times New Roman"/>
          <w:kern w:val="2"/>
        </w:rPr>
      </w:pPr>
      <w:r>
        <w:rPr>
          <w:rFonts w:hint="eastAsia" w:ascii="宋体" w:hAnsi="宋体" w:eastAsia="宋体" w:cs="Times New Roman"/>
          <w:kern w:val="2"/>
        </w:rPr>
        <w:t>由于纹理的基尼指数</w:t>
      </w:r>
      <w:r>
        <w:rPr>
          <w:rFonts w:hint="eastAsia" w:ascii="宋体" w:hAnsi="宋体" w:eastAsia="宋体" w:cs="Times New Roman"/>
        </w:rPr>
        <w:t>最小，因此选择的第一个</w:t>
      </w:r>
      <w:r>
        <w:rPr>
          <w:rFonts w:hint="eastAsia" w:ascii="宋体" w:hAnsi="宋体" w:eastAsia="宋体" w:cs="Times New Roman"/>
          <w:kern w:val="2"/>
        </w:rPr>
        <w:t>属性为“纹理”。</w:t>
      </w:r>
    </w:p>
    <w:p>
      <w:pPr>
        <w:spacing w:before="156" w:beforeLines="50" w:after="156" w:afterLines="50" w:line="276" w:lineRule="auto"/>
        <w:rPr>
          <w:rFonts w:hint="eastAsia"/>
          <w:bCs/>
          <w:sz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</w:t>
    </w:r>
    <w:r>
      <w:rPr>
        <w:rStyle w:val="17"/>
      </w:rPr>
      <w:fldChar w:fldCharType="end"/>
    </w:r>
  </w:p>
  <w:p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>
    <w:pPr>
      <w:pStyle w:val="1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N2I5Mzg1ZmI5MTdiODg1MDA3MGYwMzJlY2ZkZGVhYTAifQ=="/>
  </w:docVars>
  <w:rsids>
    <w:rsidRoot w:val="0097407B"/>
    <w:rsid w:val="0000138D"/>
    <w:rsid w:val="00001540"/>
    <w:rsid w:val="00002553"/>
    <w:rsid w:val="000047F8"/>
    <w:rsid w:val="00010890"/>
    <w:rsid w:val="00014B6C"/>
    <w:rsid w:val="000158BB"/>
    <w:rsid w:val="000161CA"/>
    <w:rsid w:val="000206C5"/>
    <w:rsid w:val="0002573C"/>
    <w:rsid w:val="000274D9"/>
    <w:rsid w:val="00030039"/>
    <w:rsid w:val="00030059"/>
    <w:rsid w:val="0003654A"/>
    <w:rsid w:val="00037D20"/>
    <w:rsid w:val="00043C0C"/>
    <w:rsid w:val="00045CD9"/>
    <w:rsid w:val="00055B12"/>
    <w:rsid w:val="00057BC6"/>
    <w:rsid w:val="00060C73"/>
    <w:rsid w:val="00061427"/>
    <w:rsid w:val="00072D19"/>
    <w:rsid w:val="00075C57"/>
    <w:rsid w:val="000760E0"/>
    <w:rsid w:val="00076839"/>
    <w:rsid w:val="00080EE1"/>
    <w:rsid w:val="000854E4"/>
    <w:rsid w:val="00085627"/>
    <w:rsid w:val="00085F81"/>
    <w:rsid w:val="0008672D"/>
    <w:rsid w:val="00086861"/>
    <w:rsid w:val="00087195"/>
    <w:rsid w:val="000946AD"/>
    <w:rsid w:val="000952B5"/>
    <w:rsid w:val="000969F2"/>
    <w:rsid w:val="0009797E"/>
    <w:rsid w:val="000A087C"/>
    <w:rsid w:val="000A0CCE"/>
    <w:rsid w:val="000A2577"/>
    <w:rsid w:val="000A502E"/>
    <w:rsid w:val="000A7EBE"/>
    <w:rsid w:val="000B0023"/>
    <w:rsid w:val="000B1CC1"/>
    <w:rsid w:val="000B292A"/>
    <w:rsid w:val="000B3EE1"/>
    <w:rsid w:val="000B66F8"/>
    <w:rsid w:val="000C091E"/>
    <w:rsid w:val="000C1231"/>
    <w:rsid w:val="000C2108"/>
    <w:rsid w:val="000C21ED"/>
    <w:rsid w:val="000C716D"/>
    <w:rsid w:val="000D151D"/>
    <w:rsid w:val="000D1D1A"/>
    <w:rsid w:val="000D5C49"/>
    <w:rsid w:val="000E3958"/>
    <w:rsid w:val="000E4D1A"/>
    <w:rsid w:val="000F1435"/>
    <w:rsid w:val="000F1570"/>
    <w:rsid w:val="000F214B"/>
    <w:rsid w:val="000F3AA5"/>
    <w:rsid w:val="000F4B38"/>
    <w:rsid w:val="00101CE4"/>
    <w:rsid w:val="00103764"/>
    <w:rsid w:val="00103DA4"/>
    <w:rsid w:val="0010434C"/>
    <w:rsid w:val="00104951"/>
    <w:rsid w:val="00105A17"/>
    <w:rsid w:val="00106A19"/>
    <w:rsid w:val="0011127A"/>
    <w:rsid w:val="00111762"/>
    <w:rsid w:val="00112B0D"/>
    <w:rsid w:val="00113AB7"/>
    <w:rsid w:val="00114F42"/>
    <w:rsid w:val="00117235"/>
    <w:rsid w:val="0011726D"/>
    <w:rsid w:val="00123BD5"/>
    <w:rsid w:val="0012512B"/>
    <w:rsid w:val="00130B5B"/>
    <w:rsid w:val="001328B3"/>
    <w:rsid w:val="001335EF"/>
    <w:rsid w:val="001336D8"/>
    <w:rsid w:val="001348BD"/>
    <w:rsid w:val="00134DD5"/>
    <w:rsid w:val="001364BF"/>
    <w:rsid w:val="00136600"/>
    <w:rsid w:val="001402C2"/>
    <w:rsid w:val="001409B2"/>
    <w:rsid w:val="00140D54"/>
    <w:rsid w:val="00142034"/>
    <w:rsid w:val="00142389"/>
    <w:rsid w:val="001438C1"/>
    <w:rsid w:val="0014394C"/>
    <w:rsid w:val="0014442A"/>
    <w:rsid w:val="0015157B"/>
    <w:rsid w:val="00153E05"/>
    <w:rsid w:val="00154548"/>
    <w:rsid w:val="001620D6"/>
    <w:rsid w:val="00163F63"/>
    <w:rsid w:val="001647CD"/>
    <w:rsid w:val="00167173"/>
    <w:rsid w:val="00170066"/>
    <w:rsid w:val="00170A80"/>
    <w:rsid w:val="0017396E"/>
    <w:rsid w:val="0018141D"/>
    <w:rsid w:val="0018377A"/>
    <w:rsid w:val="001848F3"/>
    <w:rsid w:val="001868A9"/>
    <w:rsid w:val="00187CB5"/>
    <w:rsid w:val="00187E8C"/>
    <w:rsid w:val="00195A68"/>
    <w:rsid w:val="001969BE"/>
    <w:rsid w:val="001A2F46"/>
    <w:rsid w:val="001A4116"/>
    <w:rsid w:val="001A5C18"/>
    <w:rsid w:val="001A674B"/>
    <w:rsid w:val="001A7685"/>
    <w:rsid w:val="001B4613"/>
    <w:rsid w:val="001B4A8C"/>
    <w:rsid w:val="001C09A9"/>
    <w:rsid w:val="001C0CEE"/>
    <w:rsid w:val="001C2254"/>
    <w:rsid w:val="001C46C5"/>
    <w:rsid w:val="001D0CC3"/>
    <w:rsid w:val="001D1ABE"/>
    <w:rsid w:val="001D2ACD"/>
    <w:rsid w:val="001D507A"/>
    <w:rsid w:val="001D5BA5"/>
    <w:rsid w:val="001D7897"/>
    <w:rsid w:val="001D7F8A"/>
    <w:rsid w:val="001E2310"/>
    <w:rsid w:val="001E4412"/>
    <w:rsid w:val="001E4EF4"/>
    <w:rsid w:val="001E54D6"/>
    <w:rsid w:val="001E6B93"/>
    <w:rsid w:val="001F1424"/>
    <w:rsid w:val="001F331A"/>
    <w:rsid w:val="001F531A"/>
    <w:rsid w:val="001F5E40"/>
    <w:rsid w:val="001F6AC4"/>
    <w:rsid w:val="00200365"/>
    <w:rsid w:val="00206BB2"/>
    <w:rsid w:val="002116D2"/>
    <w:rsid w:val="00212181"/>
    <w:rsid w:val="00212CD8"/>
    <w:rsid w:val="00216E93"/>
    <w:rsid w:val="00216F97"/>
    <w:rsid w:val="0022287D"/>
    <w:rsid w:val="002249A4"/>
    <w:rsid w:val="0022708F"/>
    <w:rsid w:val="002273CF"/>
    <w:rsid w:val="0023066D"/>
    <w:rsid w:val="00230FEA"/>
    <w:rsid w:val="002359A8"/>
    <w:rsid w:val="00236123"/>
    <w:rsid w:val="002377F8"/>
    <w:rsid w:val="002403BC"/>
    <w:rsid w:val="00240789"/>
    <w:rsid w:val="00240E30"/>
    <w:rsid w:val="002421FF"/>
    <w:rsid w:val="0024379A"/>
    <w:rsid w:val="00244FAE"/>
    <w:rsid w:val="002502B1"/>
    <w:rsid w:val="00254AE0"/>
    <w:rsid w:val="00256CC6"/>
    <w:rsid w:val="00260285"/>
    <w:rsid w:val="002678B2"/>
    <w:rsid w:val="002709D5"/>
    <w:rsid w:val="00270F49"/>
    <w:rsid w:val="00271105"/>
    <w:rsid w:val="00271521"/>
    <w:rsid w:val="00271C64"/>
    <w:rsid w:val="0027388C"/>
    <w:rsid w:val="0027791D"/>
    <w:rsid w:val="0027791E"/>
    <w:rsid w:val="00277AE3"/>
    <w:rsid w:val="0028069A"/>
    <w:rsid w:val="002814CC"/>
    <w:rsid w:val="00281DB3"/>
    <w:rsid w:val="002865E9"/>
    <w:rsid w:val="002949B3"/>
    <w:rsid w:val="00296DC9"/>
    <w:rsid w:val="002971AB"/>
    <w:rsid w:val="0029788D"/>
    <w:rsid w:val="002A17C5"/>
    <w:rsid w:val="002A2078"/>
    <w:rsid w:val="002A2185"/>
    <w:rsid w:val="002A3F69"/>
    <w:rsid w:val="002A440B"/>
    <w:rsid w:val="002B2A3B"/>
    <w:rsid w:val="002B38BE"/>
    <w:rsid w:val="002C3568"/>
    <w:rsid w:val="002C5DD0"/>
    <w:rsid w:val="002C6B36"/>
    <w:rsid w:val="002D051A"/>
    <w:rsid w:val="002D1D54"/>
    <w:rsid w:val="002D631E"/>
    <w:rsid w:val="002E05EA"/>
    <w:rsid w:val="002E084B"/>
    <w:rsid w:val="002E4189"/>
    <w:rsid w:val="002E4CE6"/>
    <w:rsid w:val="002E6E62"/>
    <w:rsid w:val="002E7995"/>
    <w:rsid w:val="002F2ACA"/>
    <w:rsid w:val="0030141D"/>
    <w:rsid w:val="00301B20"/>
    <w:rsid w:val="0030361D"/>
    <w:rsid w:val="003070DB"/>
    <w:rsid w:val="00310300"/>
    <w:rsid w:val="003105BD"/>
    <w:rsid w:val="00310AD9"/>
    <w:rsid w:val="00317488"/>
    <w:rsid w:val="003207B6"/>
    <w:rsid w:val="0032171F"/>
    <w:rsid w:val="003236EF"/>
    <w:rsid w:val="003266F1"/>
    <w:rsid w:val="00326DD4"/>
    <w:rsid w:val="003278D0"/>
    <w:rsid w:val="00327A71"/>
    <w:rsid w:val="00334862"/>
    <w:rsid w:val="00334F0E"/>
    <w:rsid w:val="003370FA"/>
    <w:rsid w:val="00340BCA"/>
    <w:rsid w:val="00342C2A"/>
    <w:rsid w:val="00344297"/>
    <w:rsid w:val="003501AF"/>
    <w:rsid w:val="00352B24"/>
    <w:rsid w:val="0035328C"/>
    <w:rsid w:val="00353707"/>
    <w:rsid w:val="00353F09"/>
    <w:rsid w:val="003540CD"/>
    <w:rsid w:val="00357279"/>
    <w:rsid w:val="00372105"/>
    <w:rsid w:val="00374198"/>
    <w:rsid w:val="003750B3"/>
    <w:rsid w:val="00380756"/>
    <w:rsid w:val="00383799"/>
    <w:rsid w:val="00383ED4"/>
    <w:rsid w:val="003868F2"/>
    <w:rsid w:val="00390B1A"/>
    <w:rsid w:val="00392E3E"/>
    <w:rsid w:val="00395E28"/>
    <w:rsid w:val="003968CA"/>
    <w:rsid w:val="00396F54"/>
    <w:rsid w:val="003A0C49"/>
    <w:rsid w:val="003A16F1"/>
    <w:rsid w:val="003A4588"/>
    <w:rsid w:val="003A5AB9"/>
    <w:rsid w:val="003B228C"/>
    <w:rsid w:val="003B5379"/>
    <w:rsid w:val="003B655D"/>
    <w:rsid w:val="003B724B"/>
    <w:rsid w:val="003B7B85"/>
    <w:rsid w:val="003C0612"/>
    <w:rsid w:val="003C4D2E"/>
    <w:rsid w:val="003C4D4A"/>
    <w:rsid w:val="003C68A2"/>
    <w:rsid w:val="003C6D17"/>
    <w:rsid w:val="003D3AB4"/>
    <w:rsid w:val="003D48E7"/>
    <w:rsid w:val="003D559B"/>
    <w:rsid w:val="003D7E65"/>
    <w:rsid w:val="003E2104"/>
    <w:rsid w:val="003E693F"/>
    <w:rsid w:val="003F04D9"/>
    <w:rsid w:val="003F29C2"/>
    <w:rsid w:val="003F2FEF"/>
    <w:rsid w:val="003F582B"/>
    <w:rsid w:val="003F74D1"/>
    <w:rsid w:val="00401464"/>
    <w:rsid w:val="004139BD"/>
    <w:rsid w:val="00413B9C"/>
    <w:rsid w:val="00414C53"/>
    <w:rsid w:val="00416102"/>
    <w:rsid w:val="00420687"/>
    <w:rsid w:val="0042505F"/>
    <w:rsid w:val="00425A23"/>
    <w:rsid w:val="00426548"/>
    <w:rsid w:val="00426E02"/>
    <w:rsid w:val="00432846"/>
    <w:rsid w:val="00434992"/>
    <w:rsid w:val="004413F0"/>
    <w:rsid w:val="00443CED"/>
    <w:rsid w:val="00444338"/>
    <w:rsid w:val="004514D4"/>
    <w:rsid w:val="00455E50"/>
    <w:rsid w:val="004574C4"/>
    <w:rsid w:val="004664A9"/>
    <w:rsid w:val="004666C6"/>
    <w:rsid w:val="004671E4"/>
    <w:rsid w:val="00470F1B"/>
    <w:rsid w:val="00471C76"/>
    <w:rsid w:val="00473C19"/>
    <w:rsid w:val="004746A0"/>
    <w:rsid w:val="00475723"/>
    <w:rsid w:val="00476B6B"/>
    <w:rsid w:val="00476FCE"/>
    <w:rsid w:val="004804DA"/>
    <w:rsid w:val="0048093A"/>
    <w:rsid w:val="0048189D"/>
    <w:rsid w:val="0048352F"/>
    <w:rsid w:val="004836E4"/>
    <w:rsid w:val="00484F02"/>
    <w:rsid w:val="004916FA"/>
    <w:rsid w:val="004932AD"/>
    <w:rsid w:val="00496246"/>
    <w:rsid w:val="00497564"/>
    <w:rsid w:val="004A0EC3"/>
    <w:rsid w:val="004A1D8D"/>
    <w:rsid w:val="004A3D06"/>
    <w:rsid w:val="004A41C1"/>
    <w:rsid w:val="004A472B"/>
    <w:rsid w:val="004A5684"/>
    <w:rsid w:val="004A60E6"/>
    <w:rsid w:val="004A6A78"/>
    <w:rsid w:val="004B0AB2"/>
    <w:rsid w:val="004B4697"/>
    <w:rsid w:val="004B4D70"/>
    <w:rsid w:val="004B663F"/>
    <w:rsid w:val="004B6CF8"/>
    <w:rsid w:val="004C1392"/>
    <w:rsid w:val="004C4A08"/>
    <w:rsid w:val="004C4FC6"/>
    <w:rsid w:val="004C7BC6"/>
    <w:rsid w:val="004D04EC"/>
    <w:rsid w:val="004D0731"/>
    <w:rsid w:val="004D53E1"/>
    <w:rsid w:val="004D5594"/>
    <w:rsid w:val="004E216A"/>
    <w:rsid w:val="004E6FC4"/>
    <w:rsid w:val="004E771C"/>
    <w:rsid w:val="004F0890"/>
    <w:rsid w:val="004F1760"/>
    <w:rsid w:val="004F2C99"/>
    <w:rsid w:val="004F47CE"/>
    <w:rsid w:val="004F671B"/>
    <w:rsid w:val="004F6CE0"/>
    <w:rsid w:val="004F7A47"/>
    <w:rsid w:val="00500D1E"/>
    <w:rsid w:val="005051C7"/>
    <w:rsid w:val="005117FA"/>
    <w:rsid w:val="00511917"/>
    <w:rsid w:val="00511C00"/>
    <w:rsid w:val="00513B24"/>
    <w:rsid w:val="005171B1"/>
    <w:rsid w:val="00517D12"/>
    <w:rsid w:val="0052054D"/>
    <w:rsid w:val="0052193F"/>
    <w:rsid w:val="00523161"/>
    <w:rsid w:val="00523886"/>
    <w:rsid w:val="00523FF2"/>
    <w:rsid w:val="00525DE6"/>
    <w:rsid w:val="005265BA"/>
    <w:rsid w:val="00526D87"/>
    <w:rsid w:val="005272A5"/>
    <w:rsid w:val="0053293A"/>
    <w:rsid w:val="00536C1B"/>
    <w:rsid w:val="00540F5A"/>
    <w:rsid w:val="0054157A"/>
    <w:rsid w:val="00541CFA"/>
    <w:rsid w:val="00543E54"/>
    <w:rsid w:val="005469E1"/>
    <w:rsid w:val="00547499"/>
    <w:rsid w:val="00547944"/>
    <w:rsid w:val="0054797E"/>
    <w:rsid w:val="00553076"/>
    <w:rsid w:val="00554B2A"/>
    <w:rsid w:val="005608E4"/>
    <w:rsid w:val="005631CB"/>
    <w:rsid w:val="005663EE"/>
    <w:rsid w:val="005671DA"/>
    <w:rsid w:val="00567F1A"/>
    <w:rsid w:val="00571E79"/>
    <w:rsid w:val="00574F75"/>
    <w:rsid w:val="00575C2D"/>
    <w:rsid w:val="00576DA3"/>
    <w:rsid w:val="005800E5"/>
    <w:rsid w:val="00581B2D"/>
    <w:rsid w:val="0058238E"/>
    <w:rsid w:val="00583F39"/>
    <w:rsid w:val="0058479F"/>
    <w:rsid w:val="005879AF"/>
    <w:rsid w:val="00590978"/>
    <w:rsid w:val="005949F8"/>
    <w:rsid w:val="00595C48"/>
    <w:rsid w:val="00595F08"/>
    <w:rsid w:val="00597441"/>
    <w:rsid w:val="005A0D7F"/>
    <w:rsid w:val="005A3172"/>
    <w:rsid w:val="005A63E3"/>
    <w:rsid w:val="005A6FA5"/>
    <w:rsid w:val="005A74D6"/>
    <w:rsid w:val="005B1E18"/>
    <w:rsid w:val="005B6945"/>
    <w:rsid w:val="005B7733"/>
    <w:rsid w:val="005C042B"/>
    <w:rsid w:val="005C2EC7"/>
    <w:rsid w:val="005C3AAD"/>
    <w:rsid w:val="005C580D"/>
    <w:rsid w:val="005C66E6"/>
    <w:rsid w:val="005C7769"/>
    <w:rsid w:val="005D017A"/>
    <w:rsid w:val="005D34BD"/>
    <w:rsid w:val="005E31C1"/>
    <w:rsid w:val="005E6563"/>
    <w:rsid w:val="005E6D4D"/>
    <w:rsid w:val="005F03F4"/>
    <w:rsid w:val="005F3323"/>
    <w:rsid w:val="005F418F"/>
    <w:rsid w:val="005F7289"/>
    <w:rsid w:val="005F7670"/>
    <w:rsid w:val="00600476"/>
    <w:rsid w:val="0060238F"/>
    <w:rsid w:val="00604C94"/>
    <w:rsid w:val="006152CF"/>
    <w:rsid w:val="00616555"/>
    <w:rsid w:val="00621BC2"/>
    <w:rsid w:val="006220AF"/>
    <w:rsid w:val="00634DEC"/>
    <w:rsid w:val="006364E0"/>
    <w:rsid w:val="006366B1"/>
    <w:rsid w:val="006377E3"/>
    <w:rsid w:val="00644EA6"/>
    <w:rsid w:val="006454D1"/>
    <w:rsid w:val="00645F73"/>
    <w:rsid w:val="00647001"/>
    <w:rsid w:val="00652B3A"/>
    <w:rsid w:val="006571E7"/>
    <w:rsid w:val="00660643"/>
    <w:rsid w:val="00660A1A"/>
    <w:rsid w:val="006659C7"/>
    <w:rsid w:val="00671835"/>
    <w:rsid w:val="00672009"/>
    <w:rsid w:val="0067440B"/>
    <w:rsid w:val="00674B6B"/>
    <w:rsid w:val="00676BBF"/>
    <w:rsid w:val="00677F7F"/>
    <w:rsid w:val="006848DB"/>
    <w:rsid w:val="00692733"/>
    <w:rsid w:val="00694412"/>
    <w:rsid w:val="00694E0E"/>
    <w:rsid w:val="006964DD"/>
    <w:rsid w:val="00697A27"/>
    <w:rsid w:val="00697BDD"/>
    <w:rsid w:val="006A10AF"/>
    <w:rsid w:val="006A1F77"/>
    <w:rsid w:val="006A256F"/>
    <w:rsid w:val="006A2E6C"/>
    <w:rsid w:val="006A385B"/>
    <w:rsid w:val="006A4AFC"/>
    <w:rsid w:val="006A5ECF"/>
    <w:rsid w:val="006A7AAE"/>
    <w:rsid w:val="006B3C72"/>
    <w:rsid w:val="006B7684"/>
    <w:rsid w:val="006B7827"/>
    <w:rsid w:val="006C22B4"/>
    <w:rsid w:val="006C420D"/>
    <w:rsid w:val="006C7493"/>
    <w:rsid w:val="006C7599"/>
    <w:rsid w:val="006D0485"/>
    <w:rsid w:val="006D0925"/>
    <w:rsid w:val="006D2799"/>
    <w:rsid w:val="006D2801"/>
    <w:rsid w:val="006D4E20"/>
    <w:rsid w:val="006D56B7"/>
    <w:rsid w:val="006D596B"/>
    <w:rsid w:val="006D6158"/>
    <w:rsid w:val="006D6985"/>
    <w:rsid w:val="006E315C"/>
    <w:rsid w:val="006E37F6"/>
    <w:rsid w:val="006E7974"/>
    <w:rsid w:val="006F2FFF"/>
    <w:rsid w:val="006F30DD"/>
    <w:rsid w:val="006F31C7"/>
    <w:rsid w:val="006F3D2E"/>
    <w:rsid w:val="006F5C45"/>
    <w:rsid w:val="006F693F"/>
    <w:rsid w:val="00700139"/>
    <w:rsid w:val="00703A72"/>
    <w:rsid w:val="0070440D"/>
    <w:rsid w:val="00704AFD"/>
    <w:rsid w:val="0070688D"/>
    <w:rsid w:val="00712819"/>
    <w:rsid w:val="007128A0"/>
    <w:rsid w:val="007240DA"/>
    <w:rsid w:val="007266FA"/>
    <w:rsid w:val="007268CC"/>
    <w:rsid w:val="00726AA3"/>
    <w:rsid w:val="007343A2"/>
    <w:rsid w:val="007343C9"/>
    <w:rsid w:val="00736567"/>
    <w:rsid w:val="0074262D"/>
    <w:rsid w:val="007455C6"/>
    <w:rsid w:val="00746FEA"/>
    <w:rsid w:val="007606F3"/>
    <w:rsid w:val="00761563"/>
    <w:rsid w:val="00761E71"/>
    <w:rsid w:val="00762627"/>
    <w:rsid w:val="0076534F"/>
    <w:rsid w:val="00765818"/>
    <w:rsid w:val="00766849"/>
    <w:rsid w:val="00767E4F"/>
    <w:rsid w:val="0077233F"/>
    <w:rsid w:val="00774BF8"/>
    <w:rsid w:val="00776046"/>
    <w:rsid w:val="007760F4"/>
    <w:rsid w:val="0078002F"/>
    <w:rsid w:val="00780E22"/>
    <w:rsid w:val="007837B8"/>
    <w:rsid w:val="0079463A"/>
    <w:rsid w:val="007A0F1B"/>
    <w:rsid w:val="007A15DB"/>
    <w:rsid w:val="007A1878"/>
    <w:rsid w:val="007A1B2F"/>
    <w:rsid w:val="007A3C09"/>
    <w:rsid w:val="007A4359"/>
    <w:rsid w:val="007A7D2A"/>
    <w:rsid w:val="007B009C"/>
    <w:rsid w:val="007B0C58"/>
    <w:rsid w:val="007C17C5"/>
    <w:rsid w:val="007C3736"/>
    <w:rsid w:val="007C3A44"/>
    <w:rsid w:val="007C574B"/>
    <w:rsid w:val="007D0DB5"/>
    <w:rsid w:val="007D12EF"/>
    <w:rsid w:val="007D241E"/>
    <w:rsid w:val="007D3B47"/>
    <w:rsid w:val="007D3E01"/>
    <w:rsid w:val="007D4DB6"/>
    <w:rsid w:val="007D5569"/>
    <w:rsid w:val="007D6566"/>
    <w:rsid w:val="007E1FC0"/>
    <w:rsid w:val="007E218F"/>
    <w:rsid w:val="007E23F5"/>
    <w:rsid w:val="007E6EE7"/>
    <w:rsid w:val="007F3FD8"/>
    <w:rsid w:val="007F4E71"/>
    <w:rsid w:val="007F5739"/>
    <w:rsid w:val="00802D3E"/>
    <w:rsid w:val="0080326B"/>
    <w:rsid w:val="0080499B"/>
    <w:rsid w:val="00805267"/>
    <w:rsid w:val="0080664D"/>
    <w:rsid w:val="00811192"/>
    <w:rsid w:val="00811C37"/>
    <w:rsid w:val="0081262D"/>
    <w:rsid w:val="00812844"/>
    <w:rsid w:val="00812F69"/>
    <w:rsid w:val="00813C55"/>
    <w:rsid w:val="00813F1E"/>
    <w:rsid w:val="008152FD"/>
    <w:rsid w:val="00816778"/>
    <w:rsid w:val="0081745D"/>
    <w:rsid w:val="008206AC"/>
    <w:rsid w:val="008221B7"/>
    <w:rsid w:val="00822BCC"/>
    <w:rsid w:val="008235E8"/>
    <w:rsid w:val="00824301"/>
    <w:rsid w:val="00824CD8"/>
    <w:rsid w:val="008262ED"/>
    <w:rsid w:val="00830FD5"/>
    <w:rsid w:val="008321E8"/>
    <w:rsid w:val="00832241"/>
    <w:rsid w:val="00833433"/>
    <w:rsid w:val="008338BE"/>
    <w:rsid w:val="00833EF7"/>
    <w:rsid w:val="008340D1"/>
    <w:rsid w:val="008368CF"/>
    <w:rsid w:val="00841EA2"/>
    <w:rsid w:val="00843CDA"/>
    <w:rsid w:val="00850551"/>
    <w:rsid w:val="00851E88"/>
    <w:rsid w:val="008568C8"/>
    <w:rsid w:val="0085717A"/>
    <w:rsid w:val="00857513"/>
    <w:rsid w:val="00857CEC"/>
    <w:rsid w:val="00863416"/>
    <w:rsid w:val="00864510"/>
    <w:rsid w:val="00864CE3"/>
    <w:rsid w:val="00865DB7"/>
    <w:rsid w:val="00866585"/>
    <w:rsid w:val="00870973"/>
    <w:rsid w:val="0087109E"/>
    <w:rsid w:val="008750B0"/>
    <w:rsid w:val="008760B3"/>
    <w:rsid w:val="00877FC0"/>
    <w:rsid w:val="00881672"/>
    <w:rsid w:val="00882DB0"/>
    <w:rsid w:val="0088375D"/>
    <w:rsid w:val="0088706A"/>
    <w:rsid w:val="00892C4D"/>
    <w:rsid w:val="008962E8"/>
    <w:rsid w:val="008A07F1"/>
    <w:rsid w:val="008A3792"/>
    <w:rsid w:val="008A4DFA"/>
    <w:rsid w:val="008A6876"/>
    <w:rsid w:val="008B1AF0"/>
    <w:rsid w:val="008B264A"/>
    <w:rsid w:val="008B5416"/>
    <w:rsid w:val="008B6BF1"/>
    <w:rsid w:val="008C1119"/>
    <w:rsid w:val="008C4179"/>
    <w:rsid w:val="008C495B"/>
    <w:rsid w:val="008C4F29"/>
    <w:rsid w:val="008D009C"/>
    <w:rsid w:val="008D176D"/>
    <w:rsid w:val="008D550E"/>
    <w:rsid w:val="008D716E"/>
    <w:rsid w:val="008D7B05"/>
    <w:rsid w:val="008E01D1"/>
    <w:rsid w:val="008E045C"/>
    <w:rsid w:val="008E3447"/>
    <w:rsid w:val="008E4020"/>
    <w:rsid w:val="008E44D9"/>
    <w:rsid w:val="008E653D"/>
    <w:rsid w:val="008F0643"/>
    <w:rsid w:val="008F11FB"/>
    <w:rsid w:val="008F131D"/>
    <w:rsid w:val="008F4BCF"/>
    <w:rsid w:val="008F6AE1"/>
    <w:rsid w:val="008F71C0"/>
    <w:rsid w:val="009028F3"/>
    <w:rsid w:val="00902940"/>
    <w:rsid w:val="00904CF8"/>
    <w:rsid w:val="0090586F"/>
    <w:rsid w:val="00905B56"/>
    <w:rsid w:val="00911284"/>
    <w:rsid w:val="0091450A"/>
    <w:rsid w:val="009214F1"/>
    <w:rsid w:val="0092692D"/>
    <w:rsid w:val="0093330E"/>
    <w:rsid w:val="00934A0F"/>
    <w:rsid w:val="00934B47"/>
    <w:rsid w:val="009402D8"/>
    <w:rsid w:val="0094671D"/>
    <w:rsid w:val="00946724"/>
    <w:rsid w:val="00951D58"/>
    <w:rsid w:val="00954569"/>
    <w:rsid w:val="00957BF2"/>
    <w:rsid w:val="00961E28"/>
    <w:rsid w:val="009627DC"/>
    <w:rsid w:val="00963D67"/>
    <w:rsid w:val="009709AB"/>
    <w:rsid w:val="00971EDF"/>
    <w:rsid w:val="00972621"/>
    <w:rsid w:val="0097407B"/>
    <w:rsid w:val="009745C5"/>
    <w:rsid w:val="00976282"/>
    <w:rsid w:val="00983370"/>
    <w:rsid w:val="00995208"/>
    <w:rsid w:val="00996870"/>
    <w:rsid w:val="009A0AA6"/>
    <w:rsid w:val="009A1B92"/>
    <w:rsid w:val="009A537C"/>
    <w:rsid w:val="009B03F5"/>
    <w:rsid w:val="009B43EA"/>
    <w:rsid w:val="009B4F3C"/>
    <w:rsid w:val="009B7525"/>
    <w:rsid w:val="009C1F18"/>
    <w:rsid w:val="009C580A"/>
    <w:rsid w:val="009C7A8D"/>
    <w:rsid w:val="009D0F29"/>
    <w:rsid w:val="009D3827"/>
    <w:rsid w:val="009D7FD9"/>
    <w:rsid w:val="009E14AC"/>
    <w:rsid w:val="009E3754"/>
    <w:rsid w:val="009E4F38"/>
    <w:rsid w:val="009F0DAE"/>
    <w:rsid w:val="009F0EAB"/>
    <w:rsid w:val="009F1994"/>
    <w:rsid w:val="009F1F77"/>
    <w:rsid w:val="009F6AD3"/>
    <w:rsid w:val="009F7C10"/>
    <w:rsid w:val="00A01C47"/>
    <w:rsid w:val="00A021CB"/>
    <w:rsid w:val="00A03611"/>
    <w:rsid w:val="00A04B27"/>
    <w:rsid w:val="00A054E6"/>
    <w:rsid w:val="00A05A91"/>
    <w:rsid w:val="00A1114A"/>
    <w:rsid w:val="00A14FE2"/>
    <w:rsid w:val="00A22FBD"/>
    <w:rsid w:val="00A233EF"/>
    <w:rsid w:val="00A312D8"/>
    <w:rsid w:val="00A31900"/>
    <w:rsid w:val="00A31F00"/>
    <w:rsid w:val="00A323C8"/>
    <w:rsid w:val="00A35CF5"/>
    <w:rsid w:val="00A361A7"/>
    <w:rsid w:val="00A37545"/>
    <w:rsid w:val="00A43E6B"/>
    <w:rsid w:val="00A50493"/>
    <w:rsid w:val="00A528E5"/>
    <w:rsid w:val="00A5321F"/>
    <w:rsid w:val="00A55787"/>
    <w:rsid w:val="00A559D9"/>
    <w:rsid w:val="00A57414"/>
    <w:rsid w:val="00A6534A"/>
    <w:rsid w:val="00A653DB"/>
    <w:rsid w:val="00A66DAC"/>
    <w:rsid w:val="00A74E7F"/>
    <w:rsid w:val="00A84013"/>
    <w:rsid w:val="00A8488D"/>
    <w:rsid w:val="00A87369"/>
    <w:rsid w:val="00A905D6"/>
    <w:rsid w:val="00A925DB"/>
    <w:rsid w:val="00A9294D"/>
    <w:rsid w:val="00A92D06"/>
    <w:rsid w:val="00AA3A96"/>
    <w:rsid w:val="00AA3D1E"/>
    <w:rsid w:val="00AA486F"/>
    <w:rsid w:val="00AA4A9F"/>
    <w:rsid w:val="00AA6688"/>
    <w:rsid w:val="00AA6C9E"/>
    <w:rsid w:val="00AB01B8"/>
    <w:rsid w:val="00AB03C5"/>
    <w:rsid w:val="00AB193C"/>
    <w:rsid w:val="00AB2982"/>
    <w:rsid w:val="00AB2C9B"/>
    <w:rsid w:val="00AB3157"/>
    <w:rsid w:val="00AB4B09"/>
    <w:rsid w:val="00AB6124"/>
    <w:rsid w:val="00AB6207"/>
    <w:rsid w:val="00AC5876"/>
    <w:rsid w:val="00AC693D"/>
    <w:rsid w:val="00AD02BD"/>
    <w:rsid w:val="00AD2350"/>
    <w:rsid w:val="00AD25B0"/>
    <w:rsid w:val="00AD2EB0"/>
    <w:rsid w:val="00AD2F87"/>
    <w:rsid w:val="00AD5D6E"/>
    <w:rsid w:val="00AE30DB"/>
    <w:rsid w:val="00B04352"/>
    <w:rsid w:val="00B04C80"/>
    <w:rsid w:val="00B0671F"/>
    <w:rsid w:val="00B07325"/>
    <w:rsid w:val="00B12966"/>
    <w:rsid w:val="00B150AE"/>
    <w:rsid w:val="00B1683F"/>
    <w:rsid w:val="00B2208C"/>
    <w:rsid w:val="00B221B6"/>
    <w:rsid w:val="00B237E8"/>
    <w:rsid w:val="00B27269"/>
    <w:rsid w:val="00B275FA"/>
    <w:rsid w:val="00B31ECC"/>
    <w:rsid w:val="00B360DA"/>
    <w:rsid w:val="00B41CD6"/>
    <w:rsid w:val="00B442BC"/>
    <w:rsid w:val="00B47E7D"/>
    <w:rsid w:val="00B50E72"/>
    <w:rsid w:val="00B5330F"/>
    <w:rsid w:val="00B53D49"/>
    <w:rsid w:val="00B56009"/>
    <w:rsid w:val="00B56776"/>
    <w:rsid w:val="00B6072F"/>
    <w:rsid w:val="00B63143"/>
    <w:rsid w:val="00B6363B"/>
    <w:rsid w:val="00B64199"/>
    <w:rsid w:val="00B661E9"/>
    <w:rsid w:val="00B6636F"/>
    <w:rsid w:val="00B66C6B"/>
    <w:rsid w:val="00B67100"/>
    <w:rsid w:val="00B67D0B"/>
    <w:rsid w:val="00B723C0"/>
    <w:rsid w:val="00B73E45"/>
    <w:rsid w:val="00B7721B"/>
    <w:rsid w:val="00B802B6"/>
    <w:rsid w:val="00B8335A"/>
    <w:rsid w:val="00B8550A"/>
    <w:rsid w:val="00B861B1"/>
    <w:rsid w:val="00B87D6A"/>
    <w:rsid w:val="00B9424C"/>
    <w:rsid w:val="00B9432A"/>
    <w:rsid w:val="00B97637"/>
    <w:rsid w:val="00BA2E2D"/>
    <w:rsid w:val="00BA5D76"/>
    <w:rsid w:val="00BA7ADA"/>
    <w:rsid w:val="00BB0CCB"/>
    <w:rsid w:val="00BB1BA9"/>
    <w:rsid w:val="00BB2706"/>
    <w:rsid w:val="00BB4E66"/>
    <w:rsid w:val="00BB7F12"/>
    <w:rsid w:val="00BC2E64"/>
    <w:rsid w:val="00BC3A18"/>
    <w:rsid w:val="00BC61B4"/>
    <w:rsid w:val="00BD2BCB"/>
    <w:rsid w:val="00BD4A0C"/>
    <w:rsid w:val="00BD5478"/>
    <w:rsid w:val="00BD75D8"/>
    <w:rsid w:val="00BE3249"/>
    <w:rsid w:val="00BE4AAB"/>
    <w:rsid w:val="00BE6538"/>
    <w:rsid w:val="00BF1921"/>
    <w:rsid w:val="00BF425F"/>
    <w:rsid w:val="00BF431B"/>
    <w:rsid w:val="00BF6071"/>
    <w:rsid w:val="00C00FB1"/>
    <w:rsid w:val="00C01228"/>
    <w:rsid w:val="00C11FEF"/>
    <w:rsid w:val="00C166B4"/>
    <w:rsid w:val="00C22020"/>
    <w:rsid w:val="00C23747"/>
    <w:rsid w:val="00C26D6B"/>
    <w:rsid w:val="00C277A5"/>
    <w:rsid w:val="00C27961"/>
    <w:rsid w:val="00C305CE"/>
    <w:rsid w:val="00C31126"/>
    <w:rsid w:val="00C3271D"/>
    <w:rsid w:val="00C32DFC"/>
    <w:rsid w:val="00C35786"/>
    <w:rsid w:val="00C3616F"/>
    <w:rsid w:val="00C37498"/>
    <w:rsid w:val="00C43A95"/>
    <w:rsid w:val="00C51534"/>
    <w:rsid w:val="00C51DFA"/>
    <w:rsid w:val="00C51ECE"/>
    <w:rsid w:val="00C53D99"/>
    <w:rsid w:val="00C54738"/>
    <w:rsid w:val="00C5633D"/>
    <w:rsid w:val="00C57966"/>
    <w:rsid w:val="00C6044B"/>
    <w:rsid w:val="00C64140"/>
    <w:rsid w:val="00C64354"/>
    <w:rsid w:val="00C67737"/>
    <w:rsid w:val="00C70668"/>
    <w:rsid w:val="00C70EE6"/>
    <w:rsid w:val="00C71A24"/>
    <w:rsid w:val="00C732FE"/>
    <w:rsid w:val="00C73C94"/>
    <w:rsid w:val="00C74C8E"/>
    <w:rsid w:val="00C80E3B"/>
    <w:rsid w:val="00C838A2"/>
    <w:rsid w:val="00C83E62"/>
    <w:rsid w:val="00C85126"/>
    <w:rsid w:val="00C87976"/>
    <w:rsid w:val="00C9077C"/>
    <w:rsid w:val="00C9179E"/>
    <w:rsid w:val="00C91A23"/>
    <w:rsid w:val="00CA441F"/>
    <w:rsid w:val="00CA61CE"/>
    <w:rsid w:val="00CA71AA"/>
    <w:rsid w:val="00CA7744"/>
    <w:rsid w:val="00CB0491"/>
    <w:rsid w:val="00CB18B1"/>
    <w:rsid w:val="00CB21F0"/>
    <w:rsid w:val="00CB4270"/>
    <w:rsid w:val="00CB4D90"/>
    <w:rsid w:val="00CB55D4"/>
    <w:rsid w:val="00CC2098"/>
    <w:rsid w:val="00CC28D8"/>
    <w:rsid w:val="00CC2D31"/>
    <w:rsid w:val="00CC57DA"/>
    <w:rsid w:val="00CD470A"/>
    <w:rsid w:val="00CD790F"/>
    <w:rsid w:val="00CE0A29"/>
    <w:rsid w:val="00CE4658"/>
    <w:rsid w:val="00CE50A8"/>
    <w:rsid w:val="00CE5A52"/>
    <w:rsid w:val="00CF16AB"/>
    <w:rsid w:val="00CF2393"/>
    <w:rsid w:val="00CF4FC2"/>
    <w:rsid w:val="00CF5A3C"/>
    <w:rsid w:val="00D05B9C"/>
    <w:rsid w:val="00D07D88"/>
    <w:rsid w:val="00D1481C"/>
    <w:rsid w:val="00D17D02"/>
    <w:rsid w:val="00D24AC2"/>
    <w:rsid w:val="00D26973"/>
    <w:rsid w:val="00D27DA7"/>
    <w:rsid w:val="00D313CB"/>
    <w:rsid w:val="00D3562B"/>
    <w:rsid w:val="00D35D2E"/>
    <w:rsid w:val="00D40FB1"/>
    <w:rsid w:val="00D42ECE"/>
    <w:rsid w:val="00D4604C"/>
    <w:rsid w:val="00D46BEE"/>
    <w:rsid w:val="00D47FB2"/>
    <w:rsid w:val="00D50DEE"/>
    <w:rsid w:val="00D521AD"/>
    <w:rsid w:val="00D55010"/>
    <w:rsid w:val="00D64A67"/>
    <w:rsid w:val="00D7481A"/>
    <w:rsid w:val="00D74950"/>
    <w:rsid w:val="00D81A22"/>
    <w:rsid w:val="00D859C6"/>
    <w:rsid w:val="00D87A96"/>
    <w:rsid w:val="00D90AB0"/>
    <w:rsid w:val="00D90D7B"/>
    <w:rsid w:val="00D92A1B"/>
    <w:rsid w:val="00D94A7D"/>
    <w:rsid w:val="00D9797B"/>
    <w:rsid w:val="00DA0C57"/>
    <w:rsid w:val="00DA1274"/>
    <w:rsid w:val="00DA4509"/>
    <w:rsid w:val="00DA6356"/>
    <w:rsid w:val="00DB5DE0"/>
    <w:rsid w:val="00DC1CED"/>
    <w:rsid w:val="00DC2EB4"/>
    <w:rsid w:val="00DC34BC"/>
    <w:rsid w:val="00DC4329"/>
    <w:rsid w:val="00DC46D7"/>
    <w:rsid w:val="00DC5758"/>
    <w:rsid w:val="00DC60A7"/>
    <w:rsid w:val="00DC67A8"/>
    <w:rsid w:val="00DC6BEF"/>
    <w:rsid w:val="00DD0B3A"/>
    <w:rsid w:val="00DD1771"/>
    <w:rsid w:val="00DD204D"/>
    <w:rsid w:val="00DD274A"/>
    <w:rsid w:val="00DD4618"/>
    <w:rsid w:val="00DD5244"/>
    <w:rsid w:val="00DD5283"/>
    <w:rsid w:val="00DD7FE7"/>
    <w:rsid w:val="00DE2E2A"/>
    <w:rsid w:val="00DE38A5"/>
    <w:rsid w:val="00DE69DD"/>
    <w:rsid w:val="00DE7645"/>
    <w:rsid w:val="00DF47BE"/>
    <w:rsid w:val="00E01DE0"/>
    <w:rsid w:val="00E02418"/>
    <w:rsid w:val="00E03328"/>
    <w:rsid w:val="00E05965"/>
    <w:rsid w:val="00E141C4"/>
    <w:rsid w:val="00E16FBD"/>
    <w:rsid w:val="00E2325F"/>
    <w:rsid w:val="00E234F5"/>
    <w:rsid w:val="00E30435"/>
    <w:rsid w:val="00E30AE6"/>
    <w:rsid w:val="00E32B11"/>
    <w:rsid w:val="00E36292"/>
    <w:rsid w:val="00E4062C"/>
    <w:rsid w:val="00E4544D"/>
    <w:rsid w:val="00E454DB"/>
    <w:rsid w:val="00E473A0"/>
    <w:rsid w:val="00E54694"/>
    <w:rsid w:val="00E56EF7"/>
    <w:rsid w:val="00E60052"/>
    <w:rsid w:val="00E62B6C"/>
    <w:rsid w:val="00E62D8D"/>
    <w:rsid w:val="00E6370F"/>
    <w:rsid w:val="00E728B1"/>
    <w:rsid w:val="00E804DB"/>
    <w:rsid w:val="00E823A8"/>
    <w:rsid w:val="00E8630F"/>
    <w:rsid w:val="00E86FFB"/>
    <w:rsid w:val="00E87232"/>
    <w:rsid w:val="00E92194"/>
    <w:rsid w:val="00E9377C"/>
    <w:rsid w:val="00E954DE"/>
    <w:rsid w:val="00E96967"/>
    <w:rsid w:val="00EA0FCE"/>
    <w:rsid w:val="00EA265B"/>
    <w:rsid w:val="00EA7271"/>
    <w:rsid w:val="00EB3007"/>
    <w:rsid w:val="00EB4608"/>
    <w:rsid w:val="00EB6D40"/>
    <w:rsid w:val="00EC1FDE"/>
    <w:rsid w:val="00EC35DE"/>
    <w:rsid w:val="00EC4141"/>
    <w:rsid w:val="00EC4B56"/>
    <w:rsid w:val="00ED26A1"/>
    <w:rsid w:val="00ED37FB"/>
    <w:rsid w:val="00ED635A"/>
    <w:rsid w:val="00EE3D23"/>
    <w:rsid w:val="00EE4A28"/>
    <w:rsid w:val="00EE6F50"/>
    <w:rsid w:val="00EE7473"/>
    <w:rsid w:val="00EE76E7"/>
    <w:rsid w:val="00EF0C3D"/>
    <w:rsid w:val="00EF49BB"/>
    <w:rsid w:val="00EF4AF3"/>
    <w:rsid w:val="00EF5D92"/>
    <w:rsid w:val="00EF7572"/>
    <w:rsid w:val="00EF7765"/>
    <w:rsid w:val="00EF7887"/>
    <w:rsid w:val="00F00549"/>
    <w:rsid w:val="00F019AA"/>
    <w:rsid w:val="00F02566"/>
    <w:rsid w:val="00F03B4C"/>
    <w:rsid w:val="00F07970"/>
    <w:rsid w:val="00F10752"/>
    <w:rsid w:val="00F12784"/>
    <w:rsid w:val="00F175A5"/>
    <w:rsid w:val="00F21AD2"/>
    <w:rsid w:val="00F221F9"/>
    <w:rsid w:val="00F245E5"/>
    <w:rsid w:val="00F267E9"/>
    <w:rsid w:val="00F335B2"/>
    <w:rsid w:val="00F36DF5"/>
    <w:rsid w:val="00F36E7E"/>
    <w:rsid w:val="00F3720C"/>
    <w:rsid w:val="00F40834"/>
    <w:rsid w:val="00F41F13"/>
    <w:rsid w:val="00F433C2"/>
    <w:rsid w:val="00F43A1A"/>
    <w:rsid w:val="00F43F4C"/>
    <w:rsid w:val="00F46909"/>
    <w:rsid w:val="00F53016"/>
    <w:rsid w:val="00F530C3"/>
    <w:rsid w:val="00F55185"/>
    <w:rsid w:val="00F56D2D"/>
    <w:rsid w:val="00F635F2"/>
    <w:rsid w:val="00F63A7E"/>
    <w:rsid w:val="00F64A26"/>
    <w:rsid w:val="00F669F7"/>
    <w:rsid w:val="00F67137"/>
    <w:rsid w:val="00F76CBB"/>
    <w:rsid w:val="00F81DF4"/>
    <w:rsid w:val="00F84CFA"/>
    <w:rsid w:val="00F8758D"/>
    <w:rsid w:val="00F9261C"/>
    <w:rsid w:val="00F92960"/>
    <w:rsid w:val="00F94A7F"/>
    <w:rsid w:val="00F951D8"/>
    <w:rsid w:val="00F9533C"/>
    <w:rsid w:val="00F954F0"/>
    <w:rsid w:val="00F95A5E"/>
    <w:rsid w:val="00F96216"/>
    <w:rsid w:val="00FA4BB7"/>
    <w:rsid w:val="00FA5298"/>
    <w:rsid w:val="00FA75D6"/>
    <w:rsid w:val="00FB11B7"/>
    <w:rsid w:val="00FB2544"/>
    <w:rsid w:val="00FB2AC6"/>
    <w:rsid w:val="00FB4474"/>
    <w:rsid w:val="00FB49EE"/>
    <w:rsid w:val="00FB4A28"/>
    <w:rsid w:val="00FB6AA9"/>
    <w:rsid w:val="00FB6CF5"/>
    <w:rsid w:val="00FC201A"/>
    <w:rsid w:val="00FC3D93"/>
    <w:rsid w:val="00FC4926"/>
    <w:rsid w:val="00FC49DE"/>
    <w:rsid w:val="00FC6722"/>
    <w:rsid w:val="00FD334C"/>
    <w:rsid w:val="00FD402B"/>
    <w:rsid w:val="00FD5943"/>
    <w:rsid w:val="00FD6354"/>
    <w:rsid w:val="00FD7066"/>
    <w:rsid w:val="00FE311B"/>
    <w:rsid w:val="00FE3D3B"/>
    <w:rsid w:val="00FE6565"/>
    <w:rsid w:val="00FF7BB4"/>
    <w:rsid w:val="0120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exact"/>
      <w:jc w:val="center"/>
      <w:outlineLvl w:val="0"/>
    </w:pPr>
    <w:rPr>
      <w:rFonts w:ascii="宋体" w:hAnsi="宋体"/>
      <w:b/>
      <w:bCs/>
      <w:color w:val="FF0000"/>
    </w:rPr>
  </w:style>
  <w:style w:type="paragraph" w:styleId="3">
    <w:name w:val="heading 2"/>
    <w:basedOn w:val="1"/>
    <w:next w:val="1"/>
    <w:qFormat/>
    <w:uiPriority w:val="0"/>
    <w:pPr>
      <w:autoSpaceDE w:val="0"/>
      <w:autoSpaceDN w:val="0"/>
      <w:adjustRightInd w:val="0"/>
      <w:ind w:left="360" w:hanging="360"/>
      <w:jc w:val="left"/>
      <w:outlineLvl w:val="1"/>
    </w:pPr>
    <w:rPr>
      <w:color w:val="5B5249"/>
      <w:kern w:val="0"/>
      <w:sz w:val="32"/>
      <w:szCs w:val="32"/>
      <w:lang w:val="zh-CN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iPriority w:val="0"/>
    <w:pPr>
      <w:jc w:val="left"/>
    </w:pPr>
  </w:style>
  <w:style w:type="paragraph" w:styleId="5">
    <w:name w:val="Body Text 3"/>
    <w:basedOn w:val="1"/>
    <w:uiPriority w:val="0"/>
    <w:pPr>
      <w:spacing w:line="360" w:lineRule="exact"/>
    </w:pPr>
    <w:rPr>
      <w:rFonts w:eastAsia="仿宋_GB2312"/>
      <w:b/>
      <w:bCs/>
      <w:i/>
      <w:iCs/>
      <w:sz w:val="24"/>
    </w:rPr>
  </w:style>
  <w:style w:type="paragraph" w:styleId="6">
    <w:name w:val="Body Text"/>
    <w:basedOn w:val="1"/>
    <w:uiPriority w:val="0"/>
    <w:rPr>
      <w:sz w:val="18"/>
    </w:rPr>
  </w:style>
  <w:style w:type="paragraph" w:styleId="7">
    <w:name w:val="Body Text Indent"/>
    <w:basedOn w:val="1"/>
    <w:uiPriority w:val="0"/>
    <w:pPr>
      <w:ind w:firstLine="480" w:firstLineChars="200"/>
    </w:pPr>
    <w:rPr>
      <w:sz w:val="24"/>
    </w:rPr>
  </w:style>
  <w:style w:type="paragraph" w:styleId="8">
    <w:name w:val="Plain Text"/>
    <w:basedOn w:val="1"/>
    <w:link w:val="22"/>
    <w:uiPriority w:val="0"/>
    <w:rPr>
      <w:rFonts w:ascii="宋体" w:hAnsi="Courier New"/>
      <w:szCs w:val="20"/>
    </w:rPr>
  </w:style>
  <w:style w:type="paragraph" w:styleId="9">
    <w:name w:val="Balloon Text"/>
    <w:basedOn w:val="1"/>
    <w:link w:val="19"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widowControl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2">
    <w:name w:val="Body Text 2"/>
    <w:basedOn w:val="1"/>
    <w:uiPriority w:val="0"/>
    <w:pPr>
      <w:spacing w:line="360" w:lineRule="exact"/>
    </w:pPr>
    <w:rPr>
      <w:rFonts w:ascii="楷体_GB2312" w:hAnsi="宋体" w:eastAsia="楷体_GB2312"/>
      <w:b/>
      <w:bCs/>
      <w:i/>
      <w:iCs/>
      <w:color w:val="000000"/>
      <w:sz w:val="24"/>
    </w:rPr>
  </w:style>
  <w:style w:type="paragraph" w:styleId="13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table" w:styleId="15">
    <w:name w:val="Table Grid"/>
    <w:basedOn w:val="1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basedOn w:val="16"/>
    <w:uiPriority w:val="0"/>
  </w:style>
  <w:style w:type="paragraph" w:customStyle="1" w:styleId="18">
    <w:name w:val="小题1"/>
    <w:basedOn w:val="1"/>
    <w:uiPriority w:val="0"/>
    <w:pPr>
      <w:widowControl/>
      <w:spacing w:before="120" w:beforeLines="50" w:line="360" w:lineRule="exact"/>
      <w:jc w:val="left"/>
    </w:pPr>
    <w:rPr>
      <w:rFonts w:ascii="宋体" w:hAnsi="宋体"/>
      <w:kern w:val="0"/>
      <w:szCs w:val="20"/>
    </w:rPr>
  </w:style>
  <w:style w:type="character" w:customStyle="1" w:styleId="19">
    <w:name w:val="批注框文本 字符"/>
    <w:link w:val="9"/>
    <w:uiPriority w:val="0"/>
    <w:rPr>
      <w:kern w:val="2"/>
      <w:sz w:val="18"/>
      <w:szCs w:val="18"/>
    </w:rPr>
  </w:style>
  <w:style w:type="character" w:styleId="20">
    <w:name w:val="Placeholder Text"/>
    <w:basedOn w:val="16"/>
    <w:semiHidden/>
    <w:uiPriority w:val="99"/>
    <w:rPr>
      <w:color w:val="808080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纯文本 字符"/>
    <w:basedOn w:val="16"/>
    <w:link w:val="8"/>
    <w:uiPriority w:val="0"/>
    <w:rPr>
      <w:rFonts w:ascii="宋体" w:hAnsi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242</Words>
  <Characters>1380</Characters>
  <Lines>11</Lines>
  <Paragraphs>3</Paragraphs>
  <TotalTime>23</TotalTime>
  <ScaleCrop>false</ScaleCrop>
  <LinksUpToDate>false</LinksUpToDate>
  <CharactersWithSpaces>1619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2021-11-14T12:18:00Z</dcterms:created>
  <dc:creator>user</dc:creator>
  <cp:lastModifiedBy>WPS_1703235339</cp:lastModifiedBy>
  <cp:lastPrinted>2021-01-09T08:23:00Z</cp:lastPrinted>
  <dcterms:modified xsi:type="dcterms:W3CDTF">2024-03-22T08:04:29Z</dcterms:modified>
  <dc:title>华中农业大学本科课程</dc:title>
  <cp:revision>643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341E599A75E14E7B9BBD9BF9190B8CD9_12</vt:lpwstr>
  </property>
</Properties>
</file>