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gcud3g2akbc" w:id="0"/>
      <w:bookmarkEnd w:id="0"/>
      <w:r w:rsidDel="00000000" w:rsidR="00000000" w:rsidRPr="00000000">
        <w:rPr>
          <w:b w:val="1"/>
          <w:rtl w:val="0"/>
        </w:rPr>
        <w:t xml:space="preserve">Documentação de Testes – MS Produtos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jv7rattnx2w7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1. Objetivo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Garantir que as operações de CRUD do micro serviço </w:t>
      </w:r>
      <w:r w:rsidDel="00000000" w:rsidR="00000000" w:rsidRPr="00000000">
        <w:rPr>
          <w:b w:val="1"/>
          <w:rtl w:val="0"/>
        </w:rPr>
        <w:t xml:space="preserve">Produtos</w:t>
      </w:r>
      <w:r w:rsidDel="00000000" w:rsidR="00000000" w:rsidRPr="00000000">
        <w:rPr>
          <w:rtl w:val="0"/>
        </w:rPr>
        <w:t xml:space="preserve"> funcionem corretamente, respeitando as regras de negócio, integridade dos dados e retornos esperados via gRPC.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899oq6h9a2b0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2. Escopo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Serviços cobertos nos testes: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GetProduto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UpdateProduto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DeleteProduto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ListProdutos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pxw3tls142bl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3. Ambiente de Testes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Banco de Dados</w:t>
      </w:r>
      <w:r w:rsidDel="00000000" w:rsidR="00000000" w:rsidRPr="00000000">
        <w:rPr>
          <w:rtl w:val="0"/>
        </w:rPr>
        <w:t xml:space="preserve">: MongoDB.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Interface de comunicação</w:t>
      </w:r>
      <w:r w:rsidDel="00000000" w:rsidR="00000000" w:rsidRPr="00000000">
        <w:rPr>
          <w:rtl w:val="0"/>
        </w:rPr>
        <w:t xml:space="preserve">: gRPC.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Porta do serviço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50051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blr118x3vh3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4. Pré-condições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MongoDB acessível e limpo antes dos testes.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Servidor gRPC ativo.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Cliente de teste configurado para consumir os métodos gRPC.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nrl99p2nn2ar" w:id="5"/>
      <w:bookmarkEnd w:id="5"/>
      <w:r w:rsidDel="00000000" w:rsidR="00000000" w:rsidRPr="00000000">
        <w:rPr>
          <w:b w:val="1"/>
          <w:sz w:val="30"/>
          <w:szCs w:val="30"/>
          <w:rtl w:val="0"/>
        </w:rPr>
        <w:t xml:space="preserve">5. Casos de Teste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optsxzhk6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CreateProduto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Validar criação de um produto.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Entrada válida: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"nomeProduto": "Notebook",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"descricao": "Ultrabook 16GB RAM",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"qtdEstoque": 10,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"preco": 7500,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"categoria": "Eletrônicos"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Saída esperada: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Produto criado com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tl w:val="0"/>
        </w:rPr>
        <w:t xml:space="preserve"> gerado automaticamente.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Campos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dataCriacao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dataAtualizacao</w:t>
      </w:r>
      <w:r w:rsidDel="00000000" w:rsidR="00000000" w:rsidRPr="00000000">
        <w:rPr>
          <w:rtl w:val="0"/>
        </w:rPr>
        <w:t xml:space="preserve"> preenchidos.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Partições de equivalência: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Todos os campos válidos -&gt; sucesso.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Campo obrigatório ausente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nomeProduto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preco</w:t>
      </w:r>
      <w:r w:rsidDel="00000000" w:rsidR="00000000" w:rsidRPr="00000000">
        <w:rPr>
          <w:rtl w:val="0"/>
        </w:rPr>
        <w:t xml:space="preserve">, etc.) -&gt; erro.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Tipo inválido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preco: "abc"</w:t>
      </w:r>
      <w:r w:rsidDel="00000000" w:rsidR="00000000" w:rsidRPr="00000000">
        <w:rPr>
          <w:rtl w:val="0"/>
        </w:rPr>
        <w:t xml:space="preserve">) -&gt; erro.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b1xnzoi32m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GetProduto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Buscar produto pelo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Cenários: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ID existente -&gt; retorna produto.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ID inexistente -&gt; retorna objeto vazio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 inválido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"123"</w:t>
      </w:r>
      <w:r w:rsidDel="00000000" w:rsidR="00000000" w:rsidRPr="00000000">
        <w:rPr>
          <w:rtl w:val="0"/>
        </w:rPr>
        <w:t xml:space="preserve">) -&gt; erro de formato.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s6th1sjb1w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UpdateProduto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Atualizar um produto existente.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Entrada válida: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"id": "&lt;id_existente&gt;",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"nomeProduto": "Notebook Gamer",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"qtdEstoque": 8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Saída esperada: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Produto atualizado com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dataAtualizacao</w:t>
      </w:r>
      <w:r w:rsidDel="00000000" w:rsidR="00000000" w:rsidRPr="00000000">
        <w:rPr>
          <w:rtl w:val="0"/>
        </w:rPr>
        <w:t xml:space="preserve"> alterada.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Campos não enviados permanecem inalterados.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Cenários: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Atualização bem-sucedida.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ID inexistente -&gt;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Campos inválidos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preco: -100</w:t>
      </w:r>
      <w:r w:rsidDel="00000000" w:rsidR="00000000" w:rsidRPr="00000000">
        <w:rPr>
          <w:rtl w:val="0"/>
        </w:rPr>
        <w:t xml:space="preserve">) -&gt; erro.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619pgjv15r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ssdayliafpf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5.4 DeleteProduto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Excluir produto por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Cenários: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ID existente -&gt;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 success: true 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ID inexistente -&gt;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 success: false 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ID inválido -&gt; erro.</w:t>
        <w:br w:type="textWrapping"/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syebhchvr6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5.5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ListProdutos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Listar todos os produtos cadastrados.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Saída esperada: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Array com todos os produtos cadastrados.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Lista vazia se não houver registros.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2559sc3oqnkz" w:id="12"/>
      <w:bookmarkEnd w:id="12"/>
      <w:r w:rsidDel="00000000" w:rsidR="00000000" w:rsidRPr="00000000">
        <w:rPr>
          <w:b w:val="1"/>
          <w:sz w:val="30"/>
          <w:szCs w:val="30"/>
          <w:rtl w:val="0"/>
        </w:rPr>
        <w:t xml:space="preserve">6. Critérios de Aceitação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Todos os métodos devem responder conforme o contrato definido em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products.proto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Nenhum campo obrigatório pode ser nulo ou ausente.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 campo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dataAtualizacao</w:t>
      </w:r>
      <w:r w:rsidDel="00000000" w:rsidR="00000000" w:rsidRPr="00000000">
        <w:rPr>
          <w:rtl w:val="0"/>
        </w:rPr>
        <w:t xml:space="preserve"> deve mudar sempre que um produto for alterado.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Exclusões devem refletir imediatamente na listagem.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